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3240"/>
        <w:gridCol w:w="2640"/>
      </w:tblGrid>
      <w:tr w:rsidTr="00AD1ABD">
        <w:tblPrEx>
          <w:tblW w:w="106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2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93" w:rsidRPr="00AD1ABD">
            <w:pPr>
              <w:rPr>
                <w:b/>
                <w:sz w:val="20"/>
              </w:rPr>
            </w:pPr>
            <w:bookmarkStart w:id="0" w:name="tempHer"/>
            <w:bookmarkStart w:id="1" w:name="_GoBack"/>
            <w:bookmarkEnd w:id="0"/>
            <w:bookmarkEnd w:id="1"/>
            <w:r w:rsidRPr="00AD1ABD">
              <w:rPr>
                <w:b/>
                <w:sz w:val="20"/>
              </w:rPr>
              <w:t>Medikamentblanding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93" w:rsidRPr="00AD1ABD">
            <w:pPr>
              <w:rPr>
                <w:b/>
                <w:sz w:val="20"/>
              </w:rPr>
            </w:pPr>
            <w:r w:rsidRPr="00AD1ABD">
              <w:rPr>
                <w:b/>
                <w:sz w:val="20"/>
              </w:rPr>
              <w:t>Adm.vei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93" w:rsidRPr="00AD1ABD">
            <w:pPr>
              <w:rPr>
                <w:b/>
                <w:sz w:val="20"/>
              </w:rPr>
            </w:pPr>
            <w:r w:rsidRPr="00AD1ABD">
              <w:rPr>
                <w:b/>
                <w:sz w:val="20"/>
              </w:rPr>
              <w:t>Innstilt pumpefunksjon</w:t>
            </w:r>
          </w:p>
        </w:tc>
      </w:tr>
      <w:tr w:rsidTr="00D27A93">
        <w:tblPrEx>
          <w:tblW w:w="10668" w:type="dxa"/>
          <w:tblLook w:val="00A0"/>
        </w:tblPrEx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93" w:rsidRPr="00AD1AB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1909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1ABD" w:rsidR="00057F8B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AD1ABD" w:rsidR="00057F8B">
              <w:rPr>
                <w:sz w:val="20"/>
              </w:rPr>
              <w:t xml:space="preserve"> Epidural nivå:</w:t>
            </w:r>
          </w:p>
          <w:p w:rsidR="00D27A93" w:rsidRPr="00AD1ABD">
            <w:pPr>
              <w:tabs>
                <w:tab w:val="left" w:pos="204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203252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1ABD" w:rsidR="00057F8B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AD1ABD" w:rsidR="00057F8B">
              <w:rPr>
                <w:sz w:val="20"/>
              </w:rPr>
              <w:t xml:space="preserve"> </w:t>
            </w:r>
            <w:r w:rsidRPr="00AD1ABD" w:rsidR="00AD1ABD">
              <w:rPr>
                <w:sz w:val="20"/>
              </w:rPr>
              <w:t>Spinal nivå:</w:t>
            </w:r>
          </w:p>
          <w:p w:rsidR="00D27A93" w:rsidRPr="00AD1AB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4256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1ABD" w:rsidR="00057F8B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AD1ABD" w:rsidR="00057F8B">
              <w:rPr>
                <w:sz w:val="20"/>
              </w:rPr>
              <w:t xml:space="preserve"> Subcutan: </w:t>
            </w:r>
          </w:p>
          <w:p w:rsidR="00D27A93" w:rsidRPr="00AD1AB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0428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1ABD" w:rsidR="00057F8B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AD1ABD" w:rsidR="00057F8B">
              <w:rPr>
                <w:sz w:val="20"/>
              </w:rPr>
              <w:t xml:space="preserve"> Intravenøs: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93" w:rsidRPr="00AD1AB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4832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1ABD" w:rsidR="00057F8B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AD1ABD" w:rsidR="00057F8B">
              <w:rPr>
                <w:sz w:val="20"/>
              </w:rPr>
              <w:t xml:space="preserve"> Kontinuerlig</w:t>
            </w:r>
          </w:p>
          <w:p w:rsidR="00D27A93" w:rsidRPr="00AD1AB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12807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1ABD" w:rsidR="00057F8B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AD1ABD" w:rsidR="00057F8B">
              <w:rPr>
                <w:sz w:val="20"/>
              </w:rPr>
              <w:t xml:space="preserve"> Kontinuerlig + bolus</w:t>
            </w:r>
          </w:p>
          <w:p w:rsidR="00D27A93" w:rsidRPr="00AD1AB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64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1ABD" w:rsidR="00057F8B">
                  <w:rPr>
                    <w:rFonts w:ascii="MS Gothic" w:eastAsia="MS Gothic" w:hAnsi="MS Gothic" w:cs="MS Gothic"/>
                    <w:sz w:val="20"/>
                  </w:rPr>
                  <w:t>☐</w:t>
                </w:r>
              </w:sdtContent>
            </w:sdt>
            <w:r w:rsidRPr="00AD1ABD" w:rsidR="00057F8B">
              <w:rPr>
                <w:sz w:val="20"/>
              </w:rPr>
              <w:t xml:space="preserve"> Bolus</w:t>
            </w:r>
          </w:p>
        </w:tc>
      </w:tr>
    </w:tbl>
    <w:p w:rsidR="00D27A93" w:rsidRPr="00AD1ABD" w:rsidP="00D27A93">
      <w:pPr>
        <w:rPr>
          <w:sz w:val="10"/>
          <w:szCs w:val="10"/>
          <w:lang w:eastAsia="en-US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548"/>
        <w:gridCol w:w="2640"/>
        <w:gridCol w:w="2280"/>
        <w:gridCol w:w="1164"/>
        <w:gridCol w:w="1560"/>
      </w:tblGrid>
      <w:tr w:rsidTr="00AD1ABD">
        <w:tblPrEx>
          <w:tblW w:w="106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27"/>
        </w:trPr>
        <w:tc>
          <w:tcPr>
            <w:tcW w:w="790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27A93" w:rsidRPr="00AD1ABD">
            <w:r w:rsidRPr="00AD1ABD">
              <w:rPr>
                <w:b/>
              </w:rPr>
              <w:t>Sjekkliste før oppstart - innstilling av pumpen CADD-Legacy PCA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27A93" w:rsidRPr="00AD1ABD">
            <w:pPr>
              <w:rPr>
                <w:sz w:val="20"/>
              </w:rPr>
            </w:pPr>
          </w:p>
        </w:tc>
      </w:tr>
      <w:tr w:rsidTr="00AD1ABD">
        <w:tblPrEx>
          <w:tblW w:w="10632" w:type="dxa"/>
          <w:tblLayout w:type="fixed"/>
          <w:tblLook w:val="01E0"/>
        </w:tblPrEx>
        <w:trPr>
          <w:trHeight w:val="22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93" w:rsidRPr="00AD1ABD">
            <w:pPr>
              <w:rPr>
                <w:sz w:val="18"/>
                <w:szCs w:val="18"/>
              </w:rPr>
            </w:pPr>
            <w:r w:rsidRPr="00AD1ABD">
              <w:rPr>
                <w:sz w:val="18"/>
                <w:szCs w:val="18"/>
              </w:rPr>
              <w:t xml:space="preserve">Enheter: </w:t>
            </w:r>
            <w:r w:rsidRPr="00AD1ABD">
              <w:rPr>
                <w:b/>
                <w:sz w:val="18"/>
                <w:szCs w:val="18"/>
              </w:rPr>
              <w:t>ml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93" w:rsidRPr="00AD1ABD">
            <w:pPr>
              <w:rPr>
                <w:sz w:val="18"/>
                <w:szCs w:val="18"/>
              </w:rPr>
            </w:pPr>
            <w:r w:rsidRPr="00AD1ABD">
              <w:rPr>
                <w:sz w:val="18"/>
                <w:szCs w:val="18"/>
              </w:rPr>
              <w:t xml:space="preserve">Luftdetektor: </w:t>
            </w:r>
            <w:r w:rsidRPr="00AD1ABD">
              <w:rPr>
                <w:b/>
                <w:sz w:val="18"/>
                <w:szCs w:val="18"/>
              </w:rPr>
              <w:t>Av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93" w:rsidRPr="00AD1ABD">
            <w:pPr>
              <w:rPr>
                <w:sz w:val="18"/>
                <w:szCs w:val="18"/>
              </w:rPr>
            </w:pPr>
            <w:r w:rsidRPr="00AD1ABD">
              <w:rPr>
                <w:sz w:val="18"/>
                <w:szCs w:val="18"/>
              </w:rPr>
              <w:t xml:space="preserve">Gjennomstrømssensor: </w:t>
            </w:r>
            <w:r w:rsidRPr="00AD1ABD">
              <w:rPr>
                <w:b/>
                <w:sz w:val="18"/>
                <w:szCs w:val="18"/>
              </w:rPr>
              <w:t>På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93" w:rsidRPr="00AD1ABD">
            <w:pPr>
              <w:rPr>
                <w:sz w:val="18"/>
                <w:szCs w:val="18"/>
              </w:rPr>
            </w:pPr>
            <w:r w:rsidRPr="00AD1ABD">
              <w:rPr>
                <w:sz w:val="18"/>
                <w:szCs w:val="18"/>
              </w:rPr>
              <w:t xml:space="preserve">Låsenivå: </w:t>
            </w:r>
            <w:r w:rsidRPr="00AD1ABD">
              <w:rPr>
                <w:b/>
                <w:sz w:val="18"/>
                <w:szCs w:val="18"/>
              </w:rPr>
              <w:t>LN 2 ved PCA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93" w:rsidRPr="00AD1ABD">
            <w:pPr>
              <w:jc w:val="right"/>
              <w:rPr>
                <w:sz w:val="18"/>
                <w:szCs w:val="18"/>
              </w:rPr>
            </w:pPr>
            <w:r w:rsidRPr="00AD1ABD">
              <w:rPr>
                <w:sz w:val="18"/>
                <w:szCs w:val="18"/>
              </w:rPr>
              <w:t>Signatur: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7A93" w:rsidRPr="00AD1ABD">
            <w:pPr>
              <w:rPr>
                <w:sz w:val="18"/>
                <w:szCs w:val="18"/>
              </w:rPr>
            </w:pPr>
          </w:p>
        </w:tc>
      </w:tr>
    </w:tbl>
    <w:p w:rsidR="00D27A93" w:rsidRPr="00AD1ABD" w:rsidP="00D27A93">
      <w:pPr>
        <w:rPr>
          <w:sz w:val="10"/>
          <w:szCs w:val="10"/>
          <w:lang w:eastAsia="en-US"/>
        </w:rPr>
      </w:pPr>
    </w:p>
    <w:tbl>
      <w:tblPr>
        <w:tblW w:w="106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1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Tr="00AD1ABD">
        <w:tblPrEx>
          <w:tblW w:w="10639" w:type="dxa"/>
          <w:tblInd w:w="-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2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93" w:rsidRPr="00AD1ABD">
            <w:pPr>
              <w:rPr>
                <w:sz w:val="20"/>
              </w:rPr>
            </w:pPr>
            <w:r w:rsidRPr="00AD1ABD">
              <w:rPr>
                <w:b/>
                <w:sz w:val="20"/>
              </w:rPr>
              <w:t>Sjekkliste daglig</w:t>
            </w:r>
            <w:r w:rsidRPr="00AD1ABD">
              <w:rPr>
                <w:sz w:val="20"/>
              </w:rPr>
              <w:t xml:space="preserve">          </w:t>
            </w:r>
            <w:r w:rsidR="00AD1ABD">
              <w:rPr>
                <w:sz w:val="20"/>
              </w:rPr>
              <w:t xml:space="preserve">     </w:t>
            </w:r>
            <w:r w:rsidRPr="00AD1ABD">
              <w:rPr>
                <w:sz w:val="20"/>
              </w:rPr>
              <w:t>Dato: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2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93" w:rsidRPr="00AD1ABD">
            <w:pPr>
              <w:jc w:val="right"/>
              <w:rPr>
                <w:sz w:val="20"/>
              </w:rPr>
            </w:pPr>
            <w:r w:rsidRPr="00AD1ABD">
              <w:rPr>
                <w:sz w:val="20"/>
              </w:rPr>
              <w:t>Kl.: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93" w:rsidRPr="00AD1ABD">
            <w:pPr>
              <w:rPr>
                <w:sz w:val="20"/>
              </w:rPr>
            </w:pP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rPr>
                <w:sz w:val="20"/>
              </w:rPr>
            </w:pPr>
            <w:r w:rsidRPr="00AD1ABD">
              <w:rPr>
                <w:sz w:val="20"/>
              </w:rPr>
              <w:t xml:space="preserve">Kassettvolum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rPr>
                <w:sz w:val="20"/>
              </w:rPr>
            </w:pPr>
            <w:r w:rsidRPr="00AD1ABD">
              <w:rPr>
                <w:sz w:val="20"/>
              </w:rPr>
              <w:t xml:space="preserve">Kontinuerlig hastighet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rPr>
                <w:sz w:val="20"/>
              </w:rPr>
            </w:pPr>
            <w:r w:rsidRPr="00AD1ABD">
              <w:rPr>
                <w:sz w:val="20"/>
              </w:rPr>
              <w:t xml:space="preserve">Bolus mengde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rPr>
                <w:sz w:val="20"/>
              </w:rPr>
            </w:pPr>
            <w:r w:rsidRPr="00AD1ABD">
              <w:rPr>
                <w:sz w:val="20"/>
              </w:rPr>
              <w:t xml:space="preserve">Bolus sperretid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AD1ABD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93" w:rsidRPr="00AD1ABD">
            <w:pPr>
              <w:rPr>
                <w:sz w:val="20"/>
              </w:rPr>
            </w:pPr>
            <w:r w:rsidRPr="00AD1ABD">
              <w:rPr>
                <w:sz w:val="20"/>
              </w:rPr>
              <w:t>Antall bolus per time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93" w:rsidRPr="00AD1ABD">
            <w:pPr>
              <w:rPr>
                <w:sz w:val="20"/>
              </w:rPr>
            </w:pPr>
            <w:r w:rsidRPr="00AD1ABD">
              <w:rPr>
                <w:sz w:val="20"/>
              </w:rPr>
              <w:t>Antall bolus akseptert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93" w:rsidRPr="00AD1ABD">
            <w:pPr>
              <w:rPr>
                <w:sz w:val="20"/>
              </w:rPr>
            </w:pPr>
            <w:r w:rsidRPr="00AD1ABD">
              <w:rPr>
                <w:sz w:val="20"/>
              </w:rPr>
              <w:t>Antall bolus forsøkt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93" w:rsidRPr="00AD1ABD">
            <w:pPr>
              <w:rPr>
                <w:sz w:val="20"/>
              </w:rPr>
            </w:pPr>
            <w:r w:rsidRPr="00AD1ABD">
              <w:rPr>
                <w:sz w:val="20"/>
              </w:rPr>
              <w:t>Innstikksted kontrollert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93" w:rsidRPr="00AD1ABD">
            <w:pPr>
              <w:rPr>
                <w:sz w:val="20"/>
              </w:rPr>
            </w:pPr>
            <w:r w:rsidRPr="00AD1ABD">
              <w:rPr>
                <w:sz w:val="20"/>
              </w:rPr>
              <w:t>NRS (Numeric Rating Scale)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93" w:rsidRPr="00AD1ABD">
            <w:pPr>
              <w:rPr>
                <w:sz w:val="20"/>
              </w:rPr>
            </w:pPr>
            <w:r w:rsidRPr="00AD1ABD">
              <w:rPr>
                <w:sz w:val="20"/>
              </w:rPr>
              <w:t>Antall kassetter på lager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93" w:rsidRPr="00AD1ABD">
            <w:pPr>
              <w:jc w:val="right"/>
              <w:rPr>
                <w:sz w:val="20"/>
              </w:rPr>
            </w:pP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46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27A93" w:rsidRPr="00AD1ABD">
            <w:pPr>
              <w:rPr>
                <w:sz w:val="20"/>
              </w:rPr>
            </w:pPr>
            <w:r w:rsidRPr="00AD1ABD">
              <w:rPr>
                <w:sz w:val="20"/>
              </w:rPr>
              <w:t>Kontroll utført spl. signatur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D27A93" w:rsidRPr="00AD1ABD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D27A93" w:rsidRPr="00AD1ABD">
            <w:pPr>
              <w:jc w:val="right"/>
              <w:rPr>
                <w:sz w:val="20"/>
              </w:rPr>
            </w:pPr>
          </w:p>
        </w:tc>
      </w:tr>
      <w:tr w:rsidTr="00AD1ABD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10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A93" w:rsidRPr="00AD1ABD">
            <w:pPr>
              <w:rPr>
                <w:sz w:val="20"/>
              </w:rPr>
            </w:pPr>
            <w:r w:rsidRPr="00AD1ABD">
              <w:rPr>
                <w:sz w:val="20"/>
              </w:rPr>
              <w:t>Anmerkninger (alle notater dateres og signeres):</w:t>
            </w:r>
          </w:p>
          <w:p w:rsidR="00D27A93" w:rsidRPr="00AD1ABD">
            <w:pPr>
              <w:rPr>
                <w:sz w:val="20"/>
              </w:rPr>
            </w:pPr>
          </w:p>
          <w:p w:rsidR="00D27A93" w:rsidRPr="00AD1ABD">
            <w:pPr>
              <w:rPr>
                <w:sz w:val="20"/>
              </w:rPr>
            </w:pPr>
          </w:p>
          <w:p w:rsidR="00D27A93" w:rsidRPr="00AD1ABD" w:rsidP="00AD1ABD">
            <w:pPr>
              <w:rPr>
                <w:sz w:val="20"/>
              </w:rPr>
            </w:pPr>
          </w:p>
        </w:tc>
      </w:tr>
    </w:tbl>
    <w:p w:rsidR="00D27A93" w:rsidRPr="00AD1ABD" w:rsidP="00D27A93">
      <w:pPr>
        <w:rPr>
          <w:sz w:val="10"/>
          <w:szCs w:val="10"/>
          <w:lang w:eastAsia="en-US"/>
        </w:rPr>
      </w:pPr>
    </w:p>
    <w:p w:rsidR="00D27A93" w:rsidRPr="00AD1ABD" w:rsidP="00D27A93">
      <w:pPr>
        <w:rPr>
          <w:sz w:val="10"/>
          <w:szCs w:val="10"/>
        </w:rPr>
      </w:pPr>
      <w:r w:rsidRPr="00AD1ABD">
        <w:rPr>
          <w:sz w:val="10"/>
          <w:szCs w:val="10"/>
        </w:rPr>
        <w:t>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D27A93" w:rsidRPr="00AD1ABD" w:rsidP="00D27A93">
      <w:pPr>
        <w:rPr>
          <w:sz w:val="10"/>
          <w:szCs w:val="10"/>
        </w:rPr>
      </w:pPr>
    </w:p>
    <w:tbl>
      <w:tblPr>
        <w:tblW w:w="106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1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Tr="00471B36">
        <w:tblPrEx>
          <w:tblW w:w="10639" w:type="dxa"/>
          <w:tblInd w:w="-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2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b/>
                <w:sz w:val="20"/>
              </w:rPr>
              <w:t>Sjekkliste daglig</w:t>
            </w:r>
            <w:r w:rsidRPr="00AD1ABD"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     </w:t>
            </w:r>
            <w:r w:rsidRPr="00AD1ABD">
              <w:rPr>
                <w:sz w:val="20"/>
              </w:rPr>
              <w:t>Dato: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2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ABD" w:rsidRPr="00AD1ABD" w:rsidP="00471B36">
            <w:pPr>
              <w:jc w:val="right"/>
              <w:rPr>
                <w:sz w:val="20"/>
              </w:rPr>
            </w:pPr>
            <w:r w:rsidRPr="00AD1ABD">
              <w:rPr>
                <w:sz w:val="20"/>
              </w:rPr>
              <w:t>Kl.: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D" w:rsidRPr="00AD1ABD" w:rsidP="00471B36">
            <w:pPr>
              <w:rPr>
                <w:sz w:val="20"/>
              </w:rPr>
            </w:pP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 xml:space="preserve">Kassettvolum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 xml:space="preserve">Kontinuerlig hastighet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ml/t</w:t>
            </w: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 xml:space="preserve">Bolus mengde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ml</w:t>
            </w: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 xml:space="preserve">Bolus sperretid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jc w:val="right"/>
              <w:rPr>
                <w:sz w:val="16"/>
                <w:szCs w:val="16"/>
              </w:rPr>
            </w:pPr>
            <w:r w:rsidRPr="00AD1ABD">
              <w:rPr>
                <w:sz w:val="16"/>
                <w:szCs w:val="16"/>
              </w:rPr>
              <w:t>min</w:t>
            </w: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>Antall bolus per time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>Antall bolus akseptert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>Antall bolus forsøkt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>Innstikksted kontrollert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>NRS (Numeric Rating Scale)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>Antall kassetter på lager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46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>Kontroll utført spl. signatur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0E0E0"/>
          </w:tcPr>
          <w:p w:rsidR="00AD1ABD" w:rsidRPr="00AD1ABD" w:rsidP="00471B36">
            <w:pPr>
              <w:jc w:val="right"/>
              <w:rPr>
                <w:sz w:val="20"/>
              </w:rPr>
            </w:pPr>
          </w:p>
        </w:tc>
      </w:tr>
      <w:tr w:rsidTr="00471B36">
        <w:tblPrEx>
          <w:tblW w:w="10639" w:type="dxa"/>
          <w:tblInd w:w="-12" w:type="dxa"/>
          <w:tblLayout w:type="fixed"/>
          <w:tblLook w:val="01E0"/>
        </w:tblPrEx>
        <w:trPr>
          <w:trHeight w:val="283"/>
        </w:trPr>
        <w:tc>
          <w:tcPr>
            <w:tcW w:w="10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BD" w:rsidRPr="00AD1ABD" w:rsidP="00471B36">
            <w:pPr>
              <w:rPr>
                <w:sz w:val="20"/>
              </w:rPr>
            </w:pPr>
            <w:r w:rsidRPr="00AD1ABD">
              <w:rPr>
                <w:sz w:val="20"/>
              </w:rPr>
              <w:t>Anmerkninger (alle notater dateres og signeres):</w:t>
            </w:r>
          </w:p>
          <w:p w:rsidR="00AD1ABD" w:rsidRPr="00AD1ABD" w:rsidP="00471B36">
            <w:pPr>
              <w:rPr>
                <w:sz w:val="20"/>
              </w:rPr>
            </w:pPr>
          </w:p>
          <w:p w:rsidR="00AD1ABD" w:rsidRPr="00AD1ABD" w:rsidP="00471B36">
            <w:pPr>
              <w:rPr>
                <w:sz w:val="20"/>
              </w:rPr>
            </w:pPr>
          </w:p>
          <w:p w:rsidR="00AD1ABD" w:rsidRPr="00AD1ABD" w:rsidP="00471B36">
            <w:pPr>
              <w:rPr>
                <w:sz w:val="20"/>
              </w:rPr>
            </w:pPr>
          </w:p>
        </w:tc>
      </w:tr>
    </w:tbl>
    <w:p w:rsidR="00AD1ABD" w:rsidRPr="00AD1ABD" w:rsidP="00AF21BD">
      <w:pPr>
        <w:rPr>
          <w:szCs w:val="24"/>
          <w:lang w:eastAsia="en-US"/>
        </w:rPr>
      </w:pPr>
      <w:r w:rsidRPr="00AD1ABD">
        <w:rPr>
          <w:rFonts w:cs="Arial"/>
          <w:noProof/>
          <w:sz w:val="16"/>
          <w:szCs w:val="16"/>
        </w:rPr>
        <w:t>Pasienten får med seg kopi av skjemaet ved hjemreise, samt et blankt skjema til bruk for hjemmesykepleien.</w:t>
      </w:r>
    </w:p>
    <w:sectPr w:rsidSect="00BC365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5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E0D" w:rsidRPr="00E66528" w:rsidP="00EC2948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630" w:type="dxa"/>
      <w:tblBorders>
        <w:top w:val="single" w:sz="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027"/>
      <w:gridCol w:w="3651"/>
      <w:gridCol w:w="3897"/>
      <w:gridCol w:w="2055"/>
    </w:tblGrid>
    <w:tr w:rsidTr="00D27A93">
      <w:tblPrEx>
        <w:tblW w:w="10630" w:type="dxa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1027" w:type="dxa"/>
          <w:tcBorders>
            <w:top w:val="single" w:sz="2" w:space="0" w:color="auto"/>
          </w:tcBorders>
        </w:tcPr>
        <w:p w:rsidR="008F3B82" w:rsidRPr="00D27A93" w:rsidP="00D27A93">
          <w:pPr>
            <w:jc w:val="right"/>
            <w:rPr>
              <w:rFonts w:asciiTheme="minorHAnsi" w:hAnsiTheme="minorHAnsi" w:cstheme="minorHAnsi"/>
              <w:b/>
              <w:noProof/>
              <w:sz w:val="16"/>
              <w:szCs w:val="16"/>
            </w:rPr>
          </w:pPr>
          <w:r w:rsidRPr="00996BC4">
            <w:rPr>
              <w:rFonts w:asciiTheme="minorHAnsi" w:hAnsiTheme="minorHAnsi" w:cstheme="minorHAnsi"/>
              <w:b/>
              <w:noProof/>
              <w:sz w:val="16"/>
              <w:szCs w:val="16"/>
            </w:rPr>
            <w:t>Skannes:</w:t>
          </w:r>
        </w:p>
      </w:tc>
      <w:tc>
        <w:tcPr>
          <w:tcW w:w="3651" w:type="dxa"/>
          <w:tcBorders>
            <w:top w:val="single" w:sz="2" w:space="0" w:color="auto"/>
          </w:tcBorders>
        </w:tcPr>
        <w:p w:rsidR="008F3B82" w:rsidRPr="00D27A93" w:rsidP="00FF187C">
          <w:pPr>
            <w:rPr>
              <w:rFonts w:asciiTheme="minorHAnsi" w:hAnsiTheme="minorHAnsi" w:cstheme="minorHAnsi"/>
              <w:noProof/>
              <w:sz w:val="16"/>
              <w:szCs w:val="16"/>
            </w:rPr>
          </w:pPr>
          <w:r w:rsidRPr="00996BC4">
            <w:rPr>
              <w:rFonts w:asciiTheme="minorHAnsi" w:hAnsiTheme="minorHAnsi" w:cstheme="minorHAnsi"/>
              <w:noProof/>
              <w:sz w:val="16"/>
              <w:szCs w:val="16"/>
            </w:rPr>
            <w:t xml:space="preserve">Dok.type </w:t>
          </w:r>
          <w:r w:rsidR="00D27A93">
            <w:rPr>
              <w:rFonts w:asciiTheme="minorHAnsi" w:hAnsiTheme="minorHAnsi" w:cstheme="minorHAnsi"/>
              <w:noProof/>
              <w:sz w:val="16"/>
              <w:szCs w:val="16"/>
            </w:rPr>
            <w:t>Kurve/observasjon (sk)</w:t>
          </w:r>
        </w:p>
        <w:p w:rsidR="008F3B82" w:rsidRPr="00D27A93" w:rsidP="00FF187C">
          <w:pPr>
            <w:rPr>
              <w:rFonts w:asciiTheme="minorHAnsi" w:hAnsiTheme="minorHAnsi" w:cstheme="minorHAnsi"/>
              <w:noProof/>
              <w:sz w:val="16"/>
              <w:szCs w:val="16"/>
            </w:rPr>
          </w:pPr>
          <w:r w:rsidRPr="00996BC4">
            <w:rPr>
              <w:rFonts w:asciiTheme="minorHAnsi" w:hAnsiTheme="minorHAnsi" w:cstheme="minorHAnsi"/>
              <w:noProof/>
              <w:sz w:val="16"/>
              <w:szCs w:val="16"/>
            </w:rPr>
            <w:t xml:space="preserve">Dok.betegnelse </w:t>
          </w:r>
          <w:r w:rsidR="00D27A93">
            <w:rPr>
              <w:rFonts w:asciiTheme="minorHAnsi" w:hAnsiTheme="minorHAnsi" w:cstheme="minorHAnsi"/>
              <w:noProof/>
              <w:sz w:val="16"/>
              <w:szCs w:val="16"/>
            </w:rPr>
            <w:t>Kurve/observasjon (sk) smertepumpe</w:t>
          </w:r>
        </w:p>
      </w:tc>
      <w:tc>
        <w:tcPr>
          <w:tcW w:w="3897" w:type="dxa"/>
          <w:tcBorders>
            <w:top w:val="single" w:sz="2" w:space="0" w:color="auto"/>
          </w:tcBorders>
        </w:tcPr>
        <w:p w:rsidR="008F3B82" w:rsidP="00D27A93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 w:rsidR="00D27A93">
            <w:rPr>
              <w:b/>
              <w:color w:val="002060"/>
              <w:sz w:val="14"/>
              <w:szCs w:val="14"/>
            </w:rPr>
            <w:t>Senter for lindrende behandling</w:t>
          </w:r>
        </w:p>
      </w:tc>
      <w:tc>
        <w:tcPr>
          <w:tcW w:w="2055" w:type="dxa"/>
          <w:tcBorders>
            <w:top w:val="single" w:sz="2" w:space="0" w:color="auto"/>
          </w:tcBorders>
        </w:tcPr>
        <w:p w:rsidR="008F3B82" w:rsidP="00FF187C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D28761</w:t>
          </w:r>
          <w:r>
            <w:rPr>
              <w:sz w:val="14"/>
              <w:szCs w:val="14"/>
            </w:rPr>
            <w:fldChar w:fldCharType="end"/>
          </w:r>
        </w:p>
        <w:p w:rsidR="008F3B82" w:rsidP="00FF187C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5.00</w:t>
          </w:r>
          <w:r>
            <w:rPr>
              <w:sz w:val="14"/>
              <w:szCs w:val="14"/>
            </w:rPr>
            <w:fldChar w:fldCharType="end"/>
          </w:r>
        </w:p>
        <w:p w:rsidR="008F3B82" w:rsidP="00FF187C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Pr="003C7579" w:rsidR="005C7F09">
            <w:rPr>
              <w:sz w:val="14"/>
              <w:szCs w:val="14"/>
            </w:rPr>
            <w:fldChar w:fldCharType="begin" w:fldLock="1"/>
          </w:r>
          <w:r w:rsidRPr="003C7579" w:rsidR="005C7F09">
            <w:rPr>
              <w:sz w:val="14"/>
              <w:szCs w:val="14"/>
            </w:rPr>
            <w:instrText xml:space="preserve"> DOCPROPERTY EK_IBrukDato </w:instrText>
          </w:r>
          <w:r w:rsidRPr="003C7579" w:rsidR="005C7F09">
            <w:rPr>
              <w:sz w:val="14"/>
              <w:szCs w:val="14"/>
            </w:rPr>
            <w:fldChar w:fldCharType="separate"/>
          </w:r>
          <w:r w:rsidRPr="003C7579" w:rsidR="005C7F09">
            <w:rPr>
              <w:sz w:val="14"/>
              <w:szCs w:val="14"/>
            </w:rPr>
            <w:t>23.10.2023</w:t>
          </w:r>
          <w:r w:rsidRPr="003C7579" w:rsidR="005C7F09">
            <w:rPr>
              <w:sz w:val="14"/>
              <w:szCs w:val="14"/>
            </w:rPr>
            <w:fldChar w:fldCharType="end"/>
          </w:r>
        </w:p>
        <w:p w:rsidR="008F3B82" w:rsidRPr="00996BC4" w:rsidP="00FF187C">
          <w:pPr>
            <w:jc w:val="right"/>
            <w:rPr>
              <w:rFonts w:asciiTheme="minorHAnsi" w:hAnsiTheme="minorHAnsi" w:cstheme="minorHAnsi"/>
              <w:noProof/>
              <w:sz w:val="16"/>
              <w:szCs w:val="16"/>
            </w:rPr>
          </w:pPr>
          <w:sdt>
            <w:sdtPr>
              <w:rPr>
                <w:sz w:val="14"/>
                <w:szCs w:val="14"/>
              </w:rPr>
              <w:id w:val="988129146"/>
              <w:docPartObj>
                <w:docPartGallery w:val="Page Numbers (Top of Page)"/>
                <w:docPartUnique/>
              </w:docPartObj>
            </w:sdtPr>
            <w:sdtContent>
              <w:r w:rsidR="00057F8B">
                <w:rPr>
                  <w:sz w:val="14"/>
                  <w:szCs w:val="14"/>
                </w:rPr>
                <w:t xml:space="preserve">Side </w:t>
              </w:r>
              <w:r w:rsidR="00057F8B">
                <w:rPr>
                  <w:bCs/>
                  <w:sz w:val="14"/>
                  <w:szCs w:val="14"/>
                </w:rPr>
                <w:fldChar w:fldCharType="begin"/>
              </w:r>
              <w:r w:rsidR="00057F8B">
                <w:rPr>
                  <w:bCs/>
                  <w:sz w:val="14"/>
                  <w:szCs w:val="14"/>
                </w:rPr>
                <w:instrText>PAGE</w:instrText>
              </w:r>
              <w:r w:rsidR="00057F8B">
                <w:rPr>
                  <w:bCs/>
                  <w:sz w:val="14"/>
                  <w:szCs w:val="14"/>
                </w:rPr>
                <w:fldChar w:fldCharType="separate"/>
              </w:r>
              <w:r w:rsidR="00057F8B"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 w:rsidR="00057F8B">
                <w:rPr>
                  <w:bCs/>
                  <w:sz w:val="14"/>
                  <w:szCs w:val="14"/>
                </w:rPr>
                <w:fldChar w:fldCharType="end"/>
              </w:r>
              <w:r w:rsidR="00057F8B">
                <w:rPr>
                  <w:sz w:val="14"/>
                  <w:szCs w:val="14"/>
                </w:rPr>
                <w:t xml:space="preserve"> av </w:t>
              </w:r>
              <w:r w:rsidR="00057F8B">
                <w:rPr>
                  <w:bCs/>
                  <w:sz w:val="14"/>
                  <w:szCs w:val="14"/>
                </w:rPr>
                <w:fldChar w:fldCharType="begin"/>
              </w:r>
              <w:r w:rsidR="00057F8B">
                <w:rPr>
                  <w:bCs/>
                  <w:sz w:val="14"/>
                  <w:szCs w:val="14"/>
                </w:rPr>
                <w:instrText>NUMPAGES</w:instrText>
              </w:r>
              <w:r w:rsidR="00057F8B">
                <w:rPr>
                  <w:bCs/>
                  <w:sz w:val="14"/>
                  <w:szCs w:val="14"/>
                </w:rPr>
                <w:fldChar w:fldCharType="separate"/>
              </w:r>
              <w:r w:rsidR="00057F8B"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 w:rsidR="00057F8B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89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1"/>
      <w:gridCol w:w="2551"/>
      <w:gridCol w:w="2551"/>
      <w:gridCol w:w="2552"/>
    </w:tblGrid>
    <w:tr w:rsidTr="00D74280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D74280" w:rsidRPr="002E21B6" w:rsidP="0004431B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2E21B6">
            <w:rPr>
              <w:b/>
              <w:sz w:val="20"/>
            </w:rPr>
            <w:fldChar w:fldCharType="begin" w:fldLock="1"/>
          </w:r>
          <w:r w:rsidRPr="002E21B6">
            <w:rPr>
              <w:b/>
              <w:sz w:val="20"/>
            </w:rPr>
            <w:instrText xml:space="preserve"> DOCPROPERTY EK_Bedriftsnavn </w:instrText>
          </w:r>
          <w:r w:rsidRPr="002E21B6">
            <w:rPr>
              <w:b/>
              <w:sz w:val="20"/>
            </w:rPr>
            <w:fldChar w:fldCharType="separate"/>
          </w:r>
          <w:r w:rsidRPr="002E21B6">
            <w:rPr>
              <w:b/>
              <w:sz w:val="20"/>
            </w:rPr>
            <w:t>Sykehuset Østfold</w:t>
          </w:r>
          <w:r w:rsidRPr="002E21B6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D28761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5.00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Content>
            <w:p w:rsidR="00D74280" w:rsidRPr="000C61BF" w:rsidP="0004431B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="004B5EE4">
                <w:rPr>
                  <w:bCs/>
                  <w:noProof/>
                  <w:sz w:val="18"/>
                  <w:szCs w:val="18"/>
                </w:rPr>
                <w:t>1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="004B5EE4">
                <w:rPr>
                  <w:bCs/>
                  <w:noProof/>
                  <w:sz w:val="18"/>
                  <w:szCs w:val="18"/>
                </w:rPr>
                <w:t>1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05" w:type="dxa"/>
      <w:tblLayout w:type="fixed"/>
      <w:tblLook w:val="01E0"/>
    </w:tblPr>
    <w:tblGrid>
      <w:gridCol w:w="6106"/>
      <w:gridCol w:w="4199"/>
    </w:tblGrid>
    <w:tr w:rsidTr="00B853B9">
      <w:tblPrEx>
        <w:tblW w:w="10305" w:type="dxa"/>
        <w:tblLayout w:type="fixed"/>
        <w:tblLook w:val="01E0"/>
      </w:tblPrEx>
      <w:tc>
        <w:tcPr>
          <w:tcW w:w="6108" w:type="dxa"/>
          <w:tcBorders>
            <w:top w:val="nil"/>
            <w:left w:val="nil"/>
            <w:bottom w:val="nil"/>
            <w:right w:val="single" w:sz="2" w:space="0" w:color="999999"/>
          </w:tcBorders>
        </w:tcPr>
        <w:tbl>
          <w:tblPr>
            <w:tblW w:w="6960" w:type="dxa"/>
            <w:tblLayout w:type="fixed"/>
            <w:tblLook w:val="01E0"/>
          </w:tblPr>
          <w:tblGrid>
            <w:gridCol w:w="2640"/>
            <w:gridCol w:w="4320"/>
          </w:tblGrid>
          <w:tr w:rsidTr="003D36CF">
            <w:tblPrEx>
              <w:tblW w:w="6960" w:type="dxa"/>
              <w:tblLayout w:type="fixed"/>
              <w:tblLook w:val="01E0"/>
            </w:tblPrEx>
            <w:tc>
              <w:tcPr>
                <w:tcW w:w="2640" w:type="dxa"/>
                <w:hideMark/>
              </w:tcPr>
              <w:p w:rsidR="00B853B9">
                <w:pPr>
                  <w:suppressAutoHyphens/>
                  <w:spacing w:line="360" w:lineRule="auto"/>
                  <w:rPr>
                    <w:b/>
                    <w:noProof/>
                    <w:sz w:val="20"/>
                    <w:lang w:eastAsia="en-US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515745" cy="228600"/>
                      <wp:effectExtent l="0" t="0" r="8255" b="0"/>
                      <wp:docPr id="14" name="Bilde 14" descr="http://www.regjeringen.no/upload/HOD/profilprogram_helseforetakene/sorostnorge/SykehusetOstfol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Picture 1" descr="http://www.regjeringen.no/upload/HOD/profilprogram_helseforetakene/sorostnorge/SykehusetOstfold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 r:link="rId2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388" t="36987" r="41415" b="586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57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20" w:type="dxa"/>
              </w:tcPr>
              <w:p w:rsidR="00B853B9" w:rsidRPr="003D36CF" w:rsidP="008F3B82">
                <w:pPr>
                  <w:suppressAutoHyphens/>
                  <w:jc w:val="both"/>
                  <w:rPr>
                    <w:b/>
                    <w:noProof/>
                    <w:sz w:val="28"/>
                    <w:szCs w:val="28"/>
                    <w:lang w:eastAsia="en-US"/>
                  </w:rPr>
                </w:pPr>
                <w:r>
                  <w:rPr>
                    <w:b/>
                    <w:noProof/>
                    <w:sz w:val="28"/>
                    <w:szCs w:val="28"/>
                    <w:lang w:eastAsia="en-US"/>
                  </w:rPr>
                  <w:t>Smertepumpe</w:t>
                </w:r>
              </w:p>
            </w:tc>
          </w:tr>
        </w:tbl>
        <w:p w:rsidR="00B853B9">
          <w:pPr>
            <w:suppressAutoHyphens/>
            <w:spacing w:line="360" w:lineRule="auto"/>
            <w:rPr>
              <w:rFonts w:ascii="Arial" w:hAnsi="Arial"/>
              <w:b/>
              <w:noProof/>
              <w:sz w:val="14"/>
              <w:szCs w:val="14"/>
              <w:lang w:eastAsia="en-US"/>
            </w:rPr>
          </w:pPr>
        </w:p>
        <w:tbl>
          <w:tblPr>
            <w:tblW w:w="5070" w:type="dxa"/>
            <w:tblLayout w:type="fixed"/>
            <w:tblLook w:val="01E0"/>
          </w:tblPr>
          <w:tblGrid>
            <w:gridCol w:w="886"/>
            <w:gridCol w:w="1755"/>
            <w:gridCol w:w="796"/>
            <w:gridCol w:w="644"/>
            <w:gridCol w:w="989"/>
          </w:tblGrid>
          <w:tr w:rsidTr="00D27A93">
            <w:tblPrEx>
              <w:tblW w:w="5070" w:type="dxa"/>
              <w:tblLayout w:type="fixed"/>
              <w:tblLook w:val="01E0"/>
            </w:tblPrEx>
            <w:tc>
              <w:tcPr>
                <w:tcW w:w="2641" w:type="dxa"/>
                <w:gridSpan w:val="2"/>
                <w:vAlign w:val="center"/>
                <w:hideMark/>
              </w:tcPr>
              <w:p w:rsidR="00B853B9">
                <w:pPr>
                  <w:suppressAutoHyphens/>
                  <w:rPr>
                    <w:b/>
                    <w:noProof/>
                    <w:sz w:val="20"/>
                    <w:lang w:eastAsia="en-US"/>
                  </w:rPr>
                </w:pPr>
                <w:r>
                  <w:rPr>
                    <w:sz w:val="20"/>
                  </w:rPr>
                  <w:t>Avd./sengepost/poliklinikk:</w:t>
                </w:r>
              </w:p>
            </w:tc>
            <w:tc>
              <w:tcPr>
                <w:tcW w:w="242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853B9">
                <w:pPr>
                  <w:suppressAutoHyphens/>
                  <w:rPr>
                    <w:b/>
                    <w:noProof/>
                    <w:sz w:val="20"/>
                    <w:lang w:eastAsia="en-US"/>
                  </w:rPr>
                </w:pPr>
              </w:p>
            </w:tc>
          </w:tr>
          <w:tr w:rsidTr="00D27A93">
            <w:tblPrEx>
              <w:tblW w:w="5070" w:type="dxa"/>
              <w:tblLayout w:type="fixed"/>
              <w:tblLook w:val="01E0"/>
            </w:tblPrEx>
            <w:trPr>
              <w:gridAfter w:val="1"/>
              <w:wAfter w:w="989" w:type="dxa"/>
              <w:trHeight w:val="607"/>
            </w:trPr>
            <w:tc>
              <w:tcPr>
                <w:tcW w:w="886" w:type="dxa"/>
                <w:vAlign w:val="bottom"/>
                <w:hideMark/>
              </w:tcPr>
              <w:p w:rsidR="00B853B9">
                <w:pPr>
                  <w:suppressAutoHyphens/>
                  <w:rPr>
                    <w:noProof/>
                    <w:sz w:val="20"/>
                    <w:lang w:eastAsia="en-US"/>
                  </w:rPr>
                </w:pPr>
                <w:r>
                  <w:rPr>
                    <w:noProof/>
                    <w:sz w:val="20"/>
                  </w:rPr>
                  <w:t>Årstall:</w:t>
                </w:r>
              </w:p>
            </w:tc>
            <w:tc>
              <w:tcPr>
                <w:tcW w:w="1755" w:type="dxa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B853B9">
                <w:pPr>
                  <w:suppressAutoHyphens/>
                  <w:rPr>
                    <w:noProof/>
                    <w:sz w:val="20"/>
                    <w:lang w:eastAsia="en-US"/>
                  </w:rPr>
                </w:pPr>
              </w:p>
            </w:tc>
            <w:tc>
              <w:tcPr>
                <w:tcW w:w="79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  <w:hideMark/>
              </w:tcPr>
              <w:p w:rsidR="00B853B9">
                <w:pPr>
                  <w:suppressAutoHyphens/>
                  <w:rPr>
                    <w:noProof/>
                    <w:sz w:val="20"/>
                    <w:lang w:eastAsia="en-US"/>
                  </w:rPr>
                </w:pPr>
                <w:r>
                  <w:rPr>
                    <w:noProof/>
                    <w:sz w:val="20"/>
                  </w:rPr>
                  <w:t xml:space="preserve">Ark nr: </w:t>
                </w:r>
              </w:p>
            </w:tc>
            <w:tc>
              <w:tcPr>
                <w:tcW w:w="644" w:type="dxa"/>
                <w:tcBorders>
                  <w:top w:val="single" w:sz="4" w:space="0" w:color="auto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B853B9">
                <w:pPr>
                  <w:suppressAutoHyphens/>
                  <w:rPr>
                    <w:noProof/>
                    <w:sz w:val="20"/>
                    <w:lang w:eastAsia="en-US"/>
                  </w:rPr>
                </w:pPr>
              </w:p>
            </w:tc>
          </w:tr>
        </w:tbl>
        <w:p w:rsidR="00B853B9">
          <w:pPr>
            <w:suppressAutoHyphens/>
            <w:spacing w:line="360" w:lineRule="auto"/>
            <w:rPr>
              <w:rFonts w:ascii="Arial" w:hAnsi="Arial"/>
              <w:b/>
              <w:sz w:val="24"/>
              <w:szCs w:val="24"/>
              <w:lang w:eastAsia="en-US"/>
            </w:rPr>
          </w:pPr>
        </w:p>
      </w:tc>
      <w:tc>
        <w:tcPr>
          <w:tcW w:w="4200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</w:tcPr>
        <w:p w:rsidR="00B853B9">
          <w:pPr>
            <w:suppressAutoHyphens/>
            <w:spacing w:line="360" w:lineRule="auto"/>
            <w:rPr>
              <w:sz w:val="20"/>
              <w:lang w:eastAsia="en-US"/>
            </w:rPr>
          </w:pPr>
          <w:r>
            <w:rPr>
              <w:sz w:val="20"/>
            </w:rPr>
            <w:t>Pasient-ID</w:t>
          </w:r>
        </w:p>
        <w:p w:rsidR="00B853B9">
          <w:pPr>
            <w:suppressAutoHyphens/>
            <w:spacing w:line="360" w:lineRule="auto"/>
            <w:rPr>
              <w:rFonts w:ascii="Arial" w:hAnsi="Arial"/>
              <w:szCs w:val="24"/>
            </w:rPr>
          </w:pPr>
        </w:p>
        <w:p w:rsidR="00B853B9">
          <w:pPr>
            <w:tabs>
              <w:tab w:val="left" w:pos="1095"/>
            </w:tabs>
            <w:suppressAutoHyphens/>
            <w:spacing w:line="360" w:lineRule="auto"/>
            <w:ind w:left="-118" w:firstLine="118"/>
          </w:pPr>
        </w:p>
        <w:p w:rsidR="00B853B9">
          <w:pPr>
            <w:suppressAutoHyphens/>
            <w:spacing w:line="360" w:lineRule="auto"/>
          </w:pPr>
        </w:p>
        <w:p w:rsidR="00B853B9">
          <w:pPr>
            <w:suppressAutoHyphens/>
            <w:spacing w:line="360" w:lineRule="auto"/>
            <w:jc w:val="center"/>
            <w:rPr>
              <w:rFonts w:ascii="Arial" w:hAnsi="Arial"/>
              <w:szCs w:val="24"/>
              <w:lang w:eastAsia="en-US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53787A2E"/>
    <w:multiLevelType w:val="hybridMultilevel"/>
    <w:tmpl w:val="4300D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8215A5"/>
    <w:multiLevelType w:val="hybridMultilevel"/>
    <w:tmpl w:val="8D5A1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25"/>
  </w:num>
  <w:num w:numId="6">
    <w:abstractNumId w:val="20"/>
  </w:num>
  <w:num w:numId="7">
    <w:abstractNumId w:val="9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6"/>
  </w:num>
  <w:num w:numId="13">
    <w:abstractNumId w:val="8"/>
  </w:num>
  <w:num w:numId="14">
    <w:abstractNumId w:val="10"/>
  </w:num>
  <w:num w:numId="15">
    <w:abstractNumId w:val="4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8"/>
  </w:num>
  <w:num w:numId="19">
    <w:abstractNumId w:val="22"/>
  </w:num>
  <w:num w:numId="20">
    <w:abstractNumId w:val="17"/>
  </w:num>
  <w:num w:numId="21">
    <w:abstractNumId w:val="15"/>
  </w:num>
  <w:num w:numId="22">
    <w:abstractNumId w:val="2"/>
  </w:num>
  <w:num w:numId="23">
    <w:abstractNumId w:val="23"/>
  </w:num>
  <w:num w:numId="24">
    <w:abstractNumId w:val="13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CE"/>
    <w:rsid w:val="00000820"/>
    <w:rsid w:val="00017F56"/>
    <w:rsid w:val="00023A91"/>
    <w:rsid w:val="00024E3F"/>
    <w:rsid w:val="000252AB"/>
    <w:rsid w:val="000277B9"/>
    <w:rsid w:val="000302FF"/>
    <w:rsid w:val="0004150D"/>
    <w:rsid w:val="00042E0D"/>
    <w:rsid w:val="0004431B"/>
    <w:rsid w:val="000522E1"/>
    <w:rsid w:val="0005261E"/>
    <w:rsid w:val="000531AD"/>
    <w:rsid w:val="00056F93"/>
    <w:rsid w:val="00057D94"/>
    <w:rsid w:val="00057F8B"/>
    <w:rsid w:val="00060F2B"/>
    <w:rsid w:val="00077E3A"/>
    <w:rsid w:val="0008002D"/>
    <w:rsid w:val="00081F55"/>
    <w:rsid w:val="00092730"/>
    <w:rsid w:val="000927D5"/>
    <w:rsid w:val="00093DFD"/>
    <w:rsid w:val="00094A1A"/>
    <w:rsid w:val="000A4514"/>
    <w:rsid w:val="000C0C4C"/>
    <w:rsid w:val="000C4B8A"/>
    <w:rsid w:val="000C5A5A"/>
    <w:rsid w:val="000C61BF"/>
    <w:rsid w:val="000C71A9"/>
    <w:rsid w:val="000E14BB"/>
    <w:rsid w:val="000E5429"/>
    <w:rsid w:val="000E5494"/>
    <w:rsid w:val="000E7261"/>
    <w:rsid w:val="00112D33"/>
    <w:rsid w:val="00113027"/>
    <w:rsid w:val="00114EA6"/>
    <w:rsid w:val="00115338"/>
    <w:rsid w:val="001168FD"/>
    <w:rsid w:val="00121D64"/>
    <w:rsid w:val="001246DC"/>
    <w:rsid w:val="00125911"/>
    <w:rsid w:val="00125B12"/>
    <w:rsid w:val="001349E6"/>
    <w:rsid w:val="00142C69"/>
    <w:rsid w:val="00145E90"/>
    <w:rsid w:val="00146594"/>
    <w:rsid w:val="00152634"/>
    <w:rsid w:val="00160F52"/>
    <w:rsid w:val="00171533"/>
    <w:rsid w:val="00182162"/>
    <w:rsid w:val="001A0C9B"/>
    <w:rsid w:val="001A2F57"/>
    <w:rsid w:val="001B0886"/>
    <w:rsid w:val="001B1097"/>
    <w:rsid w:val="001B2C41"/>
    <w:rsid w:val="001B6BC3"/>
    <w:rsid w:val="001B7D86"/>
    <w:rsid w:val="001C3CFD"/>
    <w:rsid w:val="001C46ED"/>
    <w:rsid w:val="001D33BD"/>
    <w:rsid w:val="001E1D99"/>
    <w:rsid w:val="001E55A2"/>
    <w:rsid w:val="001F67A1"/>
    <w:rsid w:val="0020140F"/>
    <w:rsid w:val="00201A85"/>
    <w:rsid w:val="00206E1E"/>
    <w:rsid w:val="002108DC"/>
    <w:rsid w:val="00211DE1"/>
    <w:rsid w:val="00217B2D"/>
    <w:rsid w:val="0022381F"/>
    <w:rsid w:val="00241FD3"/>
    <w:rsid w:val="002441F4"/>
    <w:rsid w:val="0025683A"/>
    <w:rsid w:val="00263750"/>
    <w:rsid w:val="00263B17"/>
    <w:rsid w:val="00266ED5"/>
    <w:rsid w:val="0026795E"/>
    <w:rsid w:val="0027066B"/>
    <w:rsid w:val="00273C1F"/>
    <w:rsid w:val="00281F2F"/>
    <w:rsid w:val="002865DB"/>
    <w:rsid w:val="00292E53"/>
    <w:rsid w:val="002933C1"/>
    <w:rsid w:val="002B0704"/>
    <w:rsid w:val="002B2CB7"/>
    <w:rsid w:val="002B323B"/>
    <w:rsid w:val="002B6EDE"/>
    <w:rsid w:val="002C4A33"/>
    <w:rsid w:val="002C6875"/>
    <w:rsid w:val="002C7D18"/>
    <w:rsid w:val="002D3A3B"/>
    <w:rsid w:val="002D7117"/>
    <w:rsid w:val="002E00FE"/>
    <w:rsid w:val="002E149E"/>
    <w:rsid w:val="002E21B6"/>
    <w:rsid w:val="002E6EAE"/>
    <w:rsid w:val="002F4997"/>
    <w:rsid w:val="002F600E"/>
    <w:rsid w:val="0030128D"/>
    <w:rsid w:val="00330CB2"/>
    <w:rsid w:val="003319DB"/>
    <w:rsid w:val="0033304B"/>
    <w:rsid w:val="00342ACE"/>
    <w:rsid w:val="00347419"/>
    <w:rsid w:val="00361273"/>
    <w:rsid w:val="003630F6"/>
    <w:rsid w:val="00364823"/>
    <w:rsid w:val="00364A59"/>
    <w:rsid w:val="003669B9"/>
    <w:rsid w:val="003A4FEC"/>
    <w:rsid w:val="003B0598"/>
    <w:rsid w:val="003C7579"/>
    <w:rsid w:val="003D36CF"/>
    <w:rsid w:val="003D3E0A"/>
    <w:rsid w:val="003D6731"/>
    <w:rsid w:val="003D6C90"/>
    <w:rsid w:val="003E7C80"/>
    <w:rsid w:val="003F784D"/>
    <w:rsid w:val="0041650A"/>
    <w:rsid w:val="00421386"/>
    <w:rsid w:val="00427548"/>
    <w:rsid w:val="00442620"/>
    <w:rsid w:val="004532CE"/>
    <w:rsid w:val="00455E03"/>
    <w:rsid w:val="00463A28"/>
    <w:rsid w:val="00466F6B"/>
    <w:rsid w:val="00471B36"/>
    <w:rsid w:val="00472FA7"/>
    <w:rsid w:val="004770A4"/>
    <w:rsid w:val="00485E54"/>
    <w:rsid w:val="0049016E"/>
    <w:rsid w:val="00490C38"/>
    <w:rsid w:val="00495C3B"/>
    <w:rsid w:val="004A3C7E"/>
    <w:rsid w:val="004B595E"/>
    <w:rsid w:val="004B5EE4"/>
    <w:rsid w:val="004C345C"/>
    <w:rsid w:val="004D134E"/>
    <w:rsid w:val="004D1BF1"/>
    <w:rsid w:val="004E18F3"/>
    <w:rsid w:val="004F3F8E"/>
    <w:rsid w:val="005048A9"/>
    <w:rsid w:val="00517243"/>
    <w:rsid w:val="00521109"/>
    <w:rsid w:val="00535486"/>
    <w:rsid w:val="00535A14"/>
    <w:rsid w:val="00535FF1"/>
    <w:rsid w:val="0053625A"/>
    <w:rsid w:val="00540FE0"/>
    <w:rsid w:val="005417B9"/>
    <w:rsid w:val="00545D05"/>
    <w:rsid w:val="00545E91"/>
    <w:rsid w:val="00546081"/>
    <w:rsid w:val="0054651F"/>
    <w:rsid w:val="00550CA5"/>
    <w:rsid w:val="0056226D"/>
    <w:rsid w:val="005705AB"/>
    <w:rsid w:val="0057646D"/>
    <w:rsid w:val="0057754E"/>
    <w:rsid w:val="005828C9"/>
    <w:rsid w:val="00586229"/>
    <w:rsid w:val="00586B0A"/>
    <w:rsid w:val="005870E6"/>
    <w:rsid w:val="005900B0"/>
    <w:rsid w:val="005A02CE"/>
    <w:rsid w:val="005A1B86"/>
    <w:rsid w:val="005B1B49"/>
    <w:rsid w:val="005B47EB"/>
    <w:rsid w:val="005B6A98"/>
    <w:rsid w:val="005C25EF"/>
    <w:rsid w:val="005C61CB"/>
    <w:rsid w:val="005C7F09"/>
    <w:rsid w:val="005D1BAE"/>
    <w:rsid w:val="005D3C83"/>
    <w:rsid w:val="005D461B"/>
    <w:rsid w:val="005D595D"/>
    <w:rsid w:val="005D7899"/>
    <w:rsid w:val="005E34C1"/>
    <w:rsid w:val="005E3604"/>
    <w:rsid w:val="005E550D"/>
    <w:rsid w:val="005E56CD"/>
    <w:rsid w:val="005E58DA"/>
    <w:rsid w:val="005F4A26"/>
    <w:rsid w:val="00600FA9"/>
    <w:rsid w:val="0060748A"/>
    <w:rsid w:val="006155CA"/>
    <w:rsid w:val="00625994"/>
    <w:rsid w:val="006325DE"/>
    <w:rsid w:val="006326FF"/>
    <w:rsid w:val="00666B43"/>
    <w:rsid w:val="00674620"/>
    <w:rsid w:val="006762C4"/>
    <w:rsid w:val="006772F8"/>
    <w:rsid w:val="00682393"/>
    <w:rsid w:val="00682B25"/>
    <w:rsid w:val="006908B1"/>
    <w:rsid w:val="006A1129"/>
    <w:rsid w:val="006A24B1"/>
    <w:rsid w:val="006A2A69"/>
    <w:rsid w:val="006A39A1"/>
    <w:rsid w:val="006A781B"/>
    <w:rsid w:val="006B47CB"/>
    <w:rsid w:val="006C2708"/>
    <w:rsid w:val="006C29F2"/>
    <w:rsid w:val="006E0D9D"/>
    <w:rsid w:val="006E1A2B"/>
    <w:rsid w:val="006E604E"/>
    <w:rsid w:val="006F2B8D"/>
    <w:rsid w:val="00702EB7"/>
    <w:rsid w:val="0070408A"/>
    <w:rsid w:val="00705171"/>
    <w:rsid w:val="00706F12"/>
    <w:rsid w:val="007223F3"/>
    <w:rsid w:val="00724931"/>
    <w:rsid w:val="00725250"/>
    <w:rsid w:val="00731BF9"/>
    <w:rsid w:val="00733CC7"/>
    <w:rsid w:val="00737757"/>
    <w:rsid w:val="007508E5"/>
    <w:rsid w:val="00760797"/>
    <w:rsid w:val="00766B2B"/>
    <w:rsid w:val="007833CA"/>
    <w:rsid w:val="0078653A"/>
    <w:rsid w:val="00790BE8"/>
    <w:rsid w:val="00790DC5"/>
    <w:rsid w:val="007A4C95"/>
    <w:rsid w:val="007A5D70"/>
    <w:rsid w:val="007B0D96"/>
    <w:rsid w:val="007B129E"/>
    <w:rsid w:val="007C4882"/>
    <w:rsid w:val="007D1506"/>
    <w:rsid w:val="007D2994"/>
    <w:rsid w:val="007E182B"/>
    <w:rsid w:val="007F7DAD"/>
    <w:rsid w:val="008110AA"/>
    <w:rsid w:val="00811ACB"/>
    <w:rsid w:val="0082151B"/>
    <w:rsid w:val="00823ECB"/>
    <w:rsid w:val="00825930"/>
    <w:rsid w:val="00825EE5"/>
    <w:rsid w:val="008273A4"/>
    <w:rsid w:val="00830986"/>
    <w:rsid w:val="00830A5F"/>
    <w:rsid w:val="0084089B"/>
    <w:rsid w:val="00844D2E"/>
    <w:rsid w:val="008455ED"/>
    <w:rsid w:val="00852C5A"/>
    <w:rsid w:val="00852C60"/>
    <w:rsid w:val="0085438B"/>
    <w:rsid w:val="00857AF7"/>
    <w:rsid w:val="008656F8"/>
    <w:rsid w:val="008665CF"/>
    <w:rsid w:val="0087380E"/>
    <w:rsid w:val="00873C29"/>
    <w:rsid w:val="00883A89"/>
    <w:rsid w:val="00886073"/>
    <w:rsid w:val="00892452"/>
    <w:rsid w:val="00894F48"/>
    <w:rsid w:val="0089625A"/>
    <w:rsid w:val="008A115E"/>
    <w:rsid w:val="008B2ACD"/>
    <w:rsid w:val="008C0FEF"/>
    <w:rsid w:val="008C6246"/>
    <w:rsid w:val="008C73C1"/>
    <w:rsid w:val="008D1393"/>
    <w:rsid w:val="008D3E4A"/>
    <w:rsid w:val="008E0F7F"/>
    <w:rsid w:val="008E7806"/>
    <w:rsid w:val="008F2076"/>
    <w:rsid w:val="008F3B82"/>
    <w:rsid w:val="00900C36"/>
    <w:rsid w:val="0090435A"/>
    <w:rsid w:val="0091442A"/>
    <w:rsid w:val="0091601B"/>
    <w:rsid w:val="00917D39"/>
    <w:rsid w:val="009224AE"/>
    <w:rsid w:val="009456FB"/>
    <w:rsid w:val="0095194D"/>
    <w:rsid w:val="00965C1C"/>
    <w:rsid w:val="00974683"/>
    <w:rsid w:val="00975A8C"/>
    <w:rsid w:val="00976AAB"/>
    <w:rsid w:val="009803CE"/>
    <w:rsid w:val="0098245C"/>
    <w:rsid w:val="00982ABF"/>
    <w:rsid w:val="00986EA4"/>
    <w:rsid w:val="009937D6"/>
    <w:rsid w:val="00996BC4"/>
    <w:rsid w:val="009A3201"/>
    <w:rsid w:val="009A60C9"/>
    <w:rsid w:val="009A7158"/>
    <w:rsid w:val="009B0236"/>
    <w:rsid w:val="009B2C02"/>
    <w:rsid w:val="009B31A3"/>
    <w:rsid w:val="009B5324"/>
    <w:rsid w:val="009C2567"/>
    <w:rsid w:val="009C556C"/>
    <w:rsid w:val="009C5FC9"/>
    <w:rsid w:val="009C665E"/>
    <w:rsid w:val="009D0186"/>
    <w:rsid w:val="009D2C77"/>
    <w:rsid w:val="009F2B52"/>
    <w:rsid w:val="009F65D7"/>
    <w:rsid w:val="00A06B82"/>
    <w:rsid w:val="00A24AEE"/>
    <w:rsid w:val="00A253FB"/>
    <w:rsid w:val="00A37C88"/>
    <w:rsid w:val="00A4351F"/>
    <w:rsid w:val="00A44FA8"/>
    <w:rsid w:val="00A51E42"/>
    <w:rsid w:val="00A61ECE"/>
    <w:rsid w:val="00A64F1D"/>
    <w:rsid w:val="00A70748"/>
    <w:rsid w:val="00A70AB5"/>
    <w:rsid w:val="00A751A2"/>
    <w:rsid w:val="00A82AE2"/>
    <w:rsid w:val="00A9362B"/>
    <w:rsid w:val="00A979A4"/>
    <w:rsid w:val="00AA2010"/>
    <w:rsid w:val="00AC63E4"/>
    <w:rsid w:val="00AC6593"/>
    <w:rsid w:val="00AC7426"/>
    <w:rsid w:val="00AD1ABD"/>
    <w:rsid w:val="00AD2418"/>
    <w:rsid w:val="00AD2519"/>
    <w:rsid w:val="00AD3637"/>
    <w:rsid w:val="00AD66B9"/>
    <w:rsid w:val="00AD7C0E"/>
    <w:rsid w:val="00AE19E7"/>
    <w:rsid w:val="00AE3842"/>
    <w:rsid w:val="00AE7E5A"/>
    <w:rsid w:val="00AF21BD"/>
    <w:rsid w:val="00B1079D"/>
    <w:rsid w:val="00B13C89"/>
    <w:rsid w:val="00B14A8D"/>
    <w:rsid w:val="00B227DF"/>
    <w:rsid w:val="00B23D58"/>
    <w:rsid w:val="00B256AC"/>
    <w:rsid w:val="00B459CA"/>
    <w:rsid w:val="00B50DC3"/>
    <w:rsid w:val="00B5541A"/>
    <w:rsid w:val="00B64198"/>
    <w:rsid w:val="00B7096C"/>
    <w:rsid w:val="00B76A34"/>
    <w:rsid w:val="00B80D12"/>
    <w:rsid w:val="00B822BD"/>
    <w:rsid w:val="00B853B9"/>
    <w:rsid w:val="00B969B1"/>
    <w:rsid w:val="00B971F1"/>
    <w:rsid w:val="00BA36B2"/>
    <w:rsid w:val="00BA3D14"/>
    <w:rsid w:val="00BB1668"/>
    <w:rsid w:val="00BB6308"/>
    <w:rsid w:val="00BB6873"/>
    <w:rsid w:val="00BB72FA"/>
    <w:rsid w:val="00BB7D00"/>
    <w:rsid w:val="00BB7FCC"/>
    <w:rsid w:val="00BC014D"/>
    <w:rsid w:val="00BC24CF"/>
    <w:rsid w:val="00BC365F"/>
    <w:rsid w:val="00BD6E21"/>
    <w:rsid w:val="00BE15E9"/>
    <w:rsid w:val="00BE5003"/>
    <w:rsid w:val="00BE7D32"/>
    <w:rsid w:val="00C0088C"/>
    <w:rsid w:val="00C00ED8"/>
    <w:rsid w:val="00C01E42"/>
    <w:rsid w:val="00C01E59"/>
    <w:rsid w:val="00C028BF"/>
    <w:rsid w:val="00C04273"/>
    <w:rsid w:val="00C06936"/>
    <w:rsid w:val="00C16037"/>
    <w:rsid w:val="00C1795B"/>
    <w:rsid w:val="00C20D36"/>
    <w:rsid w:val="00C21DBA"/>
    <w:rsid w:val="00C4466E"/>
    <w:rsid w:val="00C544C8"/>
    <w:rsid w:val="00C641F2"/>
    <w:rsid w:val="00C73523"/>
    <w:rsid w:val="00C80B89"/>
    <w:rsid w:val="00C85C53"/>
    <w:rsid w:val="00CA6E26"/>
    <w:rsid w:val="00CA71E7"/>
    <w:rsid w:val="00CA7707"/>
    <w:rsid w:val="00CB33F5"/>
    <w:rsid w:val="00CB449A"/>
    <w:rsid w:val="00CC5B9F"/>
    <w:rsid w:val="00CC660E"/>
    <w:rsid w:val="00CC7F8E"/>
    <w:rsid w:val="00CD13E2"/>
    <w:rsid w:val="00CF1852"/>
    <w:rsid w:val="00CF3207"/>
    <w:rsid w:val="00CF436A"/>
    <w:rsid w:val="00CF4E1B"/>
    <w:rsid w:val="00D042FF"/>
    <w:rsid w:val="00D04E7C"/>
    <w:rsid w:val="00D2186A"/>
    <w:rsid w:val="00D23692"/>
    <w:rsid w:val="00D24C88"/>
    <w:rsid w:val="00D27A93"/>
    <w:rsid w:val="00D42A80"/>
    <w:rsid w:val="00D47C27"/>
    <w:rsid w:val="00D50211"/>
    <w:rsid w:val="00D53319"/>
    <w:rsid w:val="00D5349C"/>
    <w:rsid w:val="00D54977"/>
    <w:rsid w:val="00D57931"/>
    <w:rsid w:val="00D6787F"/>
    <w:rsid w:val="00D71956"/>
    <w:rsid w:val="00D73C2E"/>
    <w:rsid w:val="00D74280"/>
    <w:rsid w:val="00D77433"/>
    <w:rsid w:val="00DA08A3"/>
    <w:rsid w:val="00DA25FA"/>
    <w:rsid w:val="00DA4D2C"/>
    <w:rsid w:val="00DC14E0"/>
    <w:rsid w:val="00DD00A5"/>
    <w:rsid w:val="00DD0A79"/>
    <w:rsid w:val="00DD51D4"/>
    <w:rsid w:val="00E04C93"/>
    <w:rsid w:val="00E26E40"/>
    <w:rsid w:val="00E274D7"/>
    <w:rsid w:val="00E32B6A"/>
    <w:rsid w:val="00E35B3C"/>
    <w:rsid w:val="00E35ED4"/>
    <w:rsid w:val="00E573C7"/>
    <w:rsid w:val="00E57675"/>
    <w:rsid w:val="00E615B9"/>
    <w:rsid w:val="00E64BED"/>
    <w:rsid w:val="00E66528"/>
    <w:rsid w:val="00E707EF"/>
    <w:rsid w:val="00E716F6"/>
    <w:rsid w:val="00E729A8"/>
    <w:rsid w:val="00E7396F"/>
    <w:rsid w:val="00E82E67"/>
    <w:rsid w:val="00E9620D"/>
    <w:rsid w:val="00E97ED8"/>
    <w:rsid w:val="00EA2922"/>
    <w:rsid w:val="00EA2C69"/>
    <w:rsid w:val="00EB3158"/>
    <w:rsid w:val="00EB692F"/>
    <w:rsid w:val="00EB6F67"/>
    <w:rsid w:val="00EC1B59"/>
    <w:rsid w:val="00EC2948"/>
    <w:rsid w:val="00EC36CE"/>
    <w:rsid w:val="00EC5459"/>
    <w:rsid w:val="00ED3341"/>
    <w:rsid w:val="00ED7747"/>
    <w:rsid w:val="00EE0D0C"/>
    <w:rsid w:val="00F02D85"/>
    <w:rsid w:val="00F039B7"/>
    <w:rsid w:val="00F05CDF"/>
    <w:rsid w:val="00F116BF"/>
    <w:rsid w:val="00F16B6E"/>
    <w:rsid w:val="00F31838"/>
    <w:rsid w:val="00F35795"/>
    <w:rsid w:val="00F36516"/>
    <w:rsid w:val="00F40961"/>
    <w:rsid w:val="00F41477"/>
    <w:rsid w:val="00F472CE"/>
    <w:rsid w:val="00F52232"/>
    <w:rsid w:val="00F530B9"/>
    <w:rsid w:val="00F63833"/>
    <w:rsid w:val="00F67A91"/>
    <w:rsid w:val="00F707C3"/>
    <w:rsid w:val="00F7083E"/>
    <w:rsid w:val="00F70EFA"/>
    <w:rsid w:val="00F7288C"/>
    <w:rsid w:val="00F74DAB"/>
    <w:rsid w:val="00F8419C"/>
    <w:rsid w:val="00F85F23"/>
    <w:rsid w:val="00F86C57"/>
    <w:rsid w:val="00F9144A"/>
    <w:rsid w:val="00FA4677"/>
    <w:rsid w:val="00FA7021"/>
    <w:rsid w:val="00FB7465"/>
    <w:rsid w:val="00FC1F0C"/>
    <w:rsid w:val="00FC732A"/>
    <w:rsid w:val="00FD0AB8"/>
    <w:rsid w:val="00FD5810"/>
    <w:rsid w:val="00FE124A"/>
    <w:rsid w:val="00FE2CBA"/>
    <w:rsid w:val="00FE4561"/>
    <w:rsid w:val="00FF05F8"/>
    <w:rsid w:val="00FF187C"/>
    <w:rsid w:val="00FF2777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Christin Mathiesen"/>
    <w:docVar w:name="ek_bedriftsnavn" w:val="Sykehuset Østfold"/>
    <w:docVar w:name="ek_dbfields" w:val="EK_Avdeling¤2#4¤2# ¤3#EK_Avsnitt¤2#4¤2# ¤3#EK_Bedriftsnavn¤2#1¤2#Sykehuset Østfold¤3#EK_GjelderFra¤2#0¤2# ¤3#EK_KlGjelderFra¤2#0¤2# ¤3#EK_Opprettet¤2#0¤2#17.01.2014¤3#EK_Utgitt¤2#0¤2#23.01.2014¤3#EK_IBrukDato¤2#0¤2#26.08.2020¤3#EK_DokumentID¤2#0¤2#D28761¤3#EK_DokTittel¤2#0¤2#Smertepumpe - skjema for bruk/registrering¤3#EK_DokType¤2#0¤2#Skjema¤3#EK_DocLvlShort¤2#0¤2#Nivå 1¤3#EK_DocLevel¤2#0¤2#Fellesdokumenter¤3#EK_EksRef¤2#2¤2# 0_x0009_¤3#EK_Erstatter¤2#0¤2#4.00¤3#EK_ErstatterD¤2#0¤2#26.08.2020¤3#EK_Signatur¤2#0¤2#¤3#EK_Verifisert¤2#0¤2#¤3#EK_Hørt¤2#0¤2#¤3#EK_AuditReview¤2#2¤2#¤3#EK_AuditApprove¤2#2¤2#¤3#EK_Gradering¤2#0¤2#Åpen¤3#EK_Gradnr¤2#4¤2#0¤3#EK_Kapittel¤2#4¤2# ¤3#EK_Referanse¤2#2¤2# 0_x0009_¤3#EK_RefNr¤2#0¤2#F/2.2.15-13¤3#EK_Revisjon¤2#0¤2#5.00¤3#EK_Ansvarlig¤2#0¤2#Christin Mathiesen¤3#EK_SkrevetAv¤2#0¤2#Kreftsykepleier Astrid Helene Blomqvist¤3#EK_UText1¤2#0¤2#Kreftsykepleier Astrid Helene Blomqvist¤3#EK_UText2¤2#0¤2# ¤3#EK_UText3¤2#0¤2# ¤3#EK_UText4¤2#0¤2# ¤3#EK_Status¤2#0¤2#Til godkj.(rev)¤3#EK_Stikkord¤2#0¤2#¤3#EK_SuperStikkord¤2#0¤2#¤3#EK_Rapport¤2#3¤2#¤3#EK_EKPrintMerke¤2#0¤2#Uoffisiell utskrift er kun gyldig på utskriftsdato¤3#EK_Watermark¤2#0¤2# &lt;til godkjenning&gt;¤3#EK_Utgave¤2#0¤2#5.00¤3#EK_Merknad¤2#7¤2#Ingen endringer¤3#EK_VerLogg¤2#2¤2#Ver. 5.00 - 26.08.2020|Ingen endringer¤1#Ver. 4.00 - 26.08.2020|Redaksjonelle endringer, ny arkivnøkkel/bunntekst¤1#Ver. 3.00 - 01.08.2018|Ingen endringer¤1#Ver. 2.00 - 11.01.2016|Ingen endringer¤1#Ver. 1.00 - 23.01.2014|Nytt skjema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¤3#EK_Vedlegg¤2#2¤2# 0_x0009_¤3#EK_AvdelingOver¤2#4¤2# ¤3#EK_HRefNr¤2#0¤2# ¤3#EK_HbNavn¤2#0¤2# ¤3#EK_DokRefnr¤2#4¤2#0001030215¤3#EK_Dokendrdato¤2#4¤2#02.06.2023 08:52:08¤3#EK_HbType¤2#4¤2# ¤3#EK_Offisiell¤2#4¤2# ¤3#EK_VedleggRef¤2#4¤2#F/2.2.15-13¤3#EK_Strukt00¤2#5¤2#¤5#F¤5#Felles SØ¤5#1¤5#0¤4#/¤5#2¤5#administrative rutiner¤5#0¤5#0¤4#.¤5#2¤5#pasientadministrative rutiner¤5#0¤5#0¤4#.¤5#15¤5#pasientobservasjoner/-målinger/ sjekklister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F¤5#Felles SØ¤5#1¤5#0¤4#/¤5#2¤5#administrative rutiner¤5#0¤5#0¤4#.¤5#2¤5#pasientadministrative rutiner¤5#0¤5#0¤4#.¤5#15¤5#pasientobservasjoner/-målinger/ sjekklister¤5#0¤5#0¤4#\¤3#"/>
    <w:docVar w:name="ek_dl" w:val="13"/>
    <w:docVar w:name="ek_doclevel" w:val="Fellesdokumenter"/>
    <w:docVar w:name="ek_doclvlshort" w:val="Nivå 1"/>
    <w:docVar w:name="ek_doktittel" w:val="Smertepumpe - skjema for bruk/registrering"/>
    <w:docVar w:name="ek_doktype" w:val="Skjema"/>
    <w:docVar w:name="ek_dokumentid" w:val="D28761"/>
    <w:docVar w:name="ek_editprotect" w:val="-1"/>
    <w:docVar w:name="ek_ekprintmerke" w:val="Uoffisiell utskrift er kun gyldig på utskriftsdato"/>
    <w:docVar w:name="ek_eksref" w:val="[EK_EksRef]"/>
    <w:docVar w:name="ek_erstatter" w:val="4.00"/>
    <w:docVar w:name="ek_erstatterd" w:val="26.08.2020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26.08.2020"/>
    <w:docVar w:name="ek_klgjelderfra" w:val=" "/>
    <w:docVar w:name="ek_merknad" w:val="Ingen endringer"/>
    <w:docVar w:name="ek_opprettet" w:val="17.01.2014"/>
    <w:docVar w:name="ek_protection" w:val="-1"/>
    <w:docVar w:name="ek_rapport" w:val="[]"/>
    <w:docVar w:name="ek_referanse" w:val="[EK_Referanse]"/>
    <w:docVar w:name="ek_refnr" w:val="F/2.2.15-13"/>
    <w:docVar w:name="ek_revisjon" w:val="5.00"/>
    <w:docVar w:name="ek_s00mt1" w:val="[ ]"/>
    <w:docVar w:name="ek_s00mt1-100" w:val="[ ]"/>
    <w:docVar w:name="ek_s00mt2-101" w:val="[ ]"/>
    <w:docVar w:name="ek_s00mt40100" w:val="[ ]"/>
    <w:docVar w:name="ek_signatur" w:val="[]"/>
    <w:docVar w:name="ek_skrevetav" w:val="Kreftsykepleier Astrid Helene Blomqvist"/>
    <w:docVar w:name="ek_status" w:val="Til godkj.(rev)"/>
    <w:docVar w:name="ek_stikkord" w:val="[]"/>
    <w:docVar w:name="ek_superstikkord" w:val="[]"/>
    <w:docVar w:name="EK_TYPE" w:val="ARB"/>
    <w:docVar w:name="ek_utext1" w:val="Kreftsykepleier Astrid Helene Blomqvist"/>
    <w:docVar w:name="ek_utext2" w:val=" "/>
    <w:docVar w:name="ek_utext3" w:val=" "/>
    <w:docVar w:name="ek_utext4" w:val=" "/>
    <w:docVar w:name="ek_utgave" w:val="5.00"/>
    <w:docVar w:name="ek_utgitt" w:val="23.01.2014"/>
    <w:docVar w:name="ek_vedlegg" w:val="[EK_Vedlegg]"/>
    <w:docVar w:name="ek_verifisert" w:val="[]"/>
    <w:docVar w:name="ek_watermark" w:val=" &lt;til godkjenning&gt;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5C05BF5-9E85-4F4B-AA63-47BBD5D9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autoRedefine/>
    <w:qFormat/>
    <w:rsid w:val="007508E5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D6E21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http://www.regjeringen.no/upload/HOD/profilprogram_helseforetakene/sorostnorge/SykehusetOstfold.jpg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xhrmat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D6D7-5156-405C-BD88-3C01A36F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207</Words>
  <Characters>1304</Characters>
  <Application>Microsoft Office Word</Application>
  <DocSecurity>0</DocSecurity>
  <Lines>268</Lines>
  <Paragraphs>110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Smertepumpe - skjema for bruk/registrering</vt:lpstr>
      <vt:lpstr>Prosedyre</vt:lpstr>
    </vt:vector>
  </TitlesOfParts>
  <Company>Datakvalitet AS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Smertepumpe - skjema for bruk/registrering</dc:title>
  <dc:subject>0001030215|F/2.2.15-13|</dc:subject>
  <dc:creator>Handbok</dc:creator>
  <cp:lastModifiedBy>Christin Mathiesen</cp:lastModifiedBy>
  <cp:revision>2</cp:revision>
  <cp:lastPrinted>2014-07-01T13:24:00Z</cp:lastPrinted>
  <dcterms:created xsi:type="dcterms:W3CDTF">2023-08-01T12:52:00Z</dcterms:created>
  <dcterms:modified xsi:type="dcterms:W3CDTF">2023-08-01T12:52:00Z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umentID">
    <vt:lpwstr>D28761</vt:lpwstr>
  </property>
  <property fmtid="{D5CDD505-2E9C-101B-9397-08002B2CF9AE}" pid="4" name="EK_IBrukDato">
    <vt:lpwstr>23.10.2023</vt:lpwstr>
  </property>
  <property fmtid="{D5CDD505-2E9C-101B-9397-08002B2CF9AE}" pid="5" name="EK_Utgave">
    <vt:lpwstr>5.00</vt:lpwstr>
  </property>
  <property fmtid="{D5CDD505-2E9C-101B-9397-08002B2CF9AE}" pid="6" name="EK_Watermark">
    <vt:lpwstr> &lt;til godkjenning&gt;</vt:lpwstr>
  </property>
</Properties>
</file>