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 w14:paraId="113AB5B8" w14:textId="77777777">
      <w:pPr>
        <w:pStyle w:val="Heading2"/>
      </w:pPr>
      <w:r>
        <w:t>Endring siden forrige versjon</w:t>
      </w:r>
      <w:r w:rsidR="00F41477">
        <w:t xml:space="preserve"> </w:t>
      </w:r>
    </w:p>
    <w:p w:rsidR="00C85C53" w:rsidRPr="006A24B1" w:rsidP="00C85C53" w14:paraId="113AB5B9" w14:textId="77777777">
      <w:r>
        <w:fldChar w:fldCharType="begin" w:fldLock="1"/>
      </w:r>
      <w:r w:rsidR="00CE28BE">
        <w:instrText xml:space="preserve"> DOCVARIABLE EK_Merknad </w:instrText>
      </w:r>
      <w:r>
        <w:fldChar w:fldCharType="separate"/>
      </w:r>
      <w:r w:rsidR="00CE28BE">
        <w:t>Avtale etablert og vedtatt i Faglig samarbeidsutvalg 13.06.2024 Sak s057-24</w:t>
      </w:r>
      <w:r>
        <w:fldChar w:fldCharType="end"/>
      </w:r>
    </w:p>
    <w:p w:rsidR="004D7248" w:rsidP="004D7248" w14:paraId="7CC74828" w14:textId="77777777">
      <w:pPr>
        <w:jc w:val="center"/>
      </w:pPr>
    </w:p>
    <w:p w:rsidR="004D7248" w:rsidP="004D7248" w14:paraId="2FAE879B" w14:textId="77777777">
      <w:pPr>
        <w:jc w:val="center"/>
      </w:pPr>
    </w:p>
    <w:p w:rsidR="004D7248" w:rsidRPr="004D7248" w:rsidP="004D7248" w14:paraId="57D9FB73" w14:textId="6E25800E">
      <w:pPr>
        <w:spacing w:line="276" w:lineRule="auto"/>
        <w:jc w:val="center"/>
        <w:rPr>
          <w:b/>
          <w:sz w:val="28"/>
        </w:rPr>
      </w:pPr>
      <w:r w:rsidRPr="004D7248">
        <w:rPr>
          <w:b/>
          <w:sz w:val="28"/>
        </w:rPr>
        <w:t>Avtale om tjeneste i annen utdanningsvirksomhet</w:t>
      </w:r>
    </w:p>
    <w:p w:rsidR="004D7248" w:rsidRPr="004D7248" w:rsidP="004D7248" w14:paraId="609041EB" w14:textId="77777777">
      <w:pPr>
        <w:spacing w:line="276" w:lineRule="auto"/>
        <w:jc w:val="center"/>
        <w:rPr>
          <w:b/>
          <w:sz w:val="28"/>
        </w:rPr>
      </w:pPr>
      <w:r w:rsidRPr="004D7248">
        <w:rPr>
          <w:b/>
          <w:sz w:val="28"/>
        </w:rPr>
        <w:t>(</w:t>
      </w:r>
      <w:r w:rsidRPr="004D7248">
        <w:rPr>
          <w:b/>
          <w:i/>
          <w:sz w:val="28"/>
        </w:rPr>
        <w:t>ekstern læringsarena</w:t>
      </w:r>
      <w:r w:rsidRPr="004D7248">
        <w:rPr>
          <w:b/>
          <w:sz w:val="28"/>
        </w:rPr>
        <w:t>)</w:t>
      </w:r>
    </w:p>
    <w:p w:rsidR="004D7248" w:rsidRPr="004D7248" w:rsidP="004D7248" w14:paraId="193DB7BB" w14:textId="06494AEE">
      <w:pPr>
        <w:spacing w:line="276" w:lineRule="auto"/>
        <w:jc w:val="center"/>
        <w:rPr>
          <w:b/>
          <w:sz w:val="28"/>
        </w:rPr>
      </w:pPr>
      <w:r w:rsidRPr="004D7248">
        <w:rPr>
          <w:b/>
          <w:sz w:val="28"/>
        </w:rPr>
        <w:t xml:space="preserve">mellom </w:t>
      </w:r>
      <w:r w:rsidRPr="004D7248">
        <w:rPr>
          <w:b/>
          <w:i/>
          <w:sz w:val="28"/>
        </w:rPr>
        <w:t>XX</w:t>
      </w:r>
      <w:r w:rsidRPr="004D7248">
        <w:rPr>
          <w:b/>
          <w:sz w:val="28"/>
        </w:rPr>
        <w:t xml:space="preserve"> kommune og</w:t>
      </w:r>
    </w:p>
    <w:p w:rsidR="00AC293F" w:rsidRPr="004D7248" w:rsidP="004D7248" w14:paraId="113AB5BA" w14:textId="6FBE2EDD">
      <w:pPr>
        <w:spacing w:line="276" w:lineRule="auto"/>
        <w:jc w:val="center"/>
        <w:rPr>
          <w:b/>
          <w:sz w:val="28"/>
        </w:rPr>
      </w:pPr>
      <w:r w:rsidRPr="004D7248">
        <w:rPr>
          <w:b/>
          <w:sz w:val="28"/>
        </w:rPr>
        <w:t>Sykehuset Østfold (SØ)</w:t>
      </w:r>
    </w:p>
    <w:p w:rsidR="004D7248" w:rsidRPr="004D7248" w:rsidP="004D7248" w14:paraId="54A863BB" w14:textId="77777777"/>
    <w:p w:rsidR="00AC293F" w:rsidP="00AC293F" w14:paraId="113AB5BB" w14:textId="77777777">
      <w:pPr>
        <w:pStyle w:val="Heading2"/>
        <w:tabs>
          <w:tab w:val="left" w:pos="3809"/>
        </w:tabs>
      </w:pPr>
      <w:r>
        <w:t>Formål</w:t>
      </w:r>
    </w:p>
    <w:p w:rsidR="004D7248" w:rsidRPr="004D7248" w:rsidP="00495EB1" w14:paraId="0B135F04" w14:textId="16F723CB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Cs w:val="22"/>
        </w:rPr>
      </w:pPr>
      <w:r w:rsidRPr="004D7248">
        <w:rPr>
          <w:rFonts w:asciiTheme="minorHAnsi" w:hAnsiTheme="minorHAnsi" w:cstheme="minorHAnsi"/>
          <w:szCs w:val="22"/>
        </w:rPr>
        <w:t xml:space="preserve">Formålet med avtalen er å legge til rette for at </w:t>
      </w:r>
      <w:r w:rsidRPr="00495EB1">
        <w:rPr>
          <w:rFonts w:asciiTheme="minorHAnsi" w:hAnsiTheme="minorHAnsi" w:cstheme="minorHAnsi"/>
          <w:szCs w:val="22"/>
        </w:rPr>
        <w:t>leger under spesialistutdanning i samfunnsmedisin</w:t>
      </w:r>
      <w:r w:rsidRPr="004D7248">
        <w:rPr>
          <w:rFonts w:asciiTheme="minorHAnsi" w:hAnsiTheme="minorHAnsi" w:cstheme="minorHAnsi"/>
          <w:szCs w:val="22"/>
        </w:rPr>
        <w:t xml:space="preserve"> (</w:t>
      </w:r>
      <w:r w:rsidRPr="004D7248">
        <w:rPr>
          <w:rFonts w:asciiTheme="minorHAnsi" w:hAnsiTheme="minorHAnsi" w:cstheme="minorHAnsi"/>
          <w:szCs w:val="22"/>
        </w:rPr>
        <w:t>SamLIS</w:t>
      </w:r>
      <w:r w:rsidRPr="004D7248">
        <w:rPr>
          <w:rFonts w:asciiTheme="minorHAnsi" w:hAnsiTheme="minorHAnsi" w:cstheme="minorHAnsi"/>
          <w:szCs w:val="22"/>
        </w:rPr>
        <w:t>) ansatt i [XX kommune] kan gjennomføre følgende læringsmål ved Sykehuset Østfold, som ledd i sin spesialistutdanning:</w:t>
      </w:r>
    </w:p>
    <w:tbl>
      <w:tblPr>
        <w:tblStyle w:val="TableGrid"/>
        <w:tblW w:w="8643" w:type="dxa"/>
        <w:tblInd w:w="708" w:type="dxa"/>
        <w:tblLook w:val="04A0"/>
      </w:tblPr>
      <w:tblGrid>
        <w:gridCol w:w="2689"/>
        <w:gridCol w:w="2378"/>
        <w:gridCol w:w="3576"/>
      </w:tblGrid>
      <w:tr w14:paraId="130DDFCE" w14:textId="77777777" w:rsidTr="002D6807">
        <w:tblPrEx>
          <w:tblW w:w="8643" w:type="dxa"/>
          <w:tblInd w:w="708" w:type="dxa"/>
          <w:tblLook w:val="04A0"/>
        </w:tblPrEx>
        <w:trPr>
          <w:trHeight w:val="40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B3AB"/>
          </w:tcPr>
          <w:p w:rsidR="004D7248" w:rsidRPr="004C6366" w:rsidP="002D6807" w14:paraId="0130C777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4C6366">
              <w:rPr>
                <w:rFonts w:asciiTheme="minorHAnsi" w:hAnsiTheme="minorHAnsi" w:cstheme="minorHAnsi"/>
                <w:szCs w:val="22"/>
              </w:rPr>
              <w:t>Læringsmål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8" w:rsidRPr="004C6366" w:rsidP="002D6807" w14:paraId="4760DDBF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4C6366">
              <w:rPr>
                <w:rFonts w:asciiTheme="minorHAnsi" w:hAnsiTheme="minorHAnsi" w:cstheme="minorHAnsi"/>
                <w:szCs w:val="22"/>
              </w:rPr>
              <w:t>Læringsarena hvor aktuelt læring</w:t>
            </w:r>
            <w:r w:rsidRPr="004C6366">
              <w:rPr>
                <w:rFonts w:asciiTheme="minorHAnsi" w:hAnsiTheme="minorHAnsi" w:cstheme="minorHAnsi"/>
                <w:szCs w:val="22"/>
              </w:rPr>
              <w:t>smål skal oppnås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8" w:rsidRPr="004C6366" w:rsidP="002D6807" w14:paraId="6A27C718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4C6366">
              <w:rPr>
                <w:rFonts w:asciiTheme="minorHAnsi" w:hAnsiTheme="minorHAnsi" w:cstheme="minorHAnsi"/>
                <w:szCs w:val="22"/>
              </w:rPr>
              <w:t>Varighet</w:t>
            </w:r>
          </w:p>
        </w:tc>
      </w:tr>
      <w:tr w14:paraId="6C511113" w14:textId="77777777" w:rsidTr="002D6807">
        <w:tblPrEx>
          <w:tblW w:w="8643" w:type="dxa"/>
          <w:tblInd w:w="708" w:type="dxa"/>
          <w:tblLook w:val="04A0"/>
        </w:tblPrEx>
        <w:trPr>
          <w:trHeight w:val="2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248" w:rsidRPr="004C6366" w:rsidP="002D6807" w14:paraId="164F8D86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4C6366">
              <w:rPr>
                <w:rFonts w:asciiTheme="minorHAnsi" w:hAnsiTheme="minorHAnsi" w:cstheme="minorHAnsi"/>
                <w:szCs w:val="22"/>
              </w:rPr>
              <w:t>1.</w:t>
            </w:r>
            <w:r w:rsidRPr="004C6366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 xml:space="preserve"> SAM-044 Beherske selvstendig klinisk arbeid og ha kunnskap om organisering av klinisk tjeneste.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8" w:rsidRPr="004C6366" w:rsidP="002D6807" w14:paraId="04F4FD30" w14:textId="7777777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8" w:rsidRPr="004C6366" w:rsidP="002D6807" w14:paraId="45A1D40F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4C6366">
              <w:rPr>
                <w:rFonts w:asciiTheme="minorHAnsi" w:hAnsiTheme="minorHAnsi" w:cstheme="minorHAnsi"/>
                <w:szCs w:val="22"/>
              </w:rPr>
              <w:t>6-12 måneder</w:t>
            </w:r>
          </w:p>
        </w:tc>
      </w:tr>
    </w:tbl>
    <w:p w:rsidR="00AC293F" w:rsidP="00AC293F" w14:paraId="113AB5BC" w14:textId="77777777"/>
    <w:p w:rsidR="00AC293F" w:rsidP="00AC293F" w14:paraId="113AB5BD" w14:textId="77777777">
      <w:pPr>
        <w:pStyle w:val="Heading2"/>
      </w:pPr>
      <w:r>
        <w:t>Gjelder for</w:t>
      </w:r>
    </w:p>
    <w:p w:rsidR="00AC293F" w:rsidRPr="00886A5D" w:rsidP="004D7248" w14:paraId="113AB5BE" w14:textId="3FD0407D">
      <w:pPr>
        <w:pStyle w:val="ListParagraph"/>
        <w:numPr>
          <w:ilvl w:val="0"/>
          <w:numId w:val="26"/>
        </w:numPr>
        <w:rPr>
          <w:i/>
          <w:u w:val="single"/>
        </w:rPr>
      </w:pPr>
      <w:r w:rsidRPr="00886A5D">
        <w:rPr>
          <w:i/>
          <w:u w:val="single"/>
        </w:rPr>
        <w:t>Avtaleparter</w:t>
      </w:r>
    </w:p>
    <w:p w:rsidR="004D7248" w:rsidRPr="004C6366" w:rsidP="004D7248" w14:paraId="623C3604" w14:textId="77777777">
      <w:pPr>
        <w:pStyle w:val="ListParagraph"/>
        <w:rPr>
          <w:rFonts w:asciiTheme="minorHAnsi" w:hAnsiTheme="minorHAnsi" w:cstheme="minorHAnsi"/>
          <w:szCs w:val="22"/>
        </w:rPr>
      </w:pPr>
      <w:r w:rsidRPr="004C6366">
        <w:rPr>
          <w:rFonts w:asciiTheme="minorHAnsi" w:hAnsiTheme="minorHAnsi" w:cstheme="minorHAnsi"/>
          <w:szCs w:val="22"/>
        </w:rPr>
        <w:t>Parter i avtalen er [XX kommune] og Sykehuset Østfold (ekstern læringsarena)</w:t>
      </w:r>
    </w:p>
    <w:p w:rsidR="004D7248" w:rsidRPr="004D7248" w:rsidP="004D7248" w14:paraId="3AF11244" w14:textId="77777777">
      <w:pPr>
        <w:pStyle w:val="ListParagraph"/>
        <w:rPr>
          <w:rFonts w:asciiTheme="minorHAnsi" w:hAnsiTheme="minorHAnsi" w:cstheme="minorHAnsi"/>
          <w:b/>
          <w:bCs/>
          <w:szCs w:val="22"/>
        </w:rPr>
      </w:pPr>
      <w:r w:rsidRPr="004D7248">
        <w:rPr>
          <w:rFonts w:asciiTheme="minorHAnsi" w:hAnsiTheme="minorHAnsi" w:cstheme="minorHAnsi"/>
          <w:b/>
          <w:bCs/>
          <w:szCs w:val="22"/>
        </w:rPr>
        <w:t xml:space="preserve">Utdanningsvirksomheten: </w:t>
      </w:r>
    </w:p>
    <w:tbl>
      <w:tblPr>
        <w:tblStyle w:val="TableGrid"/>
        <w:tblW w:w="9016" w:type="dxa"/>
        <w:tblInd w:w="708" w:type="dxa"/>
        <w:tblLook w:val="04A0"/>
      </w:tblPr>
      <w:tblGrid>
        <w:gridCol w:w="3115"/>
        <w:gridCol w:w="5901"/>
      </w:tblGrid>
      <w:tr w14:paraId="6A2389B9" w14:textId="77777777" w:rsidTr="002D6807">
        <w:tblPrEx>
          <w:tblW w:w="9016" w:type="dxa"/>
          <w:tblInd w:w="708" w:type="dxa"/>
          <w:tblLook w:val="04A0"/>
        </w:tblPrEx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B3AB"/>
          </w:tcPr>
          <w:p w:rsidR="004D7248" w:rsidRPr="004C6366" w:rsidP="002D6807" w14:paraId="4D569A3C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4C6366">
              <w:rPr>
                <w:rFonts w:asciiTheme="minorHAnsi" w:hAnsiTheme="minorHAnsi" w:cstheme="minorHAnsi"/>
                <w:szCs w:val="22"/>
              </w:rPr>
              <w:t>Navn på utdanningsvirksomheten:</w:t>
            </w:r>
          </w:p>
          <w:p w:rsidR="004D7248" w:rsidRPr="004C6366" w:rsidP="002D6807" w14:paraId="0E67E058" w14:textId="7777777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8" w:rsidRPr="004C6366" w:rsidP="002D6807" w14:paraId="42163CB3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4C6366">
              <w:rPr>
                <w:rFonts w:asciiTheme="minorHAnsi" w:hAnsiTheme="minorHAnsi" w:cstheme="minorHAnsi"/>
                <w:szCs w:val="22"/>
              </w:rPr>
              <w:t>XX kommune</w:t>
            </w:r>
          </w:p>
        </w:tc>
      </w:tr>
      <w:tr w14:paraId="3B0E57B5" w14:textId="77777777" w:rsidTr="002D6807">
        <w:tblPrEx>
          <w:tblW w:w="9016" w:type="dxa"/>
          <w:tblInd w:w="708" w:type="dxa"/>
          <w:tblLook w:val="04A0"/>
        </w:tblPrEx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B3AB"/>
          </w:tcPr>
          <w:p w:rsidR="004D7248" w:rsidRPr="004C6366" w:rsidP="002D6807" w14:paraId="70677138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4C6366">
              <w:rPr>
                <w:rFonts w:asciiTheme="minorHAnsi" w:hAnsiTheme="minorHAnsi" w:cstheme="minorHAnsi"/>
                <w:szCs w:val="22"/>
              </w:rPr>
              <w:t>Kontaktperson/ansvarlig for spesialistutdanningen i utdanningsvirksomheten:</w:t>
            </w:r>
          </w:p>
          <w:p w:rsidR="004D7248" w:rsidRPr="004C6366" w:rsidP="002D6807" w14:paraId="4B6F6A94" w14:textId="7777777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8" w:rsidRPr="004C6366" w:rsidP="002D6807" w14:paraId="0C5885B6" w14:textId="77777777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4D7248" w:rsidRPr="004D7248" w:rsidP="00886A5D" w14:paraId="30478443" w14:textId="77777777">
      <w:pPr>
        <w:pStyle w:val="ListParagraph"/>
        <w:rPr>
          <w:rFonts w:asciiTheme="minorHAnsi" w:hAnsiTheme="minorHAnsi" w:cstheme="minorHAnsi"/>
          <w:szCs w:val="22"/>
        </w:rPr>
      </w:pPr>
    </w:p>
    <w:p w:rsidR="004D7248" w:rsidRPr="004D7248" w:rsidP="00886A5D" w14:paraId="42A9B915" w14:textId="77777777">
      <w:pPr>
        <w:pStyle w:val="ListParagraph"/>
        <w:rPr>
          <w:rFonts w:asciiTheme="minorHAnsi" w:hAnsiTheme="minorHAnsi" w:cstheme="minorHAnsi"/>
          <w:szCs w:val="22"/>
        </w:rPr>
      </w:pPr>
      <w:r w:rsidRPr="004D7248">
        <w:rPr>
          <w:rFonts w:asciiTheme="minorHAnsi" w:hAnsiTheme="minorHAnsi" w:cstheme="minorHAnsi"/>
          <w:b/>
          <w:bCs/>
          <w:szCs w:val="22"/>
        </w:rPr>
        <w:t>Den eksterne læringsarenaen:</w:t>
      </w:r>
    </w:p>
    <w:tbl>
      <w:tblPr>
        <w:tblStyle w:val="TableGrid"/>
        <w:tblW w:w="9016" w:type="dxa"/>
        <w:tblInd w:w="708" w:type="dxa"/>
        <w:tblLook w:val="04A0"/>
      </w:tblPr>
      <w:tblGrid>
        <w:gridCol w:w="3115"/>
        <w:gridCol w:w="5901"/>
      </w:tblGrid>
      <w:tr w14:paraId="10FB2C33" w14:textId="77777777" w:rsidTr="002D6807">
        <w:tblPrEx>
          <w:tblW w:w="9016" w:type="dxa"/>
          <w:tblInd w:w="708" w:type="dxa"/>
          <w:tblLook w:val="04A0"/>
        </w:tblPrEx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B3AB"/>
          </w:tcPr>
          <w:p w:rsidR="004D7248" w:rsidRPr="004C6366" w:rsidP="002D6807" w14:paraId="042E440F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4C6366">
              <w:rPr>
                <w:rFonts w:asciiTheme="minorHAnsi" w:hAnsiTheme="minorHAnsi" w:cstheme="minorHAnsi"/>
                <w:szCs w:val="22"/>
              </w:rPr>
              <w:t>Navn på den eksterne læringsarenaen:</w:t>
            </w:r>
          </w:p>
          <w:p w:rsidR="004D7248" w:rsidRPr="004C6366" w:rsidP="002D6807" w14:paraId="7DF5965D" w14:textId="7777777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8" w:rsidRPr="004C6366" w:rsidP="002D6807" w14:paraId="5196605A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4C6366">
              <w:rPr>
                <w:rFonts w:asciiTheme="minorHAnsi" w:hAnsiTheme="minorHAnsi" w:cstheme="minorHAnsi"/>
                <w:szCs w:val="22"/>
              </w:rPr>
              <w:t>Sykehuset Østfold</w:t>
            </w:r>
          </w:p>
        </w:tc>
      </w:tr>
      <w:tr w14:paraId="18A81650" w14:textId="77777777" w:rsidTr="002D6807">
        <w:tblPrEx>
          <w:tblW w:w="9016" w:type="dxa"/>
          <w:tblInd w:w="708" w:type="dxa"/>
          <w:tblLook w:val="04A0"/>
        </w:tblPrEx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B3AB"/>
          </w:tcPr>
          <w:p w:rsidR="004D7248" w:rsidRPr="004C6366" w:rsidP="002D6807" w14:paraId="0EDB494B" w14:textId="77777777">
            <w:pPr>
              <w:rPr>
                <w:rFonts w:asciiTheme="minorHAnsi" w:hAnsiTheme="minorHAnsi" w:cstheme="minorHAnsi"/>
                <w:szCs w:val="22"/>
              </w:rPr>
            </w:pPr>
            <w:r w:rsidRPr="004C6366">
              <w:rPr>
                <w:rFonts w:asciiTheme="minorHAnsi" w:hAnsiTheme="minorHAnsi" w:cstheme="minorHAnsi"/>
                <w:szCs w:val="22"/>
              </w:rPr>
              <w:t>Kontaktperson/ansvar</w:t>
            </w:r>
            <w:r w:rsidRPr="004C6366">
              <w:rPr>
                <w:rFonts w:asciiTheme="minorHAnsi" w:hAnsiTheme="minorHAnsi" w:cstheme="minorHAnsi"/>
                <w:szCs w:val="22"/>
              </w:rPr>
              <w:t>lig for utdanning ved avdeling ved den eksterne læringsarenaen: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48" w:rsidRPr="004C6366" w:rsidP="002D6807" w14:paraId="0D976E88" w14:textId="77777777">
            <w:pPr>
              <w:rPr>
                <w:rFonts w:asciiTheme="minorHAnsi" w:hAnsiTheme="minorHAnsi" w:cstheme="minorHAnsi"/>
                <w:szCs w:val="22"/>
              </w:rPr>
            </w:pPr>
          </w:p>
          <w:p w:rsidR="004D7248" w:rsidRPr="004C6366" w:rsidP="002D6807" w14:paraId="0578184C" w14:textId="77777777">
            <w:pPr>
              <w:rPr>
                <w:rFonts w:asciiTheme="minorHAnsi" w:hAnsiTheme="minorHAnsi" w:cstheme="minorHAnsi"/>
                <w:szCs w:val="22"/>
              </w:rPr>
            </w:pPr>
          </w:p>
          <w:p w:rsidR="004D7248" w:rsidRPr="004C6366" w:rsidP="002D6807" w14:paraId="6B48DA9F" w14:textId="77777777">
            <w:pPr>
              <w:rPr>
                <w:rFonts w:asciiTheme="minorHAnsi" w:hAnsiTheme="minorHAnsi" w:cstheme="minorHAnsi"/>
                <w:szCs w:val="22"/>
              </w:rPr>
            </w:pPr>
          </w:p>
          <w:p w:rsidR="004D7248" w:rsidRPr="004C6366" w:rsidP="002D6807" w14:paraId="64F7FCBF" w14:textId="77777777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AC293F" w:rsidP="00AC293F" w14:paraId="113AB5C0" w14:textId="7E76B9A5">
      <w:pPr>
        <w:pStyle w:val="Heading2"/>
      </w:pPr>
      <w:r>
        <w:t>Generelt</w:t>
      </w:r>
    </w:p>
    <w:p w:rsidR="00886A5D" w:rsidP="00886A5D" w14:paraId="3B78CF21" w14:textId="77777777">
      <w:pPr>
        <w:pStyle w:val="ListParagraph"/>
        <w:numPr>
          <w:ilvl w:val="0"/>
          <w:numId w:val="26"/>
        </w:numPr>
      </w:pPr>
      <w:r>
        <w:t>Partenes oppgaver og plikter</w:t>
      </w:r>
    </w:p>
    <w:p w:rsidR="00886A5D" w:rsidRPr="00886A5D" w:rsidP="00886A5D" w14:paraId="35EC6B42" w14:textId="132CDF22">
      <w:pPr>
        <w:ind w:firstLine="709"/>
      </w:pPr>
      <w:r>
        <w:t xml:space="preserve">3.1 </w:t>
      </w:r>
      <w:r w:rsidRPr="00886A5D">
        <w:rPr>
          <w:rFonts w:asciiTheme="minorHAnsi" w:hAnsiTheme="minorHAnsi" w:cstheme="minorHAnsi"/>
          <w:szCs w:val="22"/>
          <w:u w:val="single"/>
        </w:rPr>
        <w:t>Utdanningsvirksomhetens oppgaver og plikter</w:t>
      </w:r>
    </w:p>
    <w:p w:rsidR="00886A5D" w:rsidRPr="00886A5D" w:rsidP="00886A5D" w14:paraId="49DB9DDD" w14:textId="77777777">
      <w:pPr>
        <w:pStyle w:val="ListParagraph"/>
        <w:ind w:left="792"/>
        <w:rPr>
          <w:rFonts w:asciiTheme="minorHAnsi" w:hAnsiTheme="minorHAnsi" w:cstheme="minorHAnsi"/>
          <w:i/>
          <w:szCs w:val="22"/>
        </w:rPr>
      </w:pPr>
      <w:r w:rsidRPr="00886A5D">
        <w:rPr>
          <w:rFonts w:asciiTheme="minorHAnsi" w:hAnsiTheme="minorHAnsi" w:cstheme="minorHAnsi"/>
          <w:i/>
          <w:szCs w:val="22"/>
        </w:rPr>
        <w:t>Utdanningsvirksomheten skal:</w:t>
      </w:r>
    </w:p>
    <w:p w:rsidR="00886A5D" w:rsidRPr="004C6366" w:rsidP="00886A5D" w14:paraId="09440DCA" w14:textId="77777777">
      <w:pPr>
        <w:pStyle w:val="ListParagraph"/>
        <w:numPr>
          <w:ilvl w:val="0"/>
          <w:numId w:val="27"/>
        </w:numPr>
        <w:spacing w:after="160" w:line="259" w:lineRule="auto"/>
        <w:rPr>
          <w:rFonts w:asciiTheme="minorHAnsi" w:hAnsiTheme="minorHAnsi" w:cstheme="minorHAnsi"/>
          <w:szCs w:val="22"/>
          <w:u w:val="single"/>
        </w:rPr>
      </w:pPr>
      <w:r w:rsidRPr="004C6366">
        <w:rPr>
          <w:rFonts w:asciiTheme="minorHAnsi" w:hAnsiTheme="minorHAnsi" w:cstheme="minorHAnsi"/>
          <w:szCs w:val="22"/>
        </w:rPr>
        <w:t xml:space="preserve">være registrert eller godkjent utdanningsvirksomhet i Samfunnsmedisin </w:t>
      </w:r>
      <w:r w:rsidRPr="004C6366">
        <w:rPr>
          <w:rFonts w:asciiTheme="minorHAnsi" w:hAnsiTheme="minorHAnsi" w:cstheme="minorHAnsi"/>
          <w:szCs w:val="22"/>
        </w:rPr>
        <w:t>jf. Spesialistforskriften og beholde sitt overordnede ansvar for spesialistutdanningen</w:t>
      </w:r>
    </w:p>
    <w:p w:rsidR="00886A5D" w:rsidRPr="004C6366" w:rsidP="00886A5D" w14:paraId="12D1C472" w14:textId="77777777">
      <w:pPr>
        <w:pStyle w:val="ListParagraph"/>
        <w:numPr>
          <w:ilvl w:val="0"/>
          <w:numId w:val="27"/>
        </w:numPr>
        <w:spacing w:after="160" w:line="259" w:lineRule="auto"/>
        <w:rPr>
          <w:rFonts w:asciiTheme="minorHAnsi" w:hAnsiTheme="minorHAnsi" w:cstheme="minorHAnsi"/>
          <w:szCs w:val="22"/>
          <w:u w:val="single"/>
        </w:rPr>
      </w:pPr>
      <w:r w:rsidRPr="004C6366">
        <w:rPr>
          <w:rFonts w:asciiTheme="minorHAnsi" w:hAnsiTheme="minorHAnsi" w:cstheme="minorHAnsi"/>
          <w:szCs w:val="22"/>
        </w:rPr>
        <w:t>innta Sykehuset Østfold som ekstern læringsarena i virksomhetens utdanningsplan og melde fra om endringen til Helsedirektoratet</w:t>
      </w:r>
    </w:p>
    <w:p w:rsidR="00886A5D" w:rsidRPr="00886A5D" w:rsidP="00886A5D" w14:paraId="1469F686" w14:textId="1FDB8D32">
      <w:pPr>
        <w:pStyle w:val="ListParagraph"/>
        <w:numPr>
          <w:ilvl w:val="0"/>
          <w:numId w:val="27"/>
        </w:numPr>
        <w:spacing w:after="160" w:line="259" w:lineRule="auto"/>
        <w:rPr>
          <w:rFonts w:asciiTheme="minorHAnsi" w:hAnsiTheme="minorHAnsi" w:cstheme="minorHAnsi"/>
          <w:szCs w:val="22"/>
          <w:u w:val="single"/>
        </w:rPr>
      </w:pPr>
      <w:r w:rsidRPr="004C6366">
        <w:rPr>
          <w:rFonts w:asciiTheme="minorHAnsi" w:hAnsiTheme="minorHAnsi" w:cstheme="minorHAnsi"/>
          <w:szCs w:val="22"/>
        </w:rPr>
        <w:t>Ivareta sitt overordnede ansvar for utdan</w:t>
      </w:r>
      <w:r w:rsidRPr="004C6366">
        <w:rPr>
          <w:rFonts w:asciiTheme="minorHAnsi" w:hAnsiTheme="minorHAnsi" w:cstheme="minorHAnsi"/>
          <w:szCs w:val="22"/>
        </w:rPr>
        <w:t>ningsløpet til den enkelte SamLIS i henhold til Spesialistforskriften §§ 25 og 26. Herunder ansvar for oppdatering av individuell utdanningsplan og godkjenning av gjennomførte læringsmål i Dossier.</w:t>
      </w:r>
    </w:p>
    <w:p w:rsidR="00886A5D" w:rsidP="00886A5D" w14:paraId="44C47534" w14:textId="1E87EE3B">
      <w:pPr>
        <w:spacing w:line="259" w:lineRule="auto"/>
        <w:ind w:left="709"/>
        <w:rPr>
          <w:rFonts w:asciiTheme="minorHAnsi" w:hAnsiTheme="minorHAnsi" w:cstheme="minorHAnsi"/>
          <w:szCs w:val="22"/>
          <w:u w:val="single"/>
        </w:rPr>
      </w:pPr>
      <w:r>
        <w:rPr>
          <w:rFonts w:asciiTheme="minorHAnsi" w:hAnsiTheme="minorHAnsi" w:cstheme="minorHAnsi"/>
          <w:szCs w:val="22"/>
        </w:rPr>
        <w:t xml:space="preserve">3.2 </w:t>
      </w:r>
      <w:r w:rsidRPr="00886A5D">
        <w:rPr>
          <w:rFonts w:asciiTheme="minorHAnsi" w:hAnsiTheme="minorHAnsi" w:cstheme="minorHAnsi"/>
          <w:szCs w:val="22"/>
          <w:u w:val="single"/>
        </w:rPr>
        <w:t>Den eksterne læringsarenaens oppgaver og plikter</w:t>
      </w:r>
    </w:p>
    <w:p w:rsidR="00886A5D" w:rsidRPr="00886A5D" w:rsidP="00886A5D" w14:paraId="787A1B41" w14:textId="77777777">
      <w:pPr>
        <w:pStyle w:val="ListParagraph"/>
        <w:ind w:left="792"/>
        <w:rPr>
          <w:rFonts w:asciiTheme="minorHAnsi" w:hAnsiTheme="minorHAnsi" w:cstheme="minorHAnsi"/>
          <w:i/>
          <w:szCs w:val="22"/>
        </w:rPr>
      </w:pPr>
      <w:r w:rsidRPr="00886A5D">
        <w:rPr>
          <w:rFonts w:asciiTheme="minorHAnsi" w:hAnsiTheme="minorHAnsi" w:cstheme="minorHAnsi"/>
          <w:i/>
          <w:szCs w:val="22"/>
        </w:rPr>
        <w:t>Den e</w:t>
      </w:r>
      <w:r w:rsidRPr="00886A5D">
        <w:rPr>
          <w:rFonts w:asciiTheme="minorHAnsi" w:hAnsiTheme="minorHAnsi" w:cstheme="minorHAnsi"/>
          <w:i/>
          <w:szCs w:val="22"/>
        </w:rPr>
        <w:t>ksterne læringsarenaen skal:</w:t>
      </w:r>
    </w:p>
    <w:p w:rsidR="00886A5D" w:rsidRPr="004C6366" w:rsidP="00886A5D" w14:paraId="7F748E9C" w14:textId="77777777">
      <w:pPr>
        <w:pStyle w:val="ListParagraph"/>
        <w:numPr>
          <w:ilvl w:val="0"/>
          <w:numId w:val="30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C6366">
        <w:rPr>
          <w:rFonts w:asciiTheme="minorHAnsi" w:hAnsiTheme="minorHAnsi" w:cstheme="minorHAnsi"/>
          <w:szCs w:val="22"/>
        </w:rPr>
        <w:t>sette seg inn i Spesialistforskriftens krav til en ekstern læringsarena, samt holde seg oppdatert om endringer i relevant regelverk</w:t>
      </w:r>
    </w:p>
    <w:p w:rsidR="00886A5D" w:rsidRPr="004C6366" w:rsidP="00886A5D" w14:paraId="358FFC92" w14:textId="77777777">
      <w:pPr>
        <w:pStyle w:val="ListParagraph"/>
        <w:numPr>
          <w:ilvl w:val="0"/>
          <w:numId w:val="30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C6366">
        <w:rPr>
          <w:rFonts w:asciiTheme="minorHAnsi" w:hAnsiTheme="minorHAnsi" w:cstheme="minorHAnsi"/>
          <w:szCs w:val="22"/>
        </w:rPr>
        <w:t>være ansvarlig for at SamLIS får oppfylt avtalte læringsmål i perioden han/hun er i tjeneste ve</w:t>
      </w:r>
      <w:r w:rsidRPr="004C6366">
        <w:rPr>
          <w:rFonts w:asciiTheme="minorHAnsi" w:hAnsiTheme="minorHAnsi" w:cstheme="minorHAnsi"/>
          <w:szCs w:val="22"/>
        </w:rPr>
        <w:t>d Sykehuset Østfold, og samtidig bidra til at utdanningsvirksomheten kan oppfylle sitt ansvar iht. spesialistforskriften §§ 26 og 26 i perioden</w:t>
      </w:r>
    </w:p>
    <w:p w:rsidR="00886A5D" w:rsidRPr="004C6366" w:rsidP="00886A5D" w14:paraId="6FD9374A" w14:textId="77777777">
      <w:pPr>
        <w:pStyle w:val="ListParagraph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C6366">
        <w:rPr>
          <w:rFonts w:asciiTheme="minorHAnsi" w:hAnsiTheme="minorHAnsi" w:cstheme="minorHAnsi"/>
          <w:szCs w:val="22"/>
        </w:rPr>
        <w:t xml:space="preserve">melde fra til den registrerte/godkjente utdanningsvirksomheten ved forhold som gjør at de ikke er i stand til å </w:t>
      </w:r>
      <w:r w:rsidRPr="004C6366">
        <w:rPr>
          <w:rFonts w:asciiTheme="minorHAnsi" w:hAnsiTheme="minorHAnsi" w:cstheme="minorHAnsi"/>
          <w:szCs w:val="22"/>
        </w:rPr>
        <w:t>gjennomføre tjenesten i henhold til spesialistforskriftens krav, slik avtalt. Eksempelvis dersom individuell veileder og/eller annet nøkkelpersonell slutter i sin stilling hos den eksterne læringsarenaen</w:t>
      </w:r>
    </w:p>
    <w:p w:rsidR="00886A5D" w:rsidRPr="004C6366" w:rsidP="00886A5D" w14:paraId="7B2B124E" w14:textId="77777777">
      <w:pPr>
        <w:pStyle w:val="ListParagraph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C6366">
        <w:rPr>
          <w:rFonts w:asciiTheme="minorHAnsi" w:hAnsiTheme="minorHAnsi" w:cstheme="minorHAnsi"/>
          <w:szCs w:val="22"/>
        </w:rPr>
        <w:t xml:space="preserve">ha arbeidsgiveransvaret for SamLIS når SamLIS er i </w:t>
      </w:r>
      <w:r w:rsidRPr="004C6366">
        <w:rPr>
          <w:rFonts w:asciiTheme="minorHAnsi" w:hAnsiTheme="minorHAnsi" w:cstheme="minorHAnsi"/>
          <w:szCs w:val="22"/>
        </w:rPr>
        <w:t>tjeneste ved Sykehuset Østfold</w:t>
      </w:r>
    </w:p>
    <w:p w:rsidR="00886A5D" w:rsidRPr="004C6366" w:rsidP="00886A5D" w14:paraId="3E6A476D" w14:textId="77777777">
      <w:pPr>
        <w:pStyle w:val="ListParagraph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C6366">
        <w:rPr>
          <w:rFonts w:asciiTheme="minorHAnsi" w:hAnsiTheme="minorHAnsi" w:cstheme="minorHAnsi"/>
          <w:szCs w:val="22"/>
        </w:rPr>
        <w:t>oppnevne individuell veileder som er spesialist i den aktuelle kliniske spesialiteten</w:t>
      </w:r>
    </w:p>
    <w:p w:rsidR="00886A5D" w:rsidRPr="004C6366" w:rsidP="00886A5D" w14:paraId="0E42FBA4" w14:textId="77777777">
      <w:pPr>
        <w:pStyle w:val="ListParagraph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C6366">
        <w:rPr>
          <w:rFonts w:asciiTheme="minorHAnsi" w:hAnsiTheme="minorHAnsi" w:cstheme="minorHAnsi"/>
          <w:szCs w:val="22"/>
        </w:rPr>
        <w:t>sørge for supervisjon av SamLIS. Supervisjon vil foregå ved tilstedeværelse, telefon (inkl. skype, bildedeling etc.), videokonferanse, anne</w:t>
      </w:r>
      <w:r w:rsidRPr="004C6366">
        <w:rPr>
          <w:rFonts w:asciiTheme="minorHAnsi" w:hAnsiTheme="minorHAnsi" w:cstheme="minorHAnsi"/>
          <w:szCs w:val="22"/>
        </w:rPr>
        <w:t>t (hvis det er aktuelt).</w:t>
      </w:r>
    </w:p>
    <w:p w:rsidR="00886A5D" w:rsidP="00886A5D" w14:paraId="3ABC6A4A" w14:textId="7116AFDE">
      <w:pPr>
        <w:pStyle w:val="ListParagraph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C6366">
        <w:rPr>
          <w:rFonts w:asciiTheme="minorHAnsi" w:hAnsiTheme="minorHAnsi" w:cstheme="minorHAnsi"/>
          <w:szCs w:val="22"/>
        </w:rPr>
        <w:t xml:space="preserve">Sørge for at SamLIS får vurdering av om den kliniske tjenesten er tilfredsstillende utført. Supervisør signerer for innfridd tjeneste i Dossier. </w:t>
      </w:r>
    </w:p>
    <w:p w:rsidR="00886A5D" w:rsidP="00886A5D" w14:paraId="0E65CA11" w14:textId="77777777">
      <w:pPr>
        <w:pStyle w:val="ListParagraph"/>
        <w:spacing w:after="160" w:line="259" w:lineRule="auto"/>
        <w:ind w:left="1512"/>
        <w:rPr>
          <w:rFonts w:asciiTheme="minorHAnsi" w:hAnsiTheme="minorHAnsi" w:cstheme="minorHAnsi"/>
          <w:szCs w:val="22"/>
        </w:rPr>
      </w:pPr>
    </w:p>
    <w:p w:rsidR="00AC293F" w:rsidRPr="00CE28BE" w:rsidP="00AC293F" w14:paraId="113AB5C2" w14:textId="48824DF9">
      <w:pPr>
        <w:pStyle w:val="Heading2"/>
      </w:pPr>
      <w:r>
        <w:t>Fremgangsmåte</w:t>
      </w:r>
    </w:p>
    <w:p w:rsidR="00CE28BE" w:rsidRPr="00CE28BE" w:rsidP="00CE28BE" w14:paraId="738E9E9E" w14:textId="62B7BB9A">
      <w:pPr>
        <w:pStyle w:val="ListParagraph"/>
        <w:numPr>
          <w:ilvl w:val="0"/>
          <w:numId w:val="26"/>
        </w:numPr>
        <w:spacing w:after="160" w:line="259" w:lineRule="auto"/>
        <w:rPr>
          <w:rFonts w:asciiTheme="minorHAnsi" w:hAnsiTheme="minorHAnsi" w:cstheme="minorHAnsi"/>
          <w:i/>
          <w:szCs w:val="22"/>
        </w:rPr>
      </w:pPr>
      <w:r w:rsidRPr="00CE28BE">
        <w:rPr>
          <w:rFonts w:asciiTheme="minorHAnsi" w:hAnsiTheme="minorHAnsi" w:cstheme="minorHAnsi"/>
          <w:i/>
          <w:szCs w:val="22"/>
        </w:rPr>
        <w:t>Gjennomføring av tjenesten</w:t>
      </w:r>
    </w:p>
    <w:p w:rsidR="00CE28BE" w:rsidRPr="00CE28BE" w:rsidP="00CE28BE" w14:paraId="41680EBB" w14:textId="77777777">
      <w:pPr>
        <w:pStyle w:val="ListParagraph"/>
        <w:numPr>
          <w:ilvl w:val="1"/>
          <w:numId w:val="26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CE28BE">
        <w:rPr>
          <w:rFonts w:asciiTheme="minorHAnsi" w:hAnsiTheme="minorHAnsi" w:cstheme="minorHAnsi"/>
          <w:szCs w:val="22"/>
        </w:rPr>
        <w:t xml:space="preserve">Inntil 1 års klinisk tjeneste på ordinære vilkår (under supervisjon og veiledning). </w:t>
      </w:r>
    </w:p>
    <w:p w:rsidR="00CE28BE" w:rsidRPr="00CE28BE" w:rsidP="00CE28BE" w14:paraId="5009F52C" w14:textId="77777777">
      <w:pPr>
        <w:pStyle w:val="ListParagraph"/>
        <w:spacing w:after="160" w:line="259" w:lineRule="auto"/>
        <w:ind w:left="1440"/>
        <w:rPr>
          <w:rFonts w:asciiTheme="minorHAnsi" w:hAnsiTheme="minorHAnsi" w:cstheme="minorHAnsi"/>
          <w:szCs w:val="22"/>
        </w:rPr>
      </w:pPr>
    </w:p>
    <w:p w:rsidR="00CE28BE" w:rsidRPr="00CE28BE" w:rsidP="00CE28BE" w14:paraId="290F7FA3" w14:textId="77777777">
      <w:pPr>
        <w:pStyle w:val="ListParagraph"/>
        <w:numPr>
          <w:ilvl w:val="0"/>
          <w:numId w:val="26"/>
        </w:numPr>
        <w:spacing w:after="160" w:line="259" w:lineRule="auto"/>
        <w:rPr>
          <w:rFonts w:asciiTheme="minorHAnsi" w:hAnsiTheme="minorHAnsi" w:cstheme="minorHAnsi"/>
          <w:i/>
          <w:szCs w:val="22"/>
        </w:rPr>
      </w:pPr>
      <w:r w:rsidRPr="00CE28BE">
        <w:rPr>
          <w:rFonts w:asciiTheme="minorHAnsi" w:hAnsiTheme="minorHAnsi" w:cstheme="minorHAnsi"/>
          <w:i/>
          <w:szCs w:val="22"/>
        </w:rPr>
        <w:t>Økonomi</w:t>
      </w:r>
    </w:p>
    <w:p w:rsidR="00CE28BE" w:rsidRPr="00CE28BE" w:rsidP="00CE28BE" w14:paraId="52A06435" w14:textId="77777777">
      <w:pPr>
        <w:pStyle w:val="ListParagraph"/>
        <w:numPr>
          <w:ilvl w:val="1"/>
          <w:numId w:val="26"/>
        </w:numPr>
        <w:rPr>
          <w:rFonts w:asciiTheme="minorHAnsi" w:hAnsiTheme="minorHAnsi" w:cstheme="minorHAnsi"/>
          <w:bCs/>
          <w:szCs w:val="22"/>
        </w:rPr>
      </w:pPr>
      <w:r w:rsidRPr="00CE28BE">
        <w:rPr>
          <w:rFonts w:asciiTheme="minorHAnsi" w:hAnsiTheme="minorHAnsi" w:cstheme="minorHAnsi"/>
          <w:bCs/>
          <w:szCs w:val="22"/>
        </w:rPr>
        <w:t>SamLIS avlønnes etter SØ sitt reglement ved tjeneste i sykehuset. Ut over dette bærer partene sine egne kostnader.</w:t>
      </w:r>
    </w:p>
    <w:p w:rsidR="00CE28BE" w:rsidRPr="00CE28BE" w:rsidP="00CE28BE" w14:paraId="6E3136D8" w14:textId="77777777">
      <w:pPr>
        <w:pStyle w:val="ListParagraph"/>
        <w:spacing w:after="160" w:line="259" w:lineRule="auto"/>
        <w:rPr>
          <w:rFonts w:asciiTheme="minorHAnsi" w:hAnsiTheme="minorHAnsi" w:cstheme="minorHAnsi"/>
          <w:szCs w:val="22"/>
        </w:rPr>
      </w:pPr>
    </w:p>
    <w:p w:rsidR="00CE28BE" w:rsidRPr="00CE28BE" w:rsidP="00CE28BE" w14:paraId="7111E464" w14:textId="77777777">
      <w:pPr>
        <w:pStyle w:val="ListParagraph"/>
        <w:numPr>
          <w:ilvl w:val="0"/>
          <w:numId w:val="26"/>
        </w:numPr>
        <w:spacing w:after="160" w:line="259" w:lineRule="auto"/>
        <w:rPr>
          <w:rFonts w:asciiTheme="minorHAnsi" w:hAnsiTheme="minorHAnsi" w:cstheme="minorHAnsi"/>
          <w:i/>
          <w:szCs w:val="22"/>
        </w:rPr>
      </w:pPr>
      <w:r w:rsidRPr="00CE28BE">
        <w:rPr>
          <w:rFonts w:asciiTheme="minorHAnsi" w:hAnsiTheme="minorHAnsi" w:cstheme="minorHAnsi"/>
          <w:i/>
          <w:szCs w:val="22"/>
        </w:rPr>
        <w:t>Varighet og oppsigelse</w:t>
      </w:r>
    </w:p>
    <w:p w:rsidR="00CE28BE" w:rsidRPr="00CE28BE" w:rsidP="00CE28BE" w14:paraId="5673CE22" w14:textId="77777777">
      <w:pPr>
        <w:pStyle w:val="ListParagraph"/>
        <w:numPr>
          <w:ilvl w:val="1"/>
          <w:numId w:val="26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CE28BE">
        <w:rPr>
          <w:rFonts w:asciiTheme="minorHAnsi" w:hAnsiTheme="minorHAnsi" w:cstheme="minorHAnsi"/>
          <w:szCs w:val="22"/>
        </w:rPr>
        <w:t>Avtalen gjelder fra sig</w:t>
      </w:r>
      <w:r w:rsidRPr="00CE28BE">
        <w:rPr>
          <w:rFonts w:asciiTheme="minorHAnsi" w:hAnsiTheme="minorHAnsi" w:cstheme="minorHAnsi"/>
          <w:szCs w:val="22"/>
        </w:rPr>
        <w:t>neringstidspunktet, og kan sies opp av begge parter med 6 måneders varsel. Avtalen kan revideres årlig dersom noen av partene ønsker det.</w:t>
      </w:r>
    </w:p>
    <w:p w:rsidR="00CE28BE" w:rsidRPr="00CE28BE" w:rsidP="00CE28BE" w14:paraId="33B7C74B" w14:textId="77777777">
      <w:pPr>
        <w:spacing w:after="160" w:line="259" w:lineRule="auto"/>
        <w:rPr>
          <w:rFonts w:asciiTheme="minorHAnsi" w:hAnsiTheme="minorHAnsi" w:cstheme="minorHAnsi"/>
          <w:szCs w:val="22"/>
        </w:rPr>
      </w:pPr>
    </w:p>
    <w:p w:rsidR="00CE28BE" w:rsidRPr="005906B8" w:rsidP="005906B8" w14:paraId="5307237D" w14:textId="2E9ECB0A">
      <w:pPr>
        <w:pStyle w:val="ListParagraph"/>
        <w:numPr>
          <w:ilvl w:val="0"/>
          <w:numId w:val="26"/>
        </w:numPr>
        <w:spacing w:after="160" w:line="259" w:lineRule="auto"/>
        <w:rPr>
          <w:rFonts w:asciiTheme="minorHAnsi" w:hAnsiTheme="minorHAnsi" w:cstheme="minorHAnsi"/>
          <w:i/>
          <w:szCs w:val="22"/>
        </w:rPr>
      </w:pPr>
      <w:r w:rsidRPr="005906B8">
        <w:rPr>
          <w:rFonts w:asciiTheme="minorHAnsi" w:hAnsiTheme="minorHAnsi" w:cstheme="minorHAnsi"/>
          <w:szCs w:val="22"/>
        </w:rPr>
        <w:t>Avtalen er vedtatt i FSU 13.06.24 for alle kommunene i SØ sitt opptaksområde</w:t>
      </w:r>
    </w:p>
    <w:p w:rsidR="00CE28BE" w:rsidRPr="004C6366" w:rsidP="00CE28BE" w14:paraId="53E9632D" w14:textId="77777777">
      <w:pPr>
        <w:pStyle w:val="ListParagraph"/>
        <w:rPr>
          <w:rFonts w:asciiTheme="minorHAnsi" w:hAnsiTheme="minorHAnsi" w:cstheme="minorHAnsi"/>
          <w:color w:val="FF0000"/>
          <w:szCs w:val="22"/>
        </w:rPr>
      </w:pPr>
    </w:p>
    <w:p w:rsidR="00AC293F" w:rsidP="00AC293F" w14:paraId="113AB5C3" w14:textId="77777777">
      <w:pPr>
        <w:rPr>
          <w:sz w:val="20"/>
        </w:rPr>
      </w:pPr>
    </w:p>
    <w:p w:rsidR="00AC293F" w:rsidP="00AC293F" w14:paraId="113AB5C4" w14:textId="77777777">
      <w:pPr>
        <w:pStyle w:val="Heading2"/>
      </w:pPr>
      <w:r>
        <w:t>Tvister</w:t>
      </w:r>
    </w:p>
    <w:p w:rsidR="00AC293F" w:rsidP="00AC293F" w14:paraId="113AB5C5" w14:textId="77777777">
      <w:pPr>
        <w:rPr>
          <w:sz w:val="20"/>
        </w:rPr>
      </w:pPr>
      <w:r>
        <w:rPr>
          <w:sz w:val="20"/>
        </w:rPr>
        <w:t>Tvister om forståelse av denne rutinen drøftes og avgjøres av Strategisk samarbeidsutvalg</w:t>
      </w:r>
    </w:p>
    <w:p w:rsidR="00AC293F" w:rsidP="00342ACE" w14:paraId="113AB5C6" w14:textId="77777777">
      <w:pPr>
        <w:pStyle w:val="Heading2"/>
        <w:tabs>
          <w:tab w:val="left" w:pos="3809"/>
        </w:tabs>
      </w:pPr>
    </w:p>
    <w:p w:rsidR="00AC293F" w:rsidP="00342ACE" w14:paraId="113AB5C7" w14:textId="77777777">
      <w:pPr>
        <w:pStyle w:val="Heading2"/>
        <w:tabs>
          <w:tab w:val="left" w:pos="3809"/>
        </w:tabs>
      </w:pPr>
    </w:p>
    <w:p w:rsidR="00741260" w:rsidRPr="00F52232" w:rsidP="00706F12" w14:paraId="113AB5CB" w14:textId="17B02A30"/>
    <w:p w:rsidR="006A24B1" w:rsidRPr="00FB2225" w:rsidP="007508E5" w14:paraId="113AB5CC" w14:textId="77777777">
      <w:pPr>
        <w:pStyle w:val="Heading4"/>
        <w:rPr>
          <w:sz w:val="22"/>
          <w:szCs w:val="22"/>
        </w:rPr>
      </w:pPr>
      <w:r w:rsidRPr="00FB2225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6A24B1" w:rsidRPr="00FB2225" w:rsidP="006A24B1" w14:paraId="113AB5D0" w14:textId="77777777">
      <w:pPr>
        <w:rPr>
          <w:b/>
          <w:szCs w:val="22"/>
          <w:u w:val="single"/>
        </w:rPr>
      </w:pP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3028FB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3028FB" w:rsidP="003028FB" w14:paraId="113AB5D3" w14:textId="77777777">
      <w:pPr>
        <w:rPr>
          <w:szCs w:val="22"/>
        </w:rPr>
      </w:pPr>
      <w:bookmarkEnd w:id="1"/>
    </w:p>
    <w:p w:rsidR="00F116BF" w:rsidRPr="00FB2225" w:rsidP="007508E5" w14:paraId="113AB5D4" w14:textId="77777777">
      <w:pPr>
        <w:pStyle w:val="Heading4"/>
        <w:rPr>
          <w:sz w:val="22"/>
          <w:szCs w:val="22"/>
        </w:rPr>
      </w:pPr>
      <w:r w:rsidRPr="00FB2225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FB2225" w:rsidP="00F116BF" w14:paraId="113AB5D8" w14:textId="77777777">
      <w:pPr>
        <w:rPr>
          <w:b/>
          <w:szCs w:val="22"/>
        </w:rPr>
      </w:pPr>
      <w:bookmarkEnd w:id="2"/>
    </w:p>
    <w:p w:rsidR="00BB1668" w:rsidRPr="007D3078" w:rsidP="007D3078" w14:paraId="113AB5D9" w14:textId="77777777">
      <w:pPr>
        <w:rPr>
          <w:b/>
          <w:sz w:val="16"/>
          <w:szCs w:val="16"/>
        </w:rPr>
      </w:pPr>
      <w:r w:rsidRPr="00FB2225">
        <w:rPr>
          <w:b/>
          <w:szCs w:val="22"/>
        </w:rPr>
        <w:t xml:space="preserve">Slutt på </w:t>
      </w:r>
      <w:r w:rsidRPr="00FB2225" w:rsidR="0042184E">
        <w:rPr>
          <w:b/>
          <w:szCs w:val="22"/>
        </w:rPr>
        <w:fldChar w:fldCharType="begin" w:fldLock="1"/>
      </w:r>
      <w:r w:rsidRPr="00FB2225" w:rsidR="0042184E">
        <w:rPr>
          <w:b/>
          <w:szCs w:val="22"/>
        </w:rPr>
        <w:instrText xml:space="preserve"> DOCPROPERTY EK_DokType </w:instrText>
      </w:r>
      <w:r w:rsidRPr="00FB2225" w:rsidR="0042184E">
        <w:rPr>
          <w:b/>
          <w:szCs w:val="22"/>
        </w:rPr>
        <w:fldChar w:fldCharType="separate"/>
      </w:r>
      <w:r w:rsidRPr="00FB2225" w:rsidR="0042184E">
        <w:rPr>
          <w:b/>
          <w:szCs w:val="22"/>
        </w:rPr>
        <w:t>Avtale</w:t>
      </w:r>
      <w:r w:rsidRPr="00FB2225" w:rsidR="0042184E">
        <w:rPr>
          <w:b/>
          <w:szCs w:val="22"/>
        </w:rPr>
        <w:fldChar w:fldCharType="end"/>
      </w:r>
    </w:p>
    <w:sectPr w:rsidSect="00BC365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0466" w14:paraId="113AB5E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 w14:paraId="113AB5E2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0"/>
      <w:gridCol w:w="4333"/>
      <w:gridCol w:w="1582"/>
    </w:tblGrid>
    <w:tr w14:paraId="113AB5F5" w14:textId="77777777" w:rsidTr="00A728D0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741260" w:rsidRPr="00AC293F" w:rsidP="00A728D0" w14:paraId="113AB5EA" w14:textId="77777777">
          <w:pPr>
            <w:pStyle w:val="Footer"/>
            <w:rPr>
              <w:color w:val="000080"/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 w:rsidRPr="00AC293F">
            <w:rPr>
              <w:sz w:val="14"/>
              <w:szCs w:val="14"/>
            </w:rPr>
            <w:fldChar w:fldCharType="begin" w:fldLock="1"/>
          </w:r>
          <w:r w:rsidRPr="00AC293F">
            <w:rPr>
              <w:sz w:val="14"/>
              <w:szCs w:val="14"/>
            </w:rPr>
            <w:instrText xml:space="preserve"> DOCPROPERTY EK_UText1 </w:instrText>
          </w:r>
          <w:r w:rsidRPr="00AC293F">
            <w:rPr>
              <w:sz w:val="14"/>
              <w:szCs w:val="14"/>
            </w:rPr>
            <w:fldChar w:fldCharType="separate"/>
          </w:r>
          <w:r w:rsidRPr="00AC293F">
            <w:rPr>
              <w:sz w:val="14"/>
              <w:szCs w:val="14"/>
            </w:rPr>
            <w:t>[]</w:t>
          </w:r>
          <w:r w:rsidRPr="00AC293F">
            <w:rPr>
              <w:sz w:val="14"/>
              <w:szCs w:val="14"/>
            </w:rPr>
            <w:fldChar w:fldCharType="end"/>
          </w:r>
        </w:p>
        <w:p w:rsidR="00741260" w:rsidP="00AC293F" w14:paraId="113AB5EB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>Godkjent av:</w:t>
          </w:r>
          <w:r w:rsidRPr="00AC293F">
            <w:rPr>
              <w:sz w:val="14"/>
              <w:szCs w:val="14"/>
            </w:rPr>
            <w:t xml:space="preserve"> </w:t>
          </w:r>
          <w:r w:rsidRPr="00AC293F" w:rsidR="00AC293F">
            <w:rPr>
              <w:sz w:val="14"/>
              <w:szCs w:val="14"/>
            </w:rPr>
            <w:fldChar w:fldCharType="begin" w:fldLock="1"/>
          </w:r>
          <w:r w:rsidRPr="00AC293F" w:rsidR="00AC293F">
            <w:rPr>
              <w:sz w:val="14"/>
              <w:szCs w:val="14"/>
            </w:rPr>
            <w:instrText xml:space="preserve"> DOCPROPERTY EK_Signatur </w:instrText>
          </w:r>
          <w:r w:rsidRPr="00AC293F" w:rsidR="00AC293F">
            <w:rPr>
              <w:sz w:val="14"/>
              <w:szCs w:val="14"/>
            </w:rPr>
            <w:fldChar w:fldCharType="separate"/>
          </w:r>
          <w:r w:rsidRPr="00AC293F" w:rsidR="00AC293F">
            <w:rPr>
              <w:sz w:val="14"/>
              <w:szCs w:val="14"/>
            </w:rPr>
            <w:t>Samhandlingssjef Lise Wangberg Storhaug</w:t>
          </w:r>
          <w:r w:rsidRPr="00AC293F" w:rsidR="00AC293F">
            <w:rPr>
              <w:sz w:val="14"/>
              <w:szCs w:val="14"/>
            </w:rPr>
            <w:fldChar w:fldCharType="end"/>
          </w:r>
        </w:p>
        <w:p w:rsidR="00AC293F" w:rsidRPr="00AC293F" w:rsidP="00AC293F" w14:paraId="113AB5EC" w14:textId="77777777">
          <w:pPr>
            <w:pStyle w:val="Footer"/>
            <w:rPr>
              <w:color w:val="000080"/>
              <w:sz w:val="14"/>
              <w:szCs w:val="14"/>
            </w:rPr>
          </w:pPr>
          <w:r>
            <w:rPr>
              <w:sz w:val="14"/>
              <w:szCs w:val="14"/>
            </w:rPr>
            <w:t xml:space="preserve">EK-ansvarlig: </w:t>
          </w:r>
          <w:r w:rsidRPr="00AC293F">
            <w:rPr>
              <w:sz w:val="14"/>
              <w:szCs w:val="14"/>
            </w:rPr>
            <w:fldChar w:fldCharType="begin" w:fldLock="1"/>
          </w:r>
          <w:r w:rsidRPr="00AC293F">
            <w:rPr>
              <w:sz w:val="14"/>
              <w:szCs w:val="14"/>
            </w:rPr>
            <w:instrText xml:space="preserve"> DOCPROPERTY EK_Ansvarlig </w:instrText>
          </w:r>
          <w:r w:rsidRPr="00AC293F">
            <w:rPr>
              <w:sz w:val="14"/>
              <w:szCs w:val="14"/>
            </w:rPr>
            <w:fldChar w:fldCharType="separate"/>
          </w:r>
          <w:r w:rsidRPr="00AC293F">
            <w:rPr>
              <w:sz w:val="14"/>
              <w:szCs w:val="14"/>
            </w:rPr>
            <w:t>Linda Eikemo</w:t>
          </w:r>
          <w:r w:rsidRPr="00AC293F"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741260" w:rsidP="00A728D0" w14:paraId="113AB5ED" w14:textId="77777777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>
            <w:rPr>
              <w:b/>
              <w:color w:val="002060"/>
              <w:sz w:val="14"/>
              <w:szCs w:val="14"/>
            </w:rPr>
            <w:t>Samhandlingsavdelingen</w:t>
          </w:r>
        </w:p>
        <w:p w:rsidR="00741260" w:rsidP="00A728D0" w14:paraId="113AB5EE" w14:textId="77777777">
          <w:pPr>
            <w:pStyle w:val="Header"/>
            <w:rPr>
              <w:b/>
              <w:sz w:val="14"/>
              <w:szCs w:val="14"/>
            </w:rPr>
          </w:pPr>
        </w:p>
        <w:p w:rsidR="00741260" w:rsidP="00A728D0" w14:paraId="113AB5EF" w14:textId="77777777">
          <w:pPr>
            <w:pStyle w:val="Header"/>
            <w:rPr>
              <w:b/>
              <w:sz w:val="14"/>
              <w:szCs w:val="14"/>
            </w:rPr>
          </w:pPr>
        </w:p>
        <w:p w:rsidR="00741260" w:rsidRPr="00E94F58" w:rsidP="00A728D0" w14:paraId="113AB5F0" w14:textId="77777777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590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741260" w:rsidP="00A728D0" w14:paraId="113AB5F1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D52470</w:t>
          </w:r>
          <w:r>
            <w:rPr>
              <w:sz w:val="14"/>
              <w:szCs w:val="14"/>
            </w:rPr>
            <w:fldChar w:fldCharType="end"/>
          </w:r>
        </w:p>
        <w:p w:rsidR="00741260" w:rsidP="00A728D0" w14:paraId="113AB5F2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1.02</w:t>
          </w:r>
          <w:r>
            <w:rPr>
              <w:sz w:val="14"/>
              <w:szCs w:val="14"/>
            </w:rPr>
            <w:fldChar w:fldCharType="end"/>
          </w:r>
        </w:p>
        <w:p w:rsidR="00741260" w:rsidP="00A728D0" w14:paraId="113AB5F3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fra:</w:t>
          </w:r>
          <w:r w:rsidRPr="003C7579">
            <w:rPr>
              <w:sz w:val="14"/>
              <w:szCs w:val="14"/>
            </w:rPr>
            <w:t xml:space="preserve"> </w:t>
          </w:r>
          <w:r w:rsidRPr="003C7579">
            <w:rPr>
              <w:sz w:val="14"/>
              <w:szCs w:val="14"/>
            </w:rPr>
            <w:fldChar w:fldCharType="begin" w:fldLock="1"/>
          </w:r>
          <w:r w:rsidRPr="003C7579">
            <w:rPr>
              <w:sz w:val="14"/>
              <w:szCs w:val="14"/>
            </w:rPr>
            <w:instrText xml:space="preserve"> DOCPROPERTY EK_IBrukDato </w:instrText>
          </w:r>
          <w:r w:rsidRPr="003C7579">
            <w:rPr>
              <w:sz w:val="14"/>
              <w:szCs w:val="14"/>
            </w:rPr>
            <w:fldChar w:fldCharType="separate"/>
          </w:r>
          <w:r w:rsidRPr="003C7579">
            <w:rPr>
              <w:sz w:val="14"/>
              <w:szCs w:val="14"/>
            </w:rPr>
            <w:t>29.08.2024</w:t>
          </w:r>
          <w:r w:rsidRPr="003C7579">
            <w:rPr>
              <w:sz w:val="14"/>
              <w:szCs w:val="14"/>
            </w:rPr>
            <w:fldChar w:fldCharType="end"/>
          </w:r>
        </w:p>
        <w:p w:rsidR="00741260" w:rsidP="00A728D0" w14:paraId="113AB5F4" w14:textId="36DA1BF7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sz w:val="14"/>
                  <w:szCs w:val="14"/>
                </w:rPr>
                <w:t xml:space="preserve">Side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PAGE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  <w:r>
                <w:rPr>
                  <w:sz w:val="14"/>
                  <w:szCs w:val="14"/>
                </w:rPr>
                <w:t xml:space="preserve"> av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NUMPAGES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3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113AB5F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 w14:paraId="113AB5DA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733"/>
      <w:gridCol w:w="2655"/>
      <w:gridCol w:w="2667"/>
      <w:gridCol w:w="1150"/>
    </w:tblGrid>
    <w:tr w14:paraId="113AB5E0" w14:textId="77777777" w:rsidTr="00034A76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3794" w:type="dxa"/>
        </w:tcPr>
        <w:p w:rsidR="00D74280" w:rsidRPr="00034A76" w:rsidP="0004431B" w14:paraId="113AB5DC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034A76">
            <w:rPr>
              <w:b/>
              <w:sz w:val="20"/>
            </w:rPr>
            <w:fldChar w:fldCharType="begin" w:fldLock="1"/>
          </w:r>
          <w:r w:rsidRPr="00034A76">
            <w:rPr>
              <w:b/>
              <w:sz w:val="20"/>
            </w:rPr>
            <w:instrText xml:space="preserve"> DOCPROPERTY EK_Bedriftsnavn </w:instrText>
          </w:r>
          <w:r w:rsidRPr="00034A76">
            <w:rPr>
              <w:b/>
              <w:sz w:val="20"/>
            </w:rPr>
            <w:fldChar w:fldCharType="separate"/>
          </w:r>
          <w:r w:rsidRPr="00034A76">
            <w:rPr>
              <w:b/>
              <w:sz w:val="20"/>
            </w:rPr>
            <w:t>Sykehuset Østfold</w:t>
          </w:r>
          <w:r w:rsidRPr="00034A76">
            <w:rPr>
              <w:b/>
              <w:sz w:val="20"/>
            </w:rPr>
            <w:fldChar w:fldCharType="end"/>
          </w:r>
        </w:p>
      </w:tc>
      <w:tc>
        <w:tcPr>
          <w:tcW w:w="2693" w:type="dxa"/>
        </w:tcPr>
        <w:p w:rsidR="00D74280" w:rsidRPr="000C61BF" w:rsidP="00034A76" w14:paraId="113AB5DD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ind w:left="-108"/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D52470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693" w:type="dxa"/>
        </w:tcPr>
        <w:p w:rsidR="00D74280" w:rsidRPr="000C61BF" w:rsidP="00034A76" w14:paraId="113AB5DE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ind w:left="-108"/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1.02</w:t>
          </w:r>
          <w:r w:rsidRPr="000C61BF">
            <w:rPr>
              <w:sz w:val="20"/>
            </w:rPr>
            <w:fldChar w:fldCharType="end"/>
          </w:r>
        </w:p>
      </w:tc>
      <w:tc>
        <w:tcPr>
          <w:tcW w:w="1165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 w14:paraId="113AB5DF" w14:textId="07556940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113AB5E4" w14:textId="77777777"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0A3B65" w:rsidP="00E312F8" w14:paraId="113AB5E3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2069870" cy="601431"/>
                <wp:effectExtent l="0" t="0" r="6985" b="825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8604" cy="618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14:paraId="113AB5E6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342ACE" w14:paraId="113AB5E5" w14:textId="7777777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Avtale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 w:rsidR="00D74280">
            <w:rPr>
              <w:rFonts w:cs="Arial"/>
              <w:sz w:val="18"/>
              <w:szCs w:val="18"/>
            </w:rPr>
            <w:t xml:space="preserve">  </w:t>
          </w:r>
          <w:r w:rsidRPr="00490C38" w:rsidR="00342ACE">
            <w:rPr>
              <w:rFonts w:cs="Arial"/>
              <w:b/>
              <w:color w:val="002060"/>
              <w:sz w:val="20"/>
            </w:rPr>
            <w:fldChar w:fldCharType="begin" w:fldLock="1"/>
          </w:r>
          <w:r w:rsidRPr="00490C38" w:rsidR="00342ACE">
            <w:rPr>
              <w:rFonts w:cs="Arial"/>
              <w:b/>
              <w:color w:val="002060"/>
              <w:sz w:val="20"/>
            </w:rPr>
            <w:instrText xml:space="preserve"> DOCPROPERTY EK_S00MT1-100 </w:instrText>
          </w:r>
          <w:r w:rsidRPr="00490C38" w:rsidR="00342ACE">
            <w:rPr>
              <w:rFonts w:cs="Arial"/>
              <w:b/>
              <w:color w:val="002060"/>
              <w:sz w:val="20"/>
            </w:rPr>
            <w:fldChar w:fldCharType="separate"/>
          </w:r>
          <w:r w:rsidRPr="00490C38" w:rsidR="00342ACE">
            <w:rPr>
              <w:rFonts w:cs="Arial"/>
              <w:b/>
              <w:color w:val="002060"/>
              <w:sz w:val="20"/>
            </w:rPr>
            <w:t>Felles SØ</w:t>
          </w:r>
          <w:r w:rsidRPr="00490C38" w:rsidR="00342ACE">
            <w:rPr>
              <w:rFonts w:cs="Arial"/>
              <w:b/>
              <w:color w:val="002060"/>
              <w:sz w:val="20"/>
            </w:rPr>
            <w:fldChar w:fldCharType="end"/>
          </w:r>
        </w:p>
      </w:tc>
    </w:tr>
    <w:tr w14:paraId="113AB5E8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 w14:paraId="113AB5E7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Avtale - tjeneste for leger under spesialistutdanning i samfunnsmedisin (SamLIS) mellom Sykehuset Østfold og kommunene i Helsefellesskapet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  <w:p w:rsidR="009A60C9" w:rsidP="0042749A" w14:paraId="113AB5E9" w14:textId="77777777">
    <w:pPr>
      <w:pStyle w:val="Header"/>
      <w:rPr>
        <w:rFonts w:cs="Arial"/>
        <w:b/>
        <w:szCs w:val="22"/>
      </w:rPr>
    </w:pPr>
    <w:bookmarkStart w:id="3" w:name="tempHer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D42136"/>
    <w:multiLevelType w:val="hybridMultilevel"/>
    <w:tmpl w:val="96D8681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C76C07"/>
    <w:multiLevelType w:val="hybridMultilevel"/>
    <w:tmpl w:val="14A669D4"/>
    <w:lvl w:ilvl="0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0C7B10"/>
    <w:multiLevelType w:val="hybridMultilevel"/>
    <w:tmpl w:val="946A3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F1F60"/>
    <w:multiLevelType w:val="hybridMultilevel"/>
    <w:tmpl w:val="946A3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1437B6"/>
    <w:multiLevelType w:val="hybridMultilevel"/>
    <w:tmpl w:val="F168CD90"/>
    <w:lvl w:ilvl="0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E1533B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"/>
  </w:num>
  <w:num w:numId="4">
    <w:abstractNumId w:val="8"/>
  </w:num>
  <w:num w:numId="5">
    <w:abstractNumId w:val="30"/>
  </w:num>
  <w:num w:numId="6">
    <w:abstractNumId w:val="23"/>
  </w:num>
  <w:num w:numId="7">
    <w:abstractNumId w:val="13"/>
  </w:num>
  <w:num w:numId="8">
    <w:abstractNumId w:val="6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19"/>
  </w:num>
  <w:num w:numId="13">
    <w:abstractNumId w:val="12"/>
  </w:num>
  <w:num w:numId="14">
    <w:abstractNumId w:val="14"/>
  </w:num>
  <w:num w:numId="15">
    <w:abstractNumId w:val="5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1"/>
  </w:num>
  <w:num w:numId="19">
    <w:abstractNumId w:val="26"/>
  </w:num>
  <w:num w:numId="20">
    <w:abstractNumId w:val="20"/>
  </w:num>
  <w:num w:numId="21">
    <w:abstractNumId w:val="18"/>
  </w:num>
  <w:num w:numId="22">
    <w:abstractNumId w:val="2"/>
  </w:num>
  <w:num w:numId="23">
    <w:abstractNumId w:val="28"/>
  </w:num>
  <w:num w:numId="24">
    <w:abstractNumId w:val="17"/>
  </w:num>
  <w:num w:numId="25">
    <w:abstractNumId w:val="25"/>
  </w:num>
  <w:num w:numId="26">
    <w:abstractNumId w:val="9"/>
  </w:num>
  <w:num w:numId="27">
    <w:abstractNumId w:val="3"/>
  </w:num>
  <w:num w:numId="28">
    <w:abstractNumId w:val="27"/>
  </w:num>
  <w:num w:numId="29">
    <w:abstractNumId w:val="24"/>
  </w:num>
  <w:num w:numId="30">
    <w:abstractNumId w:val="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3A91"/>
    <w:rsid w:val="00024E3F"/>
    <w:rsid w:val="000252AB"/>
    <w:rsid w:val="000277B9"/>
    <w:rsid w:val="000302FF"/>
    <w:rsid w:val="00034A76"/>
    <w:rsid w:val="0004150D"/>
    <w:rsid w:val="00042E0D"/>
    <w:rsid w:val="0004431B"/>
    <w:rsid w:val="000522E1"/>
    <w:rsid w:val="0005261E"/>
    <w:rsid w:val="000531AD"/>
    <w:rsid w:val="00056F93"/>
    <w:rsid w:val="00057D94"/>
    <w:rsid w:val="00060F2B"/>
    <w:rsid w:val="00066258"/>
    <w:rsid w:val="00077E3A"/>
    <w:rsid w:val="0008002D"/>
    <w:rsid w:val="00081F55"/>
    <w:rsid w:val="00092730"/>
    <w:rsid w:val="000927D5"/>
    <w:rsid w:val="00093DFD"/>
    <w:rsid w:val="00094A1A"/>
    <w:rsid w:val="000A3B65"/>
    <w:rsid w:val="000A4514"/>
    <w:rsid w:val="000C0C4C"/>
    <w:rsid w:val="000C4B8A"/>
    <w:rsid w:val="000C61BF"/>
    <w:rsid w:val="000C71A9"/>
    <w:rsid w:val="000E5429"/>
    <w:rsid w:val="000E5494"/>
    <w:rsid w:val="00112D33"/>
    <w:rsid w:val="00113027"/>
    <w:rsid w:val="00114EA6"/>
    <w:rsid w:val="00115338"/>
    <w:rsid w:val="00121D64"/>
    <w:rsid w:val="001246DC"/>
    <w:rsid w:val="00125911"/>
    <w:rsid w:val="00125B12"/>
    <w:rsid w:val="001349E6"/>
    <w:rsid w:val="00142C69"/>
    <w:rsid w:val="00145E90"/>
    <w:rsid w:val="00146594"/>
    <w:rsid w:val="00152634"/>
    <w:rsid w:val="00160F52"/>
    <w:rsid w:val="00171533"/>
    <w:rsid w:val="00182162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D33BD"/>
    <w:rsid w:val="001E1D99"/>
    <w:rsid w:val="001E55A2"/>
    <w:rsid w:val="0020140F"/>
    <w:rsid w:val="00201A85"/>
    <w:rsid w:val="00206E1E"/>
    <w:rsid w:val="00211DE1"/>
    <w:rsid w:val="00217B2D"/>
    <w:rsid w:val="0022381F"/>
    <w:rsid w:val="00236812"/>
    <w:rsid w:val="00241FD3"/>
    <w:rsid w:val="002441F4"/>
    <w:rsid w:val="00263750"/>
    <w:rsid w:val="00263B17"/>
    <w:rsid w:val="00266ED5"/>
    <w:rsid w:val="0026795E"/>
    <w:rsid w:val="0027066B"/>
    <w:rsid w:val="00270D0C"/>
    <w:rsid w:val="00273C1F"/>
    <w:rsid w:val="00281F2F"/>
    <w:rsid w:val="002865DB"/>
    <w:rsid w:val="00286E4C"/>
    <w:rsid w:val="00292E53"/>
    <w:rsid w:val="002B2CB7"/>
    <w:rsid w:val="002B323B"/>
    <w:rsid w:val="002B6EDE"/>
    <w:rsid w:val="002C4A33"/>
    <w:rsid w:val="002C6875"/>
    <w:rsid w:val="002C7D18"/>
    <w:rsid w:val="002D3A3B"/>
    <w:rsid w:val="002D6044"/>
    <w:rsid w:val="002D6807"/>
    <w:rsid w:val="002D7117"/>
    <w:rsid w:val="002E00FE"/>
    <w:rsid w:val="002E149E"/>
    <w:rsid w:val="002E6EAE"/>
    <w:rsid w:val="002F4997"/>
    <w:rsid w:val="002F600E"/>
    <w:rsid w:val="0030128D"/>
    <w:rsid w:val="003028FB"/>
    <w:rsid w:val="003170ED"/>
    <w:rsid w:val="00330CB2"/>
    <w:rsid w:val="0033304B"/>
    <w:rsid w:val="00342ACE"/>
    <w:rsid w:val="003472DC"/>
    <w:rsid w:val="00347419"/>
    <w:rsid w:val="00361273"/>
    <w:rsid w:val="00364823"/>
    <w:rsid w:val="00364A59"/>
    <w:rsid w:val="003669B9"/>
    <w:rsid w:val="003938D4"/>
    <w:rsid w:val="003A4FEC"/>
    <w:rsid w:val="003A59E5"/>
    <w:rsid w:val="003B0598"/>
    <w:rsid w:val="003C7579"/>
    <w:rsid w:val="003D1641"/>
    <w:rsid w:val="003D3E0A"/>
    <w:rsid w:val="003D6731"/>
    <w:rsid w:val="003D6C90"/>
    <w:rsid w:val="003E7C80"/>
    <w:rsid w:val="003F784D"/>
    <w:rsid w:val="00411C1E"/>
    <w:rsid w:val="0041650A"/>
    <w:rsid w:val="00421386"/>
    <w:rsid w:val="0042184E"/>
    <w:rsid w:val="0042749A"/>
    <w:rsid w:val="00427548"/>
    <w:rsid w:val="00442620"/>
    <w:rsid w:val="00455E03"/>
    <w:rsid w:val="00463A28"/>
    <w:rsid w:val="00466F6B"/>
    <w:rsid w:val="004770A4"/>
    <w:rsid w:val="00485E54"/>
    <w:rsid w:val="0049016E"/>
    <w:rsid w:val="00490C38"/>
    <w:rsid w:val="00495C3B"/>
    <w:rsid w:val="00495EB1"/>
    <w:rsid w:val="004A3C7E"/>
    <w:rsid w:val="004A661D"/>
    <w:rsid w:val="004C345C"/>
    <w:rsid w:val="004C6366"/>
    <w:rsid w:val="004D134E"/>
    <w:rsid w:val="004D1BF1"/>
    <w:rsid w:val="004D7248"/>
    <w:rsid w:val="004E18F3"/>
    <w:rsid w:val="004F3F8E"/>
    <w:rsid w:val="005048A9"/>
    <w:rsid w:val="00517243"/>
    <w:rsid w:val="00521109"/>
    <w:rsid w:val="00535486"/>
    <w:rsid w:val="00535A14"/>
    <w:rsid w:val="00535FF1"/>
    <w:rsid w:val="00540FE0"/>
    <w:rsid w:val="005417B9"/>
    <w:rsid w:val="00545D05"/>
    <w:rsid w:val="00545E91"/>
    <w:rsid w:val="0054651F"/>
    <w:rsid w:val="00550466"/>
    <w:rsid w:val="00550CA5"/>
    <w:rsid w:val="00556C08"/>
    <w:rsid w:val="005705AB"/>
    <w:rsid w:val="0057646D"/>
    <w:rsid w:val="005828C9"/>
    <w:rsid w:val="00586229"/>
    <w:rsid w:val="005870E6"/>
    <w:rsid w:val="005906B8"/>
    <w:rsid w:val="005A02CE"/>
    <w:rsid w:val="005A1B86"/>
    <w:rsid w:val="005B1B49"/>
    <w:rsid w:val="005B6A98"/>
    <w:rsid w:val="005C25EF"/>
    <w:rsid w:val="005C61CB"/>
    <w:rsid w:val="005D1BAE"/>
    <w:rsid w:val="005D3C83"/>
    <w:rsid w:val="005D461B"/>
    <w:rsid w:val="005E34C1"/>
    <w:rsid w:val="005E3604"/>
    <w:rsid w:val="005E550D"/>
    <w:rsid w:val="005E56CD"/>
    <w:rsid w:val="005E58DA"/>
    <w:rsid w:val="005F4A26"/>
    <w:rsid w:val="00600FA9"/>
    <w:rsid w:val="00606925"/>
    <w:rsid w:val="0060748A"/>
    <w:rsid w:val="0060782D"/>
    <w:rsid w:val="006155CA"/>
    <w:rsid w:val="00625994"/>
    <w:rsid w:val="006325DE"/>
    <w:rsid w:val="006326FF"/>
    <w:rsid w:val="00666B43"/>
    <w:rsid w:val="006706C7"/>
    <w:rsid w:val="00674620"/>
    <w:rsid w:val="006762C4"/>
    <w:rsid w:val="006772F8"/>
    <w:rsid w:val="00682393"/>
    <w:rsid w:val="00682B25"/>
    <w:rsid w:val="006A1129"/>
    <w:rsid w:val="006A24B1"/>
    <w:rsid w:val="006A39A1"/>
    <w:rsid w:val="006A781B"/>
    <w:rsid w:val="006B47CB"/>
    <w:rsid w:val="006C2708"/>
    <w:rsid w:val="006C29F2"/>
    <w:rsid w:val="006E0D9D"/>
    <w:rsid w:val="006E1A2B"/>
    <w:rsid w:val="006E604E"/>
    <w:rsid w:val="006F176C"/>
    <w:rsid w:val="00702EB7"/>
    <w:rsid w:val="0070408A"/>
    <w:rsid w:val="00705171"/>
    <w:rsid w:val="00706F12"/>
    <w:rsid w:val="007223F3"/>
    <w:rsid w:val="00725250"/>
    <w:rsid w:val="00731BF9"/>
    <w:rsid w:val="00733CC7"/>
    <w:rsid w:val="00737757"/>
    <w:rsid w:val="0074009B"/>
    <w:rsid w:val="00741260"/>
    <w:rsid w:val="007508E5"/>
    <w:rsid w:val="00766B2B"/>
    <w:rsid w:val="0078091F"/>
    <w:rsid w:val="0078653A"/>
    <w:rsid w:val="00790BE8"/>
    <w:rsid w:val="00790DC5"/>
    <w:rsid w:val="007A5D70"/>
    <w:rsid w:val="007B0D96"/>
    <w:rsid w:val="007B129E"/>
    <w:rsid w:val="007B3178"/>
    <w:rsid w:val="007B7D96"/>
    <w:rsid w:val="007C4882"/>
    <w:rsid w:val="007D1506"/>
    <w:rsid w:val="007D2994"/>
    <w:rsid w:val="007D3078"/>
    <w:rsid w:val="007F7DAD"/>
    <w:rsid w:val="008031C9"/>
    <w:rsid w:val="008110AA"/>
    <w:rsid w:val="00811ACB"/>
    <w:rsid w:val="0082151B"/>
    <w:rsid w:val="00823ECB"/>
    <w:rsid w:val="00825930"/>
    <w:rsid w:val="00825EE5"/>
    <w:rsid w:val="008273A4"/>
    <w:rsid w:val="00830986"/>
    <w:rsid w:val="0084089B"/>
    <w:rsid w:val="00844D2E"/>
    <w:rsid w:val="008455ED"/>
    <w:rsid w:val="00852C5A"/>
    <w:rsid w:val="00852C60"/>
    <w:rsid w:val="0085438B"/>
    <w:rsid w:val="00857AF7"/>
    <w:rsid w:val="008665CF"/>
    <w:rsid w:val="0087380E"/>
    <w:rsid w:val="00873C29"/>
    <w:rsid w:val="008777E3"/>
    <w:rsid w:val="00883A89"/>
    <w:rsid w:val="00886073"/>
    <w:rsid w:val="00886A5D"/>
    <w:rsid w:val="00894F48"/>
    <w:rsid w:val="0089625A"/>
    <w:rsid w:val="008A115E"/>
    <w:rsid w:val="008B2ACD"/>
    <w:rsid w:val="008C73C1"/>
    <w:rsid w:val="008D1393"/>
    <w:rsid w:val="008D3E4A"/>
    <w:rsid w:val="008E0F7F"/>
    <w:rsid w:val="008E7806"/>
    <w:rsid w:val="008F2076"/>
    <w:rsid w:val="00900C36"/>
    <w:rsid w:val="0090435A"/>
    <w:rsid w:val="0091442A"/>
    <w:rsid w:val="0091601B"/>
    <w:rsid w:val="00917D39"/>
    <w:rsid w:val="009224AE"/>
    <w:rsid w:val="0092578B"/>
    <w:rsid w:val="009456FB"/>
    <w:rsid w:val="0095194D"/>
    <w:rsid w:val="00965C1C"/>
    <w:rsid w:val="00975A8C"/>
    <w:rsid w:val="00976AAB"/>
    <w:rsid w:val="00977213"/>
    <w:rsid w:val="009803CE"/>
    <w:rsid w:val="0098245C"/>
    <w:rsid w:val="00982ABF"/>
    <w:rsid w:val="00986EA4"/>
    <w:rsid w:val="009937D6"/>
    <w:rsid w:val="009A3201"/>
    <w:rsid w:val="009A59E7"/>
    <w:rsid w:val="009A60C9"/>
    <w:rsid w:val="009A7158"/>
    <w:rsid w:val="009B2BA1"/>
    <w:rsid w:val="009B2C02"/>
    <w:rsid w:val="009B31A3"/>
    <w:rsid w:val="009B5324"/>
    <w:rsid w:val="009C2567"/>
    <w:rsid w:val="009C3F3C"/>
    <w:rsid w:val="009C556C"/>
    <w:rsid w:val="009C5FC9"/>
    <w:rsid w:val="009C665E"/>
    <w:rsid w:val="009D0186"/>
    <w:rsid w:val="009D2C77"/>
    <w:rsid w:val="009F2B52"/>
    <w:rsid w:val="009F51D2"/>
    <w:rsid w:val="009F65D7"/>
    <w:rsid w:val="00A06B82"/>
    <w:rsid w:val="00A24AEE"/>
    <w:rsid w:val="00A37C88"/>
    <w:rsid w:val="00A4351F"/>
    <w:rsid w:val="00A44FA8"/>
    <w:rsid w:val="00A51E42"/>
    <w:rsid w:val="00A728D0"/>
    <w:rsid w:val="00A751A2"/>
    <w:rsid w:val="00A84AAD"/>
    <w:rsid w:val="00A9362B"/>
    <w:rsid w:val="00A979A4"/>
    <w:rsid w:val="00AA2010"/>
    <w:rsid w:val="00AC293F"/>
    <w:rsid w:val="00AC63E4"/>
    <w:rsid w:val="00AC6593"/>
    <w:rsid w:val="00AC7426"/>
    <w:rsid w:val="00AD2418"/>
    <w:rsid w:val="00AD2519"/>
    <w:rsid w:val="00AD2901"/>
    <w:rsid w:val="00AD3637"/>
    <w:rsid w:val="00AD66B9"/>
    <w:rsid w:val="00AD7C0E"/>
    <w:rsid w:val="00AE19E7"/>
    <w:rsid w:val="00AE3842"/>
    <w:rsid w:val="00B1079D"/>
    <w:rsid w:val="00B13C89"/>
    <w:rsid w:val="00B13CF0"/>
    <w:rsid w:val="00B14A8D"/>
    <w:rsid w:val="00B14FF1"/>
    <w:rsid w:val="00B227DF"/>
    <w:rsid w:val="00B23D58"/>
    <w:rsid w:val="00B256AC"/>
    <w:rsid w:val="00B459CA"/>
    <w:rsid w:val="00B50DC3"/>
    <w:rsid w:val="00B5541A"/>
    <w:rsid w:val="00B64198"/>
    <w:rsid w:val="00B7096C"/>
    <w:rsid w:val="00B76A34"/>
    <w:rsid w:val="00B80D12"/>
    <w:rsid w:val="00B822BD"/>
    <w:rsid w:val="00B969B1"/>
    <w:rsid w:val="00B971F1"/>
    <w:rsid w:val="00BA36B2"/>
    <w:rsid w:val="00BB1668"/>
    <w:rsid w:val="00BB6308"/>
    <w:rsid w:val="00BB6873"/>
    <w:rsid w:val="00BB7D00"/>
    <w:rsid w:val="00BB7FCC"/>
    <w:rsid w:val="00BC014D"/>
    <w:rsid w:val="00BC24CF"/>
    <w:rsid w:val="00BC365F"/>
    <w:rsid w:val="00BD684B"/>
    <w:rsid w:val="00BE7D32"/>
    <w:rsid w:val="00C0088C"/>
    <w:rsid w:val="00C00ED8"/>
    <w:rsid w:val="00C01E42"/>
    <w:rsid w:val="00C01E59"/>
    <w:rsid w:val="00C04273"/>
    <w:rsid w:val="00C06936"/>
    <w:rsid w:val="00C16037"/>
    <w:rsid w:val="00C1795B"/>
    <w:rsid w:val="00C20D36"/>
    <w:rsid w:val="00C21835"/>
    <w:rsid w:val="00C21DBA"/>
    <w:rsid w:val="00C4466E"/>
    <w:rsid w:val="00C544C8"/>
    <w:rsid w:val="00C641F2"/>
    <w:rsid w:val="00C80B89"/>
    <w:rsid w:val="00C85C53"/>
    <w:rsid w:val="00CA6E26"/>
    <w:rsid w:val="00CA71E7"/>
    <w:rsid w:val="00CA7707"/>
    <w:rsid w:val="00CB2D35"/>
    <w:rsid w:val="00CB33F5"/>
    <w:rsid w:val="00CB449A"/>
    <w:rsid w:val="00CC5B9F"/>
    <w:rsid w:val="00CC660E"/>
    <w:rsid w:val="00CC7F8E"/>
    <w:rsid w:val="00CE28BE"/>
    <w:rsid w:val="00CF1852"/>
    <w:rsid w:val="00CF3207"/>
    <w:rsid w:val="00CF436A"/>
    <w:rsid w:val="00CF4E1B"/>
    <w:rsid w:val="00D042FF"/>
    <w:rsid w:val="00D2186A"/>
    <w:rsid w:val="00D23692"/>
    <w:rsid w:val="00D24C88"/>
    <w:rsid w:val="00D42A80"/>
    <w:rsid w:val="00D47C27"/>
    <w:rsid w:val="00D50211"/>
    <w:rsid w:val="00D53319"/>
    <w:rsid w:val="00D5349C"/>
    <w:rsid w:val="00D54977"/>
    <w:rsid w:val="00D57931"/>
    <w:rsid w:val="00D6787F"/>
    <w:rsid w:val="00D7036F"/>
    <w:rsid w:val="00D71956"/>
    <w:rsid w:val="00D73C2E"/>
    <w:rsid w:val="00D74280"/>
    <w:rsid w:val="00D77433"/>
    <w:rsid w:val="00DA08A3"/>
    <w:rsid w:val="00DA25FA"/>
    <w:rsid w:val="00DA3AE0"/>
    <w:rsid w:val="00DA4D2C"/>
    <w:rsid w:val="00DB4A2D"/>
    <w:rsid w:val="00DC14E0"/>
    <w:rsid w:val="00DD0A79"/>
    <w:rsid w:val="00DD51D4"/>
    <w:rsid w:val="00DF400B"/>
    <w:rsid w:val="00E04C93"/>
    <w:rsid w:val="00E22792"/>
    <w:rsid w:val="00E24477"/>
    <w:rsid w:val="00E274D7"/>
    <w:rsid w:val="00E312F8"/>
    <w:rsid w:val="00E32B6A"/>
    <w:rsid w:val="00E35B3C"/>
    <w:rsid w:val="00E35ED4"/>
    <w:rsid w:val="00E573C7"/>
    <w:rsid w:val="00E57675"/>
    <w:rsid w:val="00E64BED"/>
    <w:rsid w:val="00E66528"/>
    <w:rsid w:val="00E707EF"/>
    <w:rsid w:val="00E716F6"/>
    <w:rsid w:val="00E729A8"/>
    <w:rsid w:val="00E7396F"/>
    <w:rsid w:val="00E81A7D"/>
    <w:rsid w:val="00E82E67"/>
    <w:rsid w:val="00E94F58"/>
    <w:rsid w:val="00E9620D"/>
    <w:rsid w:val="00E97ED8"/>
    <w:rsid w:val="00EA2922"/>
    <w:rsid w:val="00EA2C69"/>
    <w:rsid w:val="00EA45C8"/>
    <w:rsid w:val="00EB692F"/>
    <w:rsid w:val="00EB6F67"/>
    <w:rsid w:val="00EC1B59"/>
    <w:rsid w:val="00EC2948"/>
    <w:rsid w:val="00EC36CE"/>
    <w:rsid w:val="00EC5459"/>
    <w:rsid w:val="00ED3341"/>
    <w:rsid w:val="00ED64AD"/>
    <w:rsid w:val="00ED7747"/>
    <w:rsid w:val="00EE0D0C"/>
    <w:rsid w:val="00EE1F78"/>
    <w:rsid w:val="00F02D85"/>
    <w:rsid w:val="00F039B7"/>
    <w:rsid w:val="00F05CDF"/>
    <w:rsid w:val="00F116BF"/>
    <w:rsid w:val="00F16B6E"/>
    <w:rsid w:val="00F31838"/>
    <w:rsid w:val="00F35795"/>
    <w:rsid w:val="00F36516"/>
    <w:rsid w:val="00F40961"/>
    <w:rsid w:val="00F41477"/>
    <w:rsid w:val="00F5015C"/>
    <w:rsid w:val="00F52232"/>
    <w:rsid w:val="00F6522D"/>
    <w:rsid w:val="00F67A91"/>
    <w:rsid w:val="00F7083E"/>
    <w:rsid w:val="00F70EFA"/>
    <w:rsid w:val="00F7288C"/>
    <w:rsid w:val="00F74DAB"/>
    <w:rsid w:val="00F85F23"/>
    <w:rsid w:val="00F86C57"/>
    <w:rsid w:val="00F9144A"/>
    <w:rsid w:val="00FA4677"/>
    <w:rsid w:val="00FA77C5"/>
    <w:rsid w:val="00FB2225"/>
    <w:rsid w:val="00FB348A"/>
    <w:rsid w:val="00FB7465"/>
    <w:rsid w:val="00FC722F"/>
    <w:rsid w:val="00FC732A"/>
    <w:rsid w:val="00FD5810"/>
    <w:rsid w:val="00FE124A"/>
    <w:rsid w:val="00FE2CB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sRef" w:val="[EksRef]"/>
    <w:docVar w:name="ek_ansvarlig" w:val="[EK-Ansvarlig]"/>
    <w:docVar w:name="ek_bedriftsnavn" w:val="Sykehuset Østfold"/>
    <w:docVar w:name="ek_dbfields" w:val="EK_Avdeling¤2#4¤2#[Avdeling]¤3#EK_Avsnitt¤2#4¤2#[Avsnitt]¤3#EK_Bedriftsnavn¤2#1¤2#Sykehuset Østfold¤3#EK_GjelderFra¤2#0¤2#[GjelderFra]¤3#EK_KlGjelderFra¤2#0¤2#[KlGjelderFra]¤3#EK_Opprettet¤2#0¤2#[Opprettet]¤3#EK_Utgitt¤2#0¤2#[Utgitt]¤3#EK_IBrukDato¤2#0¤2#[Endret]¤3#EK_DokumentID¤2#0¤2#[ID]¤3#EK_DokTittel¤2#0¤2#NY: Retningslinje Helsefellesskapet Østfold,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Fagansvarlig]¤3#EK_UText2¤2#0¤2#[Med.fag.rådgiver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104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l" w:val="[dl]"/>
    <w:docVar w:name="ek_doclevel" w:val="[DokNivå]"/>
    <w:docVar w:name="ek_doclvlshort" w:val="[DokNivåKort]"/>
    <w:docVar w:name="ek_doktittel" w:val="NY: Retningslinje Helsefellesskapet Østfold, stående"/>
    <w:docVar w:name="ek_doktype" w:val="[DokType]"/>
    <w:docVar w:name="ek_dokumentid" w:val="[ID]"/>
    <w:docVar w:name="ek_editprotect" w:val="-1"/>
    <w:docVar w:name="ek_ekprintmerke" w:val="Uoffisiell utskrift er kun gyldig på utskriftsdato"/>
    <w:docVar w:name="ek_eksref" w:val="[EK_EksRef]"/>
    <w:docVar w:name="ek_endrfields" w:val="EK_DokTittel¤1#EK_Rapport¤1#"/>
    <w:docVar w:name="ek_format" w:val="-10"/>
    <w:docVar w:name="ek_gjelderfra" w:val="[GjelderFra]"/>
    <w:docVar w:name="ek_gjeldertil" w:val="[GyldigTil]"/>
    <w:docVar w:name="ek_ibrukdato" w:val="[Endret]"/>
    <w:docVar w:name="ek_merknad" w:val="Avtale etablert og vedtatt i Faglig samarbeidsutvalg 13.06.2024 Sak s057-24"/>
    <w:docVar w:name="ek_protection" w:val="-1"/>
    <w:docVar w:name="ek_rapport" w:val="[Tilknyttet rapport]"/>
    <w:docVar w:name="ek_referanse" w:val="[EK_Referanse]"/>
    <w:docVar w:name="ek_refnr" w:val="[RefNr]"/>
    <w:docVar w:name="ek_s00mt1" w:val="[ ]"/>
    <w:docVar w:name="ek_s00mt1-100" w:val="[ ]"/>
    <w:docVar w:name="ek_s00mt2-101" w:val="[ ]"/>
    <w:docVar w:name="ek_s00mt40100" w:val="[ ]"/>
    <w:docVar w:name="ek_signatur" w:val="[Signatur]"/>
    <w:docVar w:name="ek_skrevetav" w:val="[Forfatter]"/>
    <w:docVar w:name="ek_superstikkord" w:val="[SuperStikkord]"/>
    <w:docVar w:name="EK_TYPE" w:val="MAL"/>
    <w:docVar w:name="ek_utext1" w:val="[Fagansvarlig]"/>
    <w:docVar w:name="ek_utext2" w:val="[Med.fag.rådgiver]"/>
    <w:docVar w:name="ek_utgave" w:val="[Ver]"/>
    <w:docVar w:name="ek_vedlegg" w:val="[EK_Vedlegg]"/>
    <w:docVar w:name="Erstatter" w:val="lab_erstatter"/>
    <w:docVar w:name="GjelderFra" w:val="[GjelderFra]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ttel" w:val="Dette er en Test tittel."/>
    <w:docVar w:name="Utgave" w:val="[Ver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13AB5B8"/>
  <w15:docId w15:val="{83CF9531-F2E9-4D82-A63C-DD3F3CF4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customStyle="1" w:styleId="Brevtekstmidtstilt">
    <w:name w:val="Brevtekst midtstilt"/>
    <w:basedOn w:val="Normal"/>
    <w:rsid w:val="00CE28BE"/>
    <w:pPr>
      <w:jc w:val="center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XNNSTO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74610-A833-4284-A93A-A833525B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42</TotalTime>
  <Pages>3</Pages>
  <Words>480</Words>
  <Characters>3202</Characters>
  <Application>Microsoft Office Word</Application>
  <DocSecurity>0</DocSecurity>
  <Lines>26</Lines>
  <Paragraphs>7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Avtale - tjeneste for spesialist i samfunnsmedisin (SamLIS) mellom Sykehuset Østfold og kommunene i Helsefellesskapet</vt:lpstr>
      <vt:lpstr>Prosedyre</vt:lpstr>
    </vt:vector>
  </TitlesOfParts>
  <Company>Datakvalitet AS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Avtale - tjeneste for leger under spesialistutdanning i samfunnsmedisin (SamLIS) mellom Sykehuset Østfold og kommunene i Helsefellesskapet</dc:title>
  <dc:subject>000104|[RefNr]|</dc:subject>
  <dc:creator>Handbok</dc:creator>
  <cp:lastModifiedBy>Linda Eikemo</cp:lastModifiedBy>
  <cp:revision>5</cp:revision>
  <cp:lastPrinted>2014-07-01T13:24:00Z</cp:lastPrinted>
  <dcterms:created xsi:type="dcterms:W3CDTF">2022-11-14T07:54:00Z</dcterms:created>
  <dcterms:modified xsi:type="dcterms:W3CDTF">2024-08-29T06:50:00Z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Linda Eikemo</vt:lpwstr>
  </property>
  <property fmtid="{D5CDD505-2E9C-101B-9397-08002B2CF9AE}" pid="3" name="EK_Bedriftsnavn">
    <vt:lpwstr>Sykehuset Østfold</vt:lpwstr>
  </property>
  <property fmtid="{D5CDD505-2E9C-101B-9397-08002B2CF9AE}" pid="4" name="EK_DokTittel">
    <vt:lpwstr>Avtale - tjeneste for leger under spesialistutdanning i samfunnsmedisin (SamLIS) mellom Sykehuset Østfold og kommunene i Helsefellesskapet</vt:lpwstr>
  </property>
  <property fmtid="{D5CDD505-2E9C-101B-9397-08002B2CF9AE}" pid="5" name="EK_DokType">
    <vt:lpwstr>Avtale</vt:lpwstr>
  </property>
  <property fmtid="{D5CDD505-2E9C-101B-9397-08002B2CF9AE}" pid="6" name="EK_DokumentID">
    <vt:lpwstr>D52470</vt:lpwstr>
  </property>
  <property fmtid="{D5CDD505-2E9C-101B-9397-08002B2CF9AE}" pid="7" name="EK_EKPrintMerke">
    <vt:lpwstr>Uoffisiell utskrift er kun gyldig på utskriftsdato</vt:lpwstr>
  </property>
  <property fmtid="{D5CDD505-2E9C-101B-9397-08002B2CF9AE}" pid="8" name="EK_IBrukDato">
    <vt:lpwstr>29.08.2024</vt:lpwstr>
  </property>
  <property fmtid="{D5CDD505-2E9C-101B-9397-08002B2CF9AE}" pid="9" name="EK_Merknad">
    <vt:lpwstr>[Merknad]</vt:lpwstr>
  </property>
  <property fmtid="{D5CDD505-2E9C-101B-9397-08002B2CF9AE}" pid="10" name="EK_S00MT1-100">
    <vt:lpwstr>Felles SØ</vt:lpwstr>
  </property>
  <property fmtid="{D5CDD505-2E9C-101B-9397-08002B2CF9AE}" pid="11" name="EK_Signatur">
    <vt:lpwstr>Samhandlingssjef Lise Wangberg Storhaug</vt:lpwstr>
  </property>
  <property fmtid="{D5CDD505-2E9C-101B-9397-08002B2CF9AE}" pid="12" name="EK_UText1">
    <vt:lpwstr>[]</vt:lpwstr>
  </property>
  <property fmtid="{D5CDD505-2E9C-101B-9397-08002B2CF9AE}" pid="13" name="EK_Utgave">
    <vt:lpwstr>1.02</vt:lpwstr>
  </property>
  <property fmtid="{D5CDD505-2E9C-101B-9397-08002B2CF9AE}" pid="14" name="EK_Watermark">
    <vt:lpwstr>Vannmerke</vt:lpwstr>
  </property>
</Properties>
</file>