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Ny rutine. Informasjon til gul perm avvikles</w:t>
      </w:r>
      <w:r w:rsidR="00286506"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="00F258FD">
        <w:t xml:space="preserve"> medarbeidere ved kvinneklinikken og eksterne samarbeidsparter er kjent med rutiner for informasjonsutveksling rundt sårbare gravide.</w:t>
      </w:r>
    </w:p>
    <w:p w:rsidR="00E82E67" w:rsidRPr="00E82E67" w:rsidP="00AF266F">
      <w:pPr>
        <w:pStyle w:val="Heading2"/>
      </w:pPr>
      <w:r w:rsidRPr="007223F3">
        <w:t>Målgruppe</w:t>
      </w:r>
    </w:p>
    <w:p w:rsidR="00F258FD" w:rsidP="00AF266F">
      <w:r>
        <w:t>Medarbeidere ved kvinneklinikken, jordmødre og fastleger i den kommunale svangerskapsomsorgen, barnevernstjenesten</w:t>
      </w:r>
    </w:p>
    <w:p w:rsidR="00DC6D63" w:rsidP="00AF266F"/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F258FD" w:rsidP="00DC6D63">
      <w:r>
        <w:t>Kommunejordmor, fastlege, barneverntjenesten (eller andre) sender skriftlig bekymring</w:t>
      </w:r>
      <w:r w:rsidR="004C5482">
        <w:t>/informasjon</w:t>
      </w:r>
      <w:r>
        <w:t xml:space="preserve"> til SØ som</w:t>
      </w:r>
      <w:r w:rsidR="00DC6D63">
        <w:t xml:space="preserve"> </w:t>
      </w:r>
      <w:r>
        <w:t>dialogmelding, PLO</w:t>
      </w:r>
      <w:r w:rsidR="00DC6D63">
        <w:t xml:space="preserve"> eller </w:t>
      </w:r>
      <w:bookmarkStart w:id="0" w:name="tempHer"/>
      <w:bookmarkStart w:id="1" w:name="_GoBack"/>
      <w:bookmarkEnd w:id="0"/>
      <w:bookmarkEnd w:id="1"/>
      <w:r>
        <w:t>via postmottak</w:t>
      </w:r>
      <w:r w:rsidR="004C5482">
        <w:t>.</w:t>
      </w:r>
    </w:p>
    <w:p w:rsidR="00DC6D63" w:rsidP="00DC6D63"/>
    <w:p w:rsidR="00DC6D63" w:rsidP="00DC6D63">
      <w:r>
        <w:t>Dokumentet skannes og sendes i arbeidsflyt på følgende måte:</w:t>
      </w:r>
    </w:p>
    <w:p w:rsidR="00DC6D63" w:rsidP="00DC6D63">
      <w:pPr>
        <w:pStyle w:val="ListParagraph"/>
        <w:numPr>
          <w:ilvl w:val="0"/>
          <w:numId w:val="28"/>
        </w:numPr>
        <w:contextualSpacing w:val="0"/>
      </w:pPr>
      <w:r>
        <w:t>Dokumenttype: Brev inn (sk)</w:t>
      </w:r>
    </w:p>
    <w:p w:rsidR="00DC6D63" w:rsidP="00DC6D63">
      <w:pPr>
        <w:pStyle w:val="ListParagraph"/>
        <w:numPr>
          <w:ilvl w:val="0"/>
          <w:numId w:val="28"/>
        </w:numPr>
        <w:contextualSpacing w:val="0"/>
      </w:pPr>
      <w:r>
        <w:t>Dokumentbetegnelse: Brev inn (sk) GUL PERM</w:t>
      </w:r>
    </w:p>
    <w:p w:rsidR="00DC6D63" w:rsidP="00DC6D63"/>
    <w:p w:rsidR="00DC6D63" w:rsidP="00DC6D63">
      <w:r>
        <w:t xml:space="preserve">Sendes deretter i arbeidsflyt som </w:t>
      </w:r>
      <w:r>
        <w:rPr>
          <w:b/>
          <w:bCs/>
        </w:rPr>
        <w:t>gul lapp merket hast til KVK-kontor</w:t>
      </w:r>
      <w:r>
        <w:t>.</w:t>
      </w:r>
    </w:p>
    <w:p w:rsidR="00DC6D63" w:rsidRPr="00DC6D63" w:rsidP="00DC6D63">
      <w:r>
        <w:br/>
      </w:r>
      <w:r w:rsidRPr="00DC6D63">
        <w:t>Sekretær/konsulent på føde/barsel:</w:t>
      </w:r>
    </w:p>
    <w:p w:rsidR="00DC6D63" w:rsidRPr="00DC6D63" w:rsidP="00DC6D63">
      <w:pPr>
        <w:pStyle w:val="ListParagraph"/>
        <w:numPr>
          <w:ilvl w:val="0"/>
          <w:numId w:val="29"/>
        </w:numPr>
      </w:pPr>
      <w:r w:rsidRPr="00DC6D63">
        <w:t xml:space="preserve">Sjekker mappen KVK daglig. Meldinger merket hast er røde. </w:t>
      </w:r>
    </w:p>
    <w:p w:rsidR="00DC6D63" w:rsidRPr="00DC6D63" w:rsidP="00DC6D63">
      <w:pPr>
        <w:pStyle w:val="ListParagraph"/>
        <w:numPr>
          <w:ilvl w:val="0"/>
          <w:numId w:val="29"/>
        </w:numPr>
      </w:pPr>
      <w:r w:rsidRPr="00DC6D63">
        <w:t>Sekretær oppretter NB-notat i Partus, me</w:t>
      </w:r>
      <w:r>
        <w:t>d he</w:t>
      </w:r>
      <w:r w:rsidRPr="00DC6D63">
        <w:t>nvisning til aktuelt dokument i Dips.</w:t>
      </w:r>
    </w:p>
    <w:p w:rsidR="00DC6D63" w:rsidRPr="00DC6D63" w:rsidP="00DC6D63">
      <w:pPr>
        <w:pStyle w:val="ListParagraph"/>
        <w:numPr>
          <w:ilvl w:val="0"/>
          <w:numId w:val="29"/>
        </w:numPr>
      </w:pPr>
      <w:r w:rsidRPr="00DC6D63">
        <w:t>Informerer seksjonsleder på føden</w:t>
      </w:r>
      <w:r>
        <w:t xml:space="preserve"> om meldingen</w:t>
      </w:r>
    </w:p>
    <w:p w:rsidR="00DC6D63" w:rsidRPr="00DC6D63" w:rsidP="00DC6D63">
      <w:pPr>
        <w:pStyle w:val="ListParagraph"/>
        <w:numPr>
          <w:ilvl w:val="0"/>
          <w:numId w:val="29"/>
        </w:numPr>
      </w:pPr>
      <w:r w:rsidRPr="00DC6D63">
        <w:t xml:space="preserve">Signerer meldingen ut i Dips </w:t>
      </w:r>
    </w:p>
    <w:p w:rsidR="00DC6D63" w:rsidRPr="00DC6D63" w:rsidP="00F258FD"/>
    <w:p w:rsidR="00DC6D63" w:rsidP="00F258FD"/>
    <w:p w:rsidR="000C61BF" w:rsidP="008C73C1"/>
    <w:p w:rsidR="006C4F50" w:rsidRPr="00D82F40" w:rsidP="008C73C1">
      <w:pPr>
        <w:rPr>
          <w:szCs w:val="22"/>
        </w:rPr>
      </w:pPr>
    </w:p>
    <w:p w:rsidR="006A24B1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F/2.2.14-02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Barnevern - opplysningsplikt til barneverntjenesten og den kommunale helse- og omsorgstjenesten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F/2.2.14-03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Barnevern - pålegg om utlevering av opplysninger til kommunehelsetjenester, flytskjema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F/2.2.14-04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Barnevern - barneverntjenesten i kommunene i Østfold, telefonnummer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A4.2/3.1.2-47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LAR behandling, svangerskap og fødsel.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A4.2/3.1.2-68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Rusmiddelproblem, oppfølging i svangerskap, fødsel og barseltid.</w:t>
              </w:r>
            </w:hyperlink>
          </w:p>
        </w:tc>
      </w:tr>
    </w:tbl>
    <w:p w:rsidR="006A24B1" w:rsidRPr="00D82F40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D82F40">
      <w:pPr>
        <w:rPr>
          <w:szCs w:val="22"/>
        </w:rPr>
      </w:pPr>
      <w:bookmarkEnd w:id="3"/>
    </w:p>
    <w:p w:rsidR="00F116BF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>
      <w:pPr>
        <w:rPr>
          <w:b/>
          <w:szCs w:val="22"/>
        </w:rPr>
      </w:pPr>
      <w:bookmarkEnd w:id="4"/>
    </w:p>
    <w:p w:rsidR="00FC0002" w:rsidRPr="00FC0002" w:rsidP="00FC0002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>Andre kilder/litteraturliste</w:t>
      </w:r>
    </w:p>
    <w:p w:rsidR="00FC0002" w:rsidRPr="00FC0002" w:rsidP="00FC0002">
      <w:pPr>
        <w:pStyle w:val="ListParagraph"/>
        <w:numPr>
          <w:ilvl w:val="0"/>
          <w:numId w:val="26"/>
        </w:numPr>
        <w:rPr>
          <w:szCs w:val="22"/>
        </w:rPr>
      </w:pPr>
    </w:p>
    <w:p w:rsidR="00F116BF" w:rsidRPr="00D82F40" w:rsidP="00F116BF">
      <w:pPr>
        <w:rPr>
          <w:b/>
          <w:szCs w:val="22"/>
        </w:rPr>
      </w:pPr>
    </w:p>
    <w:p w:rsidR="00ED53C7" w:rsidRPr="00D82F40" w:rsidP="007524D0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Retningslinje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3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6"/>
      <w:gridCol w:w="2937"/>
      <w:gridCol w:w="2972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D50708</w:t>
          </w:r>
          <w:r>
            <w:rPr>
              <w:sz w:val="14"/>
              <w:szCs w:val="14"/>
            </w:rPr>
            <w:fldChar w:fldCharType="end"/>
          </w:r>
        </w:p>
        <w:p w:rsidR="00EA27B4" w:rsidRPr="00EE62D3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25.10.2023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7DAD">
    <w:pPr>
      <w:pStyle w:val="Head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D50708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B13C89" w:rsidRPr="00586229" w:rsidP="000C6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Retningslinje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[]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Sårbare gravide - Rutiner for informasjonsutveksling (tidligere informasjon til gul perm).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212F6"/>
    <w:multiLevelType w:val="hybridMultilevel"/>
    <w:tmpl w:val="EE804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C16B14"/>
    <w:multiLevelType w:val="hybridMultilevel"/>
    <w:tmpl w:val="3FAE6E6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60254"/>
    <w:multiLevelType w:val="hybridMultilevel"/>
    <w:tmpl w:val="0AEEA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10"/>
  </w:num>
  <w:num w:numId="5">
    <w:abstractNumId w:val="28"/>
  </w:num>
  <w:num w:numId="6">
    <w:abstractNumId w:val="23"/>
  </w:num>
  <w:num w:numId="7">
    <w:abstractNumId w:val="13"/>
  </w:num>
  <w:num w:numId="8">
    <w:abstractNumId w:val="8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9"/>
  </w:num>
  <w:num w:numId="13">
    <w:abstractNumId w:val="12"/>
  </w:num>
  <w:num w:numId="14">
    <w:abstractNumId w:val="14"/>
  </w:num>
  <w:num w:numId="15">
    <w:abstractNumId w:val="7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1"/>
  </w:num>
  <w:num w:numId="19">
    <w:abstractNumId w:val="25"/>
  </w:num>
  <w:num w:numId="20">
    <w:abstractNumId w:val="20"/>
  </w:num>
  <w:num w:numId="21">
    <w:abstractNumId w:val="18"/>
  </w:num>
  <w:num w:numId="22">
    <w:abstractNumId w:val="2"/>
  </w:num>
  <w:num w:numId="23">
    <w:abstractNumId w:val="26"/>
  </w:num>
  <w:num w:numId="24">
    <w:abstractNumId w:val="17"/>
  </w:num>
  <w:num w:numId="25">
    <w:abstractNumId w:val="2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35825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94C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0391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06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3446"/>
    <w:rsid w:val="00485E54"/>
    <w:rsid w:val="0049016E"/>
    <w:rsid w:val="00494F0B"/>
    <w:rsid w:val="00495C3B"/>
    <w:rsid w:val="004A3C7E"/>
    <w:rsid w:val="004C345C"/>
    <w:rsid w:val="004C5482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91575"/>
    <w:rsid w:val="006A1129"/>
    <w:rsid w:val="006A24B1"/>
    <w:rsid w:val="006A781B"/>
    <w:rsid w:val="006B47CB"/>
    <w:rsid w:val="006C201A"/>
    <w:rsid w:val="006C29F2"/>
    <w:rsid w:val="006C4F50"/>
    <w:rsid w:val="006E0D9D"/>
    <w:rsid w:val="006E1220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701D"/>
    <w:rsid w:val="00790BE8"/>
    <w:rsid w:val="00794334"/>
    <w:rsid w:val="007A1005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048D"/>
    <w:rsid w:val="0098245C"/>
    <w:rsid w:val="009826B7"/>
    <w:rsid w:val="00982ABF"/>
    <w:rsid w:val="00986EA4"/>
    <w:rsid w:val="00987628"/>
    <w:rsid w:val="00991DB4"/>
    <w:rsid w:val="009937D6"/>
    <w:rsid w:val="00993925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31FA9"/>
    <w:rsid w:val="00B410DC"/>
    <w:rsid w:val="00B4478A"/>
    <w:rsid w:val="00B459CA"/>
    <w:rsid w:val="00B530E5"/>
    <w:rsid w:val="00B5541A"/>
    <w:rsid w:val="00B64198"/>
    <w:rsid w:val="00B7096C"/>
    <w:rsid w:val="00B71FA0"/>
    <w:rsid w:val="00B743D9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444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C6D63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82F"/>
    <w:rsid w:val="00F039B7"/>
    <w:rsid w:val="00F05CDF"/>
    <w:rsid w:val="00F116BF"/>
    <w:rsid w:val="00F258FD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01.06.2023¤3#EK_Utgitt¤2#0¤2# ¤3#EK_IBrukDato¤2#0¤2# ¤3#EK_DokumentID¤2#0¤2#D50708¤3#EK_DokTittel¤2#0¤2#Sårbare gravide - Rutiner for informasjonsutveksling (tidligere informasjon til gul perm).¤3#EK_DokType¤2#0¤2#Retningslinje¤3#EK_DocLvlShort¤2#0¤2#Nivå 2¤3#EK_DocLevel¤2#0¤2#Avdelingsdokumenter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5_x0009_F/2.2.13-02_x0009_Barnevern - opplysningsplikt til barneverntjenesten og den kommunale helse- og omsorgstjenesten_x0009_24045_x0009_dok24045.docx_x0009_¤1#F/2.2.13-03_x0009_Barnevern - pålegg om utlevering av opplysninger til kommunehelsetjenester, flytskjema_x0009_32624_x0009_dok32624.vsdm_x0009_¤1#F/2.2.13-04_x0009_Barnevern - barneverntjenesten i kommunene i Østfold, telefonnummer_x0009_12889_x0009_dok12889.docx_x0009_¤1#A5.2/6.1.2-43_x0009_LAR behandling, svangerskap og fødsel._x0009_27948_x0009_dok27948.docx_x0009_¤1#A5.2/6.1.2-66_x0009_Rusmiddelproblem, oppfølging i svangerskap, fødsel og barseltid._x0009_13617_x0009_dok13617.docx_x0009_¤1#¤3#EK_RefNr¤2#0¤2#A5.2/2.1-03¤3#EK_Revisjon¤2#0¤2#1.00¤3#EK_Ansvarlig¤2#0¤2#Britt Helene Skaar Udnæs¤3#EK_SkrevetAv¤2#0¤2#Avdelingssjef Åse Kari Kringlåk¤3#EK_UText1¤2#0¤2# ¤3#EK_UText2¤2#0¤2# ¤3#EK_UText3¤2#0¤2# ¤3#EK_UText4¤2#0¤2# ¤3#EK_Status¤2#0¤2#Til godkj.(ny)¤3#EK_Stikkord¤2#0¤2#gul perm, barnevern, bekymring, bekymringsmelding, BV, informasjon til gul perm, brev til gul perm, kommunejordmor, jordmor, helsestasjon¤3#EK_SuperStikkord¤2#0¤2#¤3#EK_Rapport¤2#3¤2#¤3#EK_EKPrintMerke¤2#0¤2#Uoffisiell utskrift er kun gyldig på utskriftsdato¤3#EK_Watermark¤2#0¤2# &lt;til godkjenning&gt;¤3#EK_Utgave¤2#0¤2#1.00¤3#EK_Merknad¤2#7¤2#Ny rutine. Informasjon til gul perm avvikles¤3#EK_VerLogg¤2#2¤2#Ver. 1.00 - |Ny rutine. Informasjon til gul perm avvikles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¤3#EK_Vedlegg¤2#2¤2# 0_x0009_¤3#EK_AvdelingOver¤2#4¤2# ¤3#EK_HRefNr¤2#0¤2# ¤3#EK_HbNavn¤2#0¤2# ¤3#EK_DokRefnr¤2#4¤2#000305030201¤3#EK_Dokendrdato¤2#4¤2#01.06.2023 13:35:12¤3#EK_HbType¤2#4¤2# ¤3#EK_Offisiell¤2#4¤2# ¤3#EK_VedleggRef¤2#4¤2#A5.2/2.1-03¤3#EK_Strukt00¤2#5¤2#¤5#A¤5#Avdelinger¤5#0¤5#0¤4#¤5#5¤5#Klinikk for kvinne-barn¤5#1¤5#0¤4#.¤5#2¤5#Kvinneklinikken¤5#1¤5#0¤4#/¤5#2¤5#administrative rutiner¤5#0¤5#0¤4#.¤5#1¤5#generelle rutiner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2¤5#administrative rutiner¤5#0¤5#0¤4#.¤5#1¤5#generelle rutiner¤5#0¤5#0¤4#\¤3#"/>
    <w:docVar w:name="ek_dl" w:val="3"/>
    <w:docVar w:name="ek_doclevel" w:val="Avdelingsdokumenter"/>
    <w:docVar w:name="ek_doclvlshort" w:val="Nivå 2"/>
    <w:docVar w:name="ek_doktittel" w:val="Sårbare gravide - Rutiner for informasjonsutveksling (tidligere informasjon til gul perm)."/>
    <w:docVar w:name="ek_doktype" w:val="Retningslinje"/>
    <w:docVar w:name="ek_dokumentid" w:val="D50708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Ny rutine. Informasjon til gul perm avvikles"/>
    <w:docVar w:name="ek_opprettet" w:val="01.06.2023"/>
    <w:docVar w:name="ek_protection" w:val="-1"/>
    <w:docVar w:name="ek_rapport" w:val="[]"/>
    <w:docVar w:name="ek_referanse" w:val="[EK_Referanse]"/>
    <w:docVar w:name="ek_refnr" w:val="A5.2/2.1-03"/>
    <w:docVar w:name="ek_revisjon" w:val="1.00"/>
    <w:docVar w:name="ek_s00mt1-100" w:val="Kvinneklinikken"/>
    <w:docVar w:name="ek_s00mt2-101" w:val="[ ]"/>
    <w:docVar w:name="ek_s00mt4-100" w:val="[ ]"/>
    <w:docVar w:name="ek_signatur" w:val="[]"/>
    <w:docVar w:name="ek_skrevetav" w:val="Avdelingssjef Åse Kari Kringlåk"/>
    <w:docVar w:name="ek_status" w:val="Til godkj.(ny)"/>
    <w:docVar w:name="ek_stikkord" w:val="gul perm, barnevern, bekymring, bekymringsmelding, BV, informasjon til gul perm, brev til gul perm, kommunejordmor, jordmor, helsestasjon"/>
    <w:docVar w:name="ek_super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1.00"/>
    <w:docVar w:name="ek_utgitt" w:val=" 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24045;32624;12889;27948;13617;"/>
    <w:docVar w:name="idxd" w:val=";24045;32624;12889;27948;13617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24045;32624;12889;27948;13617;"/>
    <w:docVar w:name="Tittel" w:val="Dette er en Test tittel."/>
    <w:docVar w:name="Utgave" w:val="[Ver]"/>
    <w:docVar w:name="xd12889" w:val="F/2.2.13-04"/>
    <w:docVar w:name="xd13617" w:val="A5.2/6.1.2-66"/>
    <w:docVar w:name="xd24045" w:val="F/2.2.13-02"/>
    <w:docVar w:name="xd27948" w:val="A5.2/6.1.2-43"/>
    <w:docVar w:name="xd32624" w:val="F/2.2.13-03"/>
    <w:docVar w:name="xdf12889" w:val="dok12889.docx"/>
    <w:docVar w:name="xdf13617" w:val="dok13617.docx"/>
    <w:docVar w:name="xdf24045" w:val="dok24045.docx"/>
    <w:docVar w:name="xdf27948" w:val="dok27948.docx"/>
    <w:docVar w:name="xdf32624" w:val="dok32624.vsdm"/>
    <w:docVar w:name="xdl12889" w:val="F/2.2.13-04 Barnevern - barneverntjenesten i kommunene i Østfold, telefonnummer"/>
    <w:docVar w:name="xdl13617" w:val="A5.2/6.1.2-66 Rusmiddelproblem, oppfølging i svangerskap, fødsel og barseltid."/>
    <w:docVar w:name="xdl24045" w:val="F/2.2.13-02 Barnevern - opplysningsplikt til barneverntjenesten og den kommunale helse- og omsorgstjenesten"/>
    <w:docVar w:name="xdl27948" w:val="A5.2/6.1.2-43 LAR behandling, svangerskap og fødsel."/>
    <w:docVar w:name="xdl32624" w:val="F/2.2.13-03 Barnevern - pålegg om utlevering av opplysninger til kommunehelsetjenester, flytskjema"/>
    <w:docVar w:name="xdt12889" w:val="Barnevern - barneverntjenesten i kommunene i Østfold, telefonnummer"/>
    <w:docVar w:name="xdt13617" w:val="Rusmiddelproblem, oppfølging i svangerskap, fødsel og barseltid."/>
    <w:docVar w:name="xdt24045" w:val="Barnevern - opplysningsplikt til barneverntjenesten og den kommunale helse- og omsorgstjenesten"/>
    <w:docVar w:name="xdt27948" w:val="LAR behandling, svangerskap og fødsel."/>
    <w:docVar w:name="xdt32624" w:val="Barnevern - pålegg om utlevering av opplysninger til kommunehelsetjenester, flytskjem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08633C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24045.htm" TargetMode="External" /><Relationship Id="rId6" Type="http://schemas.openxmlformats.org/officeDocument/2006/relationships/hyperlink" Target="https://kvalitet.so-hf.no/docs/pub/DOK32624.pdf" TargetMode="External" /><Relationship Id="rId7" Type="http://schemas.openxmlformats.org/officeDocument/2006/relationships/hyperlink" Target="https://kvalitet.so-hf.no/docs/pub/dok12889.htm" TargetMode="External" /><Relationship Id="rId8" Type="http://schemas.openxmlformats.org/officeDocument/2006/relationships/hyperlink" Target="https://kvalitet.so-hf.no/docs/pub/dok27948.htm" TargetMode="External" /><Relationship Id="rId9" Type="http://schemas.openxmlformats.org/officeDocument/2006/relationships/hyperlink" Target="https://kvalitet.so-hf.no/docs/pub/dok13617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ECEC-05AE-4D9B-922D-8F7CBCE2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177</Words>
  <Characters>1291</Characters>
  <Application>Microsoft Office Word</Application>
  <DocSecurity>0</DocSecurity>
  <Lines>52</Lines>
  <Paragraphs>32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Sårbare gravide - Rutiner for informasjonsutveksling (tidligere informasjon til gul perm).</vt:lpstr>
      <vt:lpstr>Prosedyre</vt:lpstr>
    </vt:vector>
  </TitlesOfParts>
  <Company>Datakvalitet AS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Sårbare gravide - Rutiner for informasjonsutveksling (tidligere informasjon til gul perm).</dc:title>
  <dc:subject>000305030201|A5.2/2.1-03|</dc:subject>
  <dc:creator>Handbok</dc:creator>
  <cp:lastModifiedBy>Britt Helene Skaar Udnæs</cp:lastModifiedBy>
  <cp:revision>2</cp:revision>
  <cp:lastPrinted>2014-06-30T13:08:00Z</cp:lastPrinted>
  <dcterms:created xsi:type="dcterms:W3CDTF">2023-10-25T15:02:00Z</dcterms:created>
  <dcterms:modified xsi:type="dcterms:W3CDTF">2023-10-25T15:02:00Z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Sårbare gravide - Rutiner for informasjonsutveksling (tidligere informasjon til gul perm).</vt:lpwstr>
  </property>
  <property fmtid="{D5CDD505-2E9C-101B-9397-08002B2CF9AE}" pid="4" name="EK_DokType">
    <vt:lpwstr>Retningslinje</vt:lpwstr>
  </property>
  <property fmtid="{D5CDD505-2E9C-101B-9397-08002B2CF9AE}" pid="5" name="EK_DokumentID">
    <vt:lpwstr>D50708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25.10.2023</vt:lpwstr>
  </property>
  <property fmtid="{D5CDD505-2E9C-101B-9397-08002B2CF9AE}" pid="8" name="EK_Merknad">
    <vt:lpwstr>Ny rutine. Informasjon til gul perm avvikles</vt:lpwstr>
  </property>
  <property fmtid="{D5CDD505-2E9C-101B-9397-08002B2CF9AE}" pid="9" name="EK_S00MT1-100">
    <vt:lpwstr>Kvinneklinikken</vt:lpwstr>
  </property>
  <property fmtid="{D5CDD505-2E9C-101B-9397-08002B2CF9AE}" pid="10" name="EK_S00MT4-100">
    <vt:lpwstr>[]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Avdelingssjef Åse Kari Kringlåk</vt:lpwstr>
  </property>
  <property fmtid="{D5CDD505-2E9C-101B-9397-08002B2CF9AE}" pid="13" name="EK_UText1">
    <vt:lpwstr>[]</vt:lpwstr>
  </property>
  <property fmtid="{D5CDD505-2E9C-101B-9397-08002B2CF9AE}" pid="14" name="EK_UText2">
    <vt:lpwstr>[]</vt:lpwstr>
  </property>
  <property fmtid="{D5CDD505-2E9C-101B-9397-08002B2CF9AE}" pid="15" name="EK_Utgave">
    <vt:lpwstr>1.00</vt:lpwstr>
  </property>
  <property fmtid="{D5CDD505-2E9C-101B-9397-08002B2CF9AE}" pid="16" name="EK_Watermark">
    <vt:lpwstr> &lt;til godkjenning&gt;</vt:lpwstr>
  </property>
  <property fmtid="{D5CDD505-2E9C-101B-9397-08002B2CF9AE}" pid="17" name="XD12889">
    <vt:lpwstr>F/2.2.14-04</vt:lpwstr>
  </property>
  <property fmtid="{D5CDD505-2E9C-101B-9397-08002B2CF9AE}" pid="18" name="XD13617">
    <vt:lpwstr>A4.2/3.1.2-68</vt:lpwstr>
  </property>
  <property fmtid="{D5CDD505-2E9C-101B-9397-08002B2CF9AE}" pid="19" name="XD24045">
    <vt:lpwstr>F/2.2.14-02</vt:lpwstr>
  </property>
  <property fmtid="{D5CDD505-2E9C-101B-9397-08002B2CF9AE}" pid="20" name="XD27948">
    <vt:lpwstr>A4.2/3.1.2-47</vt:lpwstr>
  </property>
  <property fmtid="{D5CDD505-2E9C-101B-9397-08002B2CF9AE}" pid="21" name="XD32624">
    <vt:lpwstr>F/2.2.14-03</vt:lpwstr>
  </property>
  <property fmtid="{D5CDD505-2E9C-101B-9397-08002B2CF9AE}" pid="22" name="XDF12889">
    <vt:lpwstr>Barnevern - barneverntjenesten i kommunene i Østfold, telefonnummer</vt:lpwstr>
  </property>
  <property fmtid="{D5CDD505-2E9C-101B-9397-08002B2CF9AE}" pid="23" name="XDF13617">
    <vt:lpwstr>Rusmiddelproblem, oppfølging i svangerskap, fødsel og barseltid.</vt:lpwstr>
  </property>
  <property fmtid="{D5CDD505-2E9C-101B-9397-08002B2CF9AE}" pid="24" name="XDF24045">
    <vt:lpwstr>Barnevern - opplysningsplikt til barneverntjenesten og den kommunale helse- og omsorgstjenesten</vt:lpwstr>
  </property>
  <property fmtid="{D5CDD505-2E9C-101B-9397-08002B2CF9AE}" pid="25" name="XDF27948">
    <vt:lpwstr>LAR behandling, svangerskap og fødsel.</vt:lpwstr>
  </property>
  <property fmtid="{D5CDD505-2E9C-101B-9397-08002B2CF9AE}" pid="26" name="XDF32624">
    <vt:lpwstr>Barnevern - pålegg om utlevering av opplysninger til kommunehelsetjenester, flytskjema</vt:lpwstr>
  </property>
  <property fmtid="{D5CDD505-2E9C-101B-9397-08002B2CF9AE}" pid="27" name="XDL12889">
    <vt:lpwstr>F/2.2.14-04 Barnevern - barneverntjenesten i kommunene i Østfold, telefonnummer</vt:lpwstr>
  </property>
  <property fmtid="{D5CDD505-2E9C-101B-9397-08002B2CF9AE}" pid="28" name="XDL13617">
    <vt:lpwstr>A4.2/3.1.2-68 Rusmiddelproblem, oppfølging i svangerskap, fødsel og barseltid.</vt:lpwstr>
  </property>
  <property fmtid="{D5CDD505-2E9C-101B-9397-08002B2CF9AE}" pid="29" name="XDL24045">
    <vt:lpwstr>F/2.2.14-02 Barnevern - opplysningsplikt til barneverntjenesten og den kommunale helse- og omsorgstjenesten</vt:lpwstr>
  </property>
  <property fmtid="{D5CDD505-2E9C-101B-9397-08002B2CF9AE}" pid="30" name="XDL27948">
    <vt:lpwstr>A4.2/3.1.2-47 LAR behandling, svangerskap og fødsel.</vt:lpwstr>
  </property>
  <property fmtid="{D5CDD505-2E9C-101B-9397-08002B2CF9AE}" pid="31" name="XDL32624">
    <vt:lpwstr>F/2.2.14-03 Barnevern - pålegg om utlevering av opplysninger til kommunehelsetjenester, flytskjema</vt:lpwstr>
  </property>
  <property fmtid="{D5CDD505-2E9C-101B-9397-08002B2CF9AE}" pid="32" name="XDT12889">
    <vt:lpwstr>Barnevern - barneverntjenesten i kommunene i Østfold, telefonnummer</vt:lpwstr>
  </property>
  <property fmtid="{D5CDD505-2E9C-101B-9397-08002B2CF9AE}" pid="33" name="XDT13617">
    <vt:lpwstr>Rusmiddelproblem, oppfølging i svangerskap, fødsel og barseltid.</vt:lpwstr>
  </property>
  <property fmtid="{D5CDD505-2E9C-101B-9397-08002B2CF9AE}" pid="34" name="XDT24045">
    <vt:lpwstr>Barnevern - opplysningsplikt til barneverntjenesten og den kommunale helse- og omsorgstjenesten</vt:lpwstr>
  </property>
  <property fmtid="{D5CDD505-2E9C-101B-9397-08002B2CF9AE}" pid="35" name="XDT27948">
    <vt:lpwstr>LAR behandling, svangerskap og fødsel.</vt:lpwstr>
  </property>
  <property fmtid="{D5CDD505-2E9C-101B-9397-08002B2CF9AE}" pid="36" name="XDT32624">
    <vt:lpwstr>Barnevern - pålegg om utlevering av opplysninger til kommunehelsetjenester, flytskjema</vt:lpwstr>
  </property>
</Properties>
</file>