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01036826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01036827" w14:textId="537C2E03">
      <w:r>
        <w:fldChar w:fldCharType="begin" w:fldLock="1"/>
      </w:r>
      <w:r w:rsidR="00267C04">
        <w:instrText xml:space="preserve"> DOCVARIABLE EK_Merknad </w:instrText>
      </w:r>
      <w:r>
        <w:fldChar w:fldCharType="separate"/>
      </w:r>
      <w:r w:rsidR="00267C04">
        <w:t xml:space="preserve">Lagt inn oppdatert link. </w:t>
      </w:r>
      <w:r>
        <w:fldChar w:fldCharType="end"/>
      </w:r>
    </w:p>
    <w:p w:rsidR="00C85C53" w:rsidP="00E664D5" w14:paraId="01036828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01036829" w14:textId="77777777">
      <w:r>
        <w:t xml:space="preserve">Sikre ansvar og rollefordeling når ambulansetjenesten samhandler med politiet i oppdrag som gjelder </w:t>
      </w:r>
      <w:r w:rsidR="00791E53">
        <w:t xml:space="preserve">transport av </w:t>
      </w:r>
      <w:r>
        <w:t>psykisk syke personer i akutt krise.</w:t>
      </w:r>
    </w:p>
    <w:p w:rsidR="00E82E67" w:rsidRPr="00E82E67" w:rsidP="00AF266F" w14:paraId="0103682A" w14:textId="77777777">
      <w:pPr>
        <w:pStyle w:val="Heading2"/>
      </w:pPr>
      <w:r w:rsidRPr="007223F3">
        <w:t>Målgruppe</w:t>
      </w:r>
    </w:p>
    <w:p w:rsidR="00AF266F" w:rsidP="00AF266F" w14:paraId="0103682B" w14:textId="77777777">
      <w:r>
        <w:t>Medarbeidere i ambulansetjenesten, politiet og AMK</w:t>
      </w:r>
      <w:r w:rsidR="0068340A">
        <w:t xml:space="preserve"> Oslo</w:t>
      </w:r>
      <w:r>
        <w:t>.</w:t>
      </w:r>
    </w:p>
    <w:p w:rsidR="007C4882" w:rsidP="008C73C1" w14:paraId="0103682C" w14:textId="77777777">
      <w:pPr>
        <w:pStyle w:val="Heading2"/>
      </w:pPr>
      <w:r>
        <w:t>Fremgangsmåte</w:t>
      </w:r>
      <w:r w:rsidR="006A24B1">
        <w:t xml:space="preserve"> </w:t>
      </w:r>
    </w:p>
    <w:p w:rsidR="008C73C1" w:rsidP="008C73C1" w14:paraId="0103682D" w14:textId="77777777">
      <w:r>
        <w:t>I oppdrag med psykisk syke personer er det helse (ambulansetjenesten) som har hovedansvar for transport og behandling dersom ikke særskilte forhold tilsier at politiet må sikre situasjonen. I Norge er politiet den eneste sivile instans som kan utøve makt i det åpne samfunn. Dersom pasienten motsetter seg legeundersøkelse, medisinering eller innleggelse er det politiet som kan bringe pasienten inn til helseinstitusjoner med makt. Dette ti</w:t>
      </w:r>
      <w:r w:rsidR="00791E53">
        <w:t>l tross for at det allerede er/</w:t>
      </w:r>
      <w:r>
        <w:t xml:space="preserve">kan være fattet tvangsvedtak. I noen </w:t>
      </w:r>
      <w:r w:rsidR="00273485">
        <w:t>akutte tilfeller må helsepersonell (helsepersonelloven §7) benytte makt for å forhindre at pasienten skader seg selv eller andre.</w:t>
      </w:r>
    </w:p>
    <w:p w:rsidR="00273485" w:rsidP="008C73C1" w14:paraId="0103682E" w14:textId="77777777"/>
    <w:p w:rsidR="00273485" w:rsidRPr="00273485" w:rsidP="008C73C1" w14:paraId="0103682F" w14:textId="77777777">
      <w:pPr>
        <w:rPr>
          <w:b/>
        </w:rPr>
      </w:pPr>
      <w:r w:rsidRPr="00273485">
        <w:rPr>
          <w:b/>
        </w:rPr>
        <w:t>Gjennomføring av oppdrag</w:t>
      </w:r>
    </w:p>
    <w:p w:rsidR="00273485" w:rsidP="008C73C1" w14:paraId="01036830" w14:textId="77777777">
      <w:r>
        <w:t>Mottak av oppdrag:</w:t>
      </w:r>
    </w:p>
    <w:p w:rsidR="00273485" w:rsidP="00273485" w14:paraId="01036831" w14:textId="77777777">
      <w:pPr>
        <w:pStyle w:val="ListParagraph"/>
        <w:numPr>
          <w:ilvl w:val="0"/>
          <w:numId w:val="28"/>
        </w:numPr>
      </w:pPr>
      <w:r>
        <w:t xml:space="preserve">Sikre at AMK har gjennomført </w:t>
      </w:r>
      <w:r w:rsidR="00791E53">
        <w:t>Brøset Violence checklist (</w:t>
      </w:r>
      <w:r>
        <w:t>BVC</w:t>
      </w:r>
      <w:r w:rsidR="00791E53">
        <w:t>)</w:t>
      </w:r>
      <w:r>
        <w:t xml:space="preserve"> ved første kontakt med AMK operasjonssentralen</w:t>
      </w:r>
    </w:p>
    <w:p w:rsidR="00273485" w:rsidRPr="00267C04" w:rsidP="00273485" w14:paraId="01036832" w14:textId="718CB045">
      <w:pPr>
        <w:pStyle w:val="ListParagraph"/>
        <w:numPr>
          <w:ilvl w:val="0"/>
          <w:numId w:val="28"/>
        </w:numPr>
        <w:rPr>
          <w:i/>
        </w:rPr>
      </w:pPr>
      <w:r>
        <w:t xml:space="preserve">Dersom det ikke er åpenbart at politiet skal sikre situasjonen, skal AMK koordinere ressurser og gjøre første vurdering ut </w:t>
      </w:r>
      <w:r>
        <w:t>i fra</w:t>
      </w:r>
      <w:r>
        <w:t xml:space="preserve"> </w:t>
      </w:r>
      <w:r w:rsidRPr="008D600C">
        <w:t>flytskjema</w:t>
      </w:r>
      <w:r w:rsidRPr="008D600C" w:rsidR="00B4442E">
        <w:t>.</w:t>
      </w:r>
      <w:r w:rsidRPr="008D600C">
        <w:t xml:space="preserve"> </w:t>
      </w:r>
      <w:r>
        <w:t xml:space="preserve">Dersom AMK ber politiet om bistand i oppdragsløsningen skal de vise til konkrete vurderingen av hver enkelt situasjon. Se prosedyre tilhørende AMK – </w:t>
      </w:r>
      <w:r w:rsidRPr="00267C04">
        <w:rPr>
          <w:i/>
        </w:rPr>
        <w:t>Økt voldsrisiko hos pasient</w:t>
      </w:r>
      <w:r>
        <w:rPr>
          <w:i/>
        </w:rPr>
        <w:t xml:space="preserve"> </w:t>
      </w:r>
    </w:p>
    <w:p w:rsidR="00273485" w:rsidP="00273485" w14:paraId="01036833" w14:textId="77777777">
      <w:pPr>
        <w:pStyle w:val="ListParagraph"/>
        <w:numPr>
          <w:ilvl w:val="0"/>
          <w:numId w:val="28"/>
        </w:numPr>
      </w:pPr>
      <w:r>
        <w:t>AMK bør rutinemessig konferere med ambulant akutteam/forvakt psykisk helsevern for å sikre god oppdragshåndtering og samhandling. Ambulanse og politiet</w:t>
      </w:r>
      <w:r w:rsidR="005F4CCF">
        <w:t xml:space="preserve"> kan ta kontakt i de tilfeller AMK ikke har konferert. Det er viktig for å sikre at det synliggjøres i pasientens journal at nødetatene har vært involvert i oppdraget</w:t>
      </w:r>
    </w:p>
    <w:p w:rsidR="005F4CCF" w:rsidP="005F4CCF" w14:paraId="01036834" w14:textId="77777777"/>
    <w:p w:rsidR="005F4CCF" w:rsidP="005F4CCF" w14:paraId="01036835" w14:textId="77777777">
      <w:r>
        <w:t>På hendelsessteder:</w:t>
      </w:r>
    </w:p>
    <w:p w:rsidR="00F30C9A" w:rsidP="00F30C9A" w14:paraId="01036836" w14:textId="77777777">
      <w:pPr>
        <w:pStyle w:val="ListParagraph"/>
        <w:numPr>
          <w:ilvl w:val="0"/>
          <w:numId w:val="29"/>
        </w:numPr>
      </w:pPr>
      <w:r>
        <w:t>Ny BVC vurder</w:t>
      </w:r>
      <w:r w:rsidR="00B4442E">
        <w:t>ing av pasienten, hvis mulig av</w:t>
      </w:r>
      <w:r>
        <w:t xml:space="preserve"> ambulansepersonell </w:t>
      </w:r>
      <w:r w:rsidR="00B4442E">
        <w:t xml:space="preserve">når de </w:t>
      </w:r>
      <w:r>
        <w:t>ankommer stedet</w:t>
      </w:r>
    </w:p>
    <w:p w:rsidR="008D600C" w:rsidP="00F30C9A" w14:paraId="01036837" w14:textId="77777777">
      <w:pPr>
        <w:pStyle w:val="ListParagraph"/>
        <w:numPr>
          <w:ilvl w:val="0"/>
          <w:numId w:val="29"/>
        </w:numPr>
      </w:pPr>
      <w:r>
        <w:t xml:space="preserve">Ved BVC skår 1 – 2, </w:t>
      </w:r>
      <w:r>
        <w:t>moderat risiko for vold og preventive forhåndsregler bør tas</w:t>
      </w:r>
    </w:p>
    <w:p w:rsidR="00780680" w:rsidRPr="00F30C9A" w:rsidP="00F30C9A" w14:paraId="01036838" w14:textId="77777777">
      <w:pPr>
        <w:pStyle w:val="ListParagraph"/>
        <w:numPr>
          <w:ilvl w:val="0"/>
          <w:numId w:val="29"/>
        </w:numPr>
      </w:pPr>
      <w:r>
        <w:t>Ved BVC skår over 2</w:t>
      </w:r>
      <w:r w:rsidRPr="00F30C9A">
        <w:t xml:space="preserve">, </w:t>
      </w:r>
      <w:r w:rsidR="008D600C">
        <w:t>høy risiko for vold. A</w:t>
      </w:r>
      <w:r w:rsidRPr="00F30C9A">
        <w:t xml:space="preserve">mbulansepersonell kontakter AMK og ber om bistand av politiet på bakgrunn </w:t>
      </w:r>
      <w:r w:rsidR="008D600C">
        <w:t>av pasientens atferds vurdering, og preventive forhåndsregler skal tas.</w:t>
      </w:r>
      <w:r w:rsidRPr="00F30C9A">
        <w:t xml:space="preserve"> </w:t>
      </w:r>
      <w:r>
        <w:t>Helse har hovedansvaret for gjennomføring av oppdraget, men dersom det av sikkerhetsmessige hensyn er nø</w:t>
      </w:r>
      <w:r w:rsidR="00B95C56">
        <w:t>dvendig bistår politiet helt ell</w:t>
      </w:r>
      <w:r>
        <w:t>er delvis på gjennomføringen</w:t>
      </w:r>
    </w:p>
    <w:p w:rsidR="00780680" w:rsidP="005F4CCF" w14:paraId="01036839" w14:textId="77777777">
      <w:pPr>
        <w:pStyle w:val="ListParagraph"/>
        <w:numPr>
          <w:ilvl w:val="0"/>
          <w:numId w:val="29"/>
        </w:numPr>
      </w:pPr>
      <w:r>
        <w:t xml:space="preserve">Dersom pasienten </w:t>
      </w:r>
      <w:r w:rsidRPr="00780680">
        <w:rPr>
          <w:b/>
        </w:rPr>
        <w:t>er i behov</w:t>
      </w:r>
      <w:r>
        <w:t xml:space="preserve"> av somatisk overvåking eller behandling, og det </w:t>
      </w:r>
      <w:r w:rsidRPr="00780680">
        <w:rPr>
          <w:b/>
        </w:rPr>
        <w:t>før</w:t>
      </w:r>
      <w:r>
        <w:t xml:space="preserve"> transport er identifisert behov for maktmidler som politiet påsetter, </w:t>
      </w:r>
      <w:r w:rsidRPr="00780680">
        <w:rPr>
          <w:b/>
        </w:rPr>
        <w:t>skal</w:t>
      </w:r>
      <w:r>
        <w:t xml:space="preserve"> politiet være sammen med pasienten under transport til maktmidlene er fjernet</w:t>
      </w:r>
    </w:p>
    <w:p w:rsidR="000C61BF" w:rsidP="008C73C1" w14:paraId="0103683A" w14:textId="77777777">
      <w:pPr>
        <w:pStyle w:val="ListParagraph"/>
        <w:numPr>
          <w:ilvl w:val="0"/>
          <w:numId w:val="29"/>
        </w:numPr>
      </w:pPr>
      <w:r>
        <w:t>I oppdrag der politiet deltar for å sikre situasjonen, er det viktig at de operative mannskapene er tydelige i kommunikasjonen om når politiet kan dimitteres</w:t>
      </w:r>
    </w:p>
    <w:p w:rsidR="006C4F50" w:rsidP="008C73C1" w14:paraId="0103683B" w14:textId="12D34DFF">
      <w:pPr>
        <w:rPr>
          <w:szCs w:val="22"/>
        </w:rPr>
      </w:pPr>
    </w:p>
    <w:p w:rsidR="00883F5A" w:rsidP="008C73C1" w14:paraId="4F63F685" w14:textId="373074F0">
      <w:pPr>
        <w:rPr>
          <w:szCs w:val="22"/>
        </w:rPr>
      </w:pPr>
      <w:r>
        <w:rPr>
          <w:szCs w:val="22"/>
        </w:rPr>
        <w:t>Link med kopi av prosedyren fra tiltaksbok i Bliksund:</w:t>
      </w:r>
    </w:p>
    <w:p w:rsidR="00883F5A" w:rsidP="008C73C1" w14:paraId="5B17D637" w14:textId="3F460ED1">
      <w:pPr>
        <w:rPr>
          <w:szCs w:val="22"/>
        </w:rPr>
      </w:pPr>
      <w:hyperlink r:id="rId5" w:history="1">
        <w:r w:rsidRPr="005830D5">
          <w:rPr>
            <w:rStyle w:val="Hyperlink"/>
            <w:szCs w:val="22"/>
          </w:rPr>
          <w:t>https://zone1.bliksundhub.com/42826/grid/v2/procedure_manual_public/cards/439c36bbd97d398d7e9943de740a8204643c5e11cee481dc6f9f02ce5ffb4540</w:t>
        </w:r>
      </w:hyperlink>
    </w:p>
    <w:p w:rsidR="0086092F" w:rsidRPr="00D82F40" w:rsidP="008C73C1" w14:paraId="6DD3AB22" w14:textId="77777777">
      <w:pPr>
        <w:rPr>
          <w:szCs w:val="22"/>
        </w:rPr>
      </w:pPr>
    </w:p>
    <w:p w:rsidR="006A24B1" w:rsidRPr="00D82F40" w:rsidP="00682393" w14:paraId="0103683C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B95C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A3.8/3.1-04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95C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BVC (Brøset Violence Checklist) - Ambulansetjenesten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B95C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A6.0/1.3-05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95C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Konfereringstelefon - psykisk helsevern voksne</w:t>
              </w:r>
            </w:hyperlink>
          </w:p>
        </w:tc>
      </w:tr>
    </w:tbl>
    <w:p w:rsidR="00FC0002" w:rsidRPr="00B95C56" w:rsidP="00B95C56" w14:paraId="01036843" w14:textId="77777777">
      <w:pPr>
        <w:rPr>
          <w:szCs w:val="22"/>
        </w:rPr>
      </w:pPr>
      <w:bookmarkEnd w:id="1"/>
    </w:p>
    <w:p w:rsidR="00F116BF" w:rsidRPr="006A1D95" w:rsidP="00F116BF" w14:paraId="01036844" w14:textId="77777777">
      <w:pPr>
        <w:rPr>
          <w:szCs w:val="22"/>
        </w:rPr>
      </w:pPr>
      <w:r>
        <w:rPr>
          <w:szCs w:val="22"/>
        </w:rPr>
        <w:t>Kopi i tiltaksbok #24354</w:t>
      </w:r>
    </w:p>
    <w:p w:rsidR="00ED53C7" w:rsidRPr="00D82F40" w:rsidP="007524D0" w14:paraId="01036845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Retningslinje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7120" w14:paraId="010368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0103684E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6"/>
      <w:gridCol w:w="2937"/>
      <w:gridCol w:w="2972"/>
    </w:tblGrid>
    <w:tr w14:paraId="01036862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103685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Trond Pehrsen/ Øyvind Thoresen (politiet)</w:t>
          </w:r>
          <w:r>
            <w:rPr>
              <w:sz w:val="14"/>
              <w:szCs w:val="14"/>
            </w:rPr>
            <w:fldChar w:fldCharType="end"/>
          </w:r>
        </w:p>
        <w:p w:rsidR="00EA27B4" w14:paraId="01036857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 w14:paraId="01036858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Jens Brovold</w:t>
          </w:r>
          <w:r>
            <w:rPr>
              <w:sz w:val="14"/>
              <w:szCs w:val="14"/>
            </w:rPr>
            <w:fldChar w:fldCharType="end"/>
          </w:r>
        </w:p>
        <w:p w:rsidR="00EA27B4" w14:paraId="01036859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Merete Storli Tveit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0103685A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103685B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103685C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0103685D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103685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D48086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0103685F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2.01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01036860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14.11.2024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01036861" w14:textId="73988F8E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2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103686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01036846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103684B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0103684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0103684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D48086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01036849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0103684A" w14:textId="4CFA6F5A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1036850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0103684F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01036852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01036851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Retningslinje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Klinikk for kirurgi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Prehospital avdeling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01036854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01036853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Transport av psykisk syke personer i akutt krise - felles tiltakskort - Ambulansetjenesten og politiet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D6BCC"/>
    <w:multiLevelType w:val="hybridMultilevel"/>
    <w:tmpl w:val="6270C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25AF7"/>
    <w:multiLevelType w:val="hybridMultilevel"/>
    <w:tmpl w:val="F808F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0017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95797828">
    <w:abstractNumId w:val="15"/>
  </w:num>
  <w:num w:numId="3" w16cid:durableId="873886238">
    <w:abstractNumId w:val="1"/>
  </w:num>
  <w:num w:numId="4" w16cid:durableId="1711341723">
    <w:abstractNumId w:val="9"/>
  </w:num>
  <w:num w:numId="5" w16cid:durableId="197855604">
    <w:abstractNumId w:val="27"/>
  </w:num>
  <w:num w:numId="6" w16cid:durableId="1628120147">
    <w:abstractNumId w:val="22"/>
  </w:num>
  <w:num w:numId="7" w16cid:durableId="898857047">
    <w:abstractNumId w:val="12"/>
  </w:num>
  <w:num w:numId="8" w16cid:durableId="744837558">
    <w:abstractNumId w:val="7"/>
  </w:num>
  <w:num w:numId="9" w16cid:durableId="197598298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38399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8433592">
    <w:abstractNumId w:val="26"/>
  </w:num>
  <w:num w:numId="12" w16cid:durableId="445346486">
    <w:abstractNumId w:val="18"/>
  </w:num>
  <w:num w:numId="13" w16cid:durableId="391583794">
    <w:abstractNumId w:val="11"/>
  </w:num>
  <w:num w:numId="14" w16cid:durableId="1808470464">
    <w:abstractNumId w:val="13"/>
  </w:num>
  <w:num w:numId="15" w16cid:durableId="1453743933">
    <w:abstractNumId w:val="6"/>
  </w:num>
  <w:num w:numId="16" w16cid:durableId="8167236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7084652">
    <w:abstractNumId w:val="4"/>
  </w:num>
  <w:num w:numId="18" w16cid:durableId="899906768">
    <w:abstractNumId w:val="20"/>
  </w:num>
  <w:num w:numId="19" w16cid:durableId="1644113654">
    <w:abstractNumId w:val="24"/>
  </w:num>
  <w:num w:numId="20" w16cid:durableId="2043020108">
    <w:abstractNumId w:val="19"/>
  </w:num>
  <w:num w:numId="21" w16cid:durableId="648444218">
    <w:abstractNumId w:val="17"/>
  </w:num>
  <w:num w:numId="22" w16cid:durableId="968706266">
    <w:abstractNumId w:val="3"/>
  </w:num>
  <w:num w:numId="23" w16cid:durableId="1199318578">
    <w:abstractNumId w:val="25"/>
  </w:num>
  <w:num w:numId="24" w16cid:durableId="726149258">
    <w:abstractNumId w:val="16"/>
  </w:num>
  <w:num w:numId="25" w16cid:durableId="1734086194">
    <w:abstractNumId w:val="23"/>
  </w:num>
  <w:num w:numId="26" w16cid:durableId="1479491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6038937">
    <w:abstractNumId w:val="5"/>
  </w:num>
  <w:num w:numId="28" w16cid:durableId="401221971">
    <w:abstractNumId w:val="8"/>
  </w:num>
  <w:num w:numId="29" w16cid:durableId="14124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96ED8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1F4C8D"/>
    <w:rsid w:val="0020140F"/>
    <w:rsid w:val="00201A85"/>
    <w:rsid w:val="00206E1E"/>
    <w:rsid w:val="00217B2D"/>
    <w:rsid w:val="0022381F"/>
    <w:rsid w:val="002318CF"/>
    <w:rsid w:val="00262F39"/>
    <w:rsid w:val="00263750"/>
    <w:rsid w:val="00263B17"/>
    <w:rsid w:val="00266ED5"/>
    <w:rsid w:val="0026795E"/>
    <w:rsid w:val="00267C04"/>
    <w:rsid w:val="002706CA"/>
    <w:rsid w:val="00273485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21152"/>
    <w:rsid w:val="00330CB2"/>
    <w:rsid w:val="0033304B"/>
    <w:rsid w:val="00343EFF"/>
    <w:rsid w:val="00347419"/>
    <w:rsid w:val="00347824"/>
    <w:rsid w:val="00361273"/>
    <w:rsid w:val="00364823"/>
    <w:rsid w:val="003669B9"/>
    <w:rsid w:val="00383CC3"/>
    <w:rsid w:val="003A4FEC"/>
    <w:rsid w:val="003B0598"/>
    <w:rsid w:val="003B7285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4E7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30D5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5F4CCF"/>
    <w:rsid w:val="00600FA9"/>
    <w:rsid w:val="0060748A"/>
    <w:rsid w:val="006155CA"/>
    <w:rsid w:val="00625994"/>
    <w:rsid w:val="0063086D"/>
    <w:rsid w:val="006325DE"/>
    <w:rsid w:val="006326FF"/>
    <w:rsid w:val="00657120"/>
    <w:rsid w:val="00666B43"/>
    <w:rsid w:val="00674620"/>
    <w:rsid w:val="006762C4"/>
    <w:rsid w:val="006772F8"/>
    <w:rsid w:val="00682393"/>
    <w:rsid w:val="00682B25"/>
    <w:rsid w:val="0068340A"/>
    <w:rsid w:val="006A1129"/>
    <w:rsid w:val="006A1D95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0680"/>
    <w:rsid w:val="0078653A"/>
    <w:rsid w:val="0078701D"/>
    <w:rsid w:val="00790BE8"/>
    <w:rsid w:val="00791E53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4E1C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092F"/>
    <w:rsid w:val="00862EC5"/>
    <w:rsid w:val="008665CF"/>
    <w:rsid w:val="008727ED"/>
    <w:rsid w:val="0087380E"/>
    <w:rsid w:val="00873C29"/>
    <w:rsid w:val="00883A89"/>
    <w:rsid w:val="00883F5A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D600C"/>
    <w:rsid w:val="008E0110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295"/>
    <w:rsid w:val="009F689F"/>
    <w:rsid w:val="009F6919"/>
    <w:rsid w:val="00A4351F"/>
    <w:rsid w:val="00A44FA8"/>
    <w:rsid w:val="00A51E42"/>
    <w:rsid w:val="00A751A2"/>
    <w:rsid w:val="00A82386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42E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5C56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0C9A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Merete Magnussen Jansen"/>
    <w:docVar w:name="ek_bedriftsnavn" w:val="Sykehuset Østfold"/>
    <w:docVar w:name="ek_dbfields" w:val="EK_Avdeling¤2#4¤2# ¤3#EK_Avsnitt¤2#4¤2# ¤3#EK_Bedriftsnavn¤2#1¤2#Sykehuset Østfold¤3#EK_GjelderFra¤2#0¤2#26.04.2022¤3#EK_KlGjelderFra¤2#0¤2#¤3#EK_Opprettet¤2#0¤2#11.10.2021¤3#EK_Utgitt¤2#0¤2# ¤3#EK_IBrukDato¤2#0¤2# ¤3#EK_DokumentID¤2#0¤2#D48086¤3#EK_DokTittel¤2#0¤2#Transport av psykisk syke personer i akutt krise - felles tiltakskort - Ambulansetjenesten og politiet¤3#EK_DokType¤2#0¤2#Retningslinje¤3#EK_DocLvlShort¤2#0¤2#Nivå 2¤3#EK_DocLevel¤2#0¤2#Avdelingsdokumenter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2_x0009_A4.2/6.1-20_x0009_BVC (Brøset Violence Checklist) - Ambulansetjenesten_x0009_48085_x0009_dok48085.docx_x0009_¤1#A8.0/2.3-06_x0009_Konfereringstelefon - psykisk helsevern voksne_x0009_46726_x0009_dok46726.docx_x0009_¤1#¤3#EK_RefNr¤2#0¤2#A4.2/6.1-21¤3#EK_Revisjon¤2#0¤2#1.00¤3#EK_Ansvarlig¤2#0¤2#Merete Magnussen Jansen¤3#EK_SkrevetAv¤2#0¤2#Trond Pehrsen/ Øyvind Thoresen (politiet)¤3#EK_UText1¤2#0¤2# ¤3#EK_UText2¤2#0¤2#Jens Brovold¤3#EK_UText3¤2#0¤2# ¤3#EK_UText4¤2#0¤2# ¤3#EK_Status¤2#0¤2#Til godkj.(ny)¤3#EK_Stikkord¤2#0¤2#tiltakskort, tiltakskort voldelig pasient, BVC tiltak av voldlig pasient¤3#EK_SuperStikkord¤2#0¤2#¤3#EK_Rapport¤2#3¤2#¤3#EK_EKPrintMerke¤2#0¤2#Uoffisiell utskrift er kun gyldig på utskriftsdato¤3#EK_Watermark¤2#0¤2# &lt;til godkjenning&gt;¤3#EK_Utgave¤2#0¤2#1.00¤3#EK_Merknad¤2#7¤2#Ny¤3#EK_VerLogg¤2#2¤2#Ver. 1.00 - |Ny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1¤3#EK_GjelderTil¤2#0¤2#26.04.2024¤3#EK_Vedlegg¤2#2¤2# 0_x0009_¤3#EK_AvdelingOver¤2#4¤2# ¤3#EK_HRefNr¤2#0¤2# ¤3#EK_HbNavn¤2#0¤2# ¤3#EK_DokRefnr¤2#4¤2#000304030601¤3#EK_Dokendrdato¤2#4¤2#11.10.2021 13:47:27¤3#EK_HbType¤2#4¤2# ¤3#EK_Offisiell¤2#4¤2# ¤3#EK_VedleggRef¤2#4¤2#A4.2/6.1-21¤3#EK_Strukt00¤2#5¤2#¤5#A¤5#Avdelinger¤5#0¤5#0¤4#¤5#4¤5#Klinikk for akuttmedisin¤5#1¤5#0¤4#.¤5#2¤5#Prehospital avdeling¤5#4¤5#0¤4#/¤5#6¤5#pasientbehandling/ fagprosedyrer¤5#0¤5#0¤4#.¤5#1¤5#fagprosedyrer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4¤5#Klinikk for akuttmedisin¤5#1¤5#0¤4#.¤5#2¤5#Prehospital avdeling¤5#4¤5#0¤4#/¤5#6¤5#pasientbehandling/ fagprosedyrer¤5#0¤5#0¤4#.¤5#1¤5#fagprosedyrer¤5#0¤5#0¤4#\¤3#"/>
    <w:docVar w:name="ek_dl" w:val="21"/>
    <w:docVar w:name="ek_doclevel" w:val="Avdelingsdokumenter"/>
    <w:docVar w:name="ek_doclvlshort" w:val="Nivå 2"/>
    <w:docVar w:name="ek_doktittel" w:val="Transport av psykisk syke personer i akutt krise - felles tiltakskort - Ambulansetjenesten og politiet"/>
    <w:docVar w:name="ek_doktype" w:val="Retningslinje"/>
    <w:docVar w:name="ek_dokumentid" w:val="D48086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6.04.2022"/>
    <w:docVar w:name="ek_gjeldertil" w:val="26.04.2024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[]"/>
    <w:docVar w:name="ek_merknad" w:val="Lagt inn oppdatert link. "/>
    <w:docVar w:name="ek_opprettet" w:val="11.10.2021"/>
    <w:docVar w:name="ek_protection" w:val="-1"/>
    <w:docVar w:name="ek_rapport" w:val="[]"/>
    <w:docVar w:name="ek_referanse" w:val="[EK_Referanse]"/>
    <w:docVar w:name="ek_refnr" w:val="A4.2/6.1-21"/>
    <w:docVar w:name="ek_revisjon" w:val="1.00"/>
    <w:docVar w:name="ek_s00mt1-100" w:val="Klinikk for akuttmedisin"/>
    <w:docVar w:name="ek_s00mt2-101" w:val="[ ]"/>
    <w:docVar w:name="ek_s00mt4-100" w:val="Prehospital avdeling"/>
    <w:docVar w:name="ek_signatur" w:val="[]"/>
    <w:docVar w:name="ek_skrevetav" w:val="Trond Pehrsen/ Øyvind Thoresen (politiet)"/>
    <w:docVar w:name="ek_status" w:val="Til godkj.(ny)"/>
    <w:docVar w:name="ek_stikkord" w:val="tiltakskort, tiltakskort voldelig pasient, BVC tiltak av voldlig pasient"/>
    <w:docVar w:name="ek_superstikkord" w:val="[]"/>
    <w:docVar w:name="EK_TYPE" w:val="ARB"/>
    <w:docVar w:name="ek_utext1" w:val=" "/>
    <w:docVar w:name="ek_utext2" w:val="Jens Brovold"/>
    <w:docVar w:name="ek_utext3" w:val=" "/>
    <w:docVar w:name="ek_utext4" w:val=" "/>
    <w:docVar w:name="ek_utgave" w:val="1.00"/>
    <w:docVar w:name="ek_utgitt" w:val=" 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48085;46726;"/>
    <w:docVar w:name="idxd" w:val=";48085;4672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48085;46726;"/>
    <w:docVar w:name="Tittel" w:val="Dette er en Test tittel."/>
    <w:docVar w:name="Utgave" w:val="[Ver]"/>
    <w:docVar w:name="xd46726" w:val="A8.0/2.3-06"/>
    <w:docVar w:name="xd48085" w:val="A4.2/6.1-20"/>
    <w:docVar w:name="xdf46726" w:val="dok46726.docx"/>
    <w:docVar w:name="xdf48085" w:val="dok48085.docx"/>
    <w:docVar w:name="xdl46726" w:val="A8.0/2.3-06 Konfereringstelefon - psykisk helsevern voksne"/>
    <w:docVar w:name="xdl48085" w:val="A4.2/6.1-20 BVC (Brøset Violence Checklist) - Ambulansetjenesten"/>
    <w:docVar w:name="xdt46726" w:val="Konfereringstelefon - psykisk helsevern voksne"/>
    <w:docVar w:name="xdt48085" w:val="BVC (Brøset Violence Checklist) - Ambulansetjenest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036826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883F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zone1.bliksundhub.com/42826/grid/v2/procedure_manual_public/cards/439c36bbd97d398d7e9943de740a8204643c5e11cee481dc6f9f02ce5ffb4540" TargetMode="External" /><Relationship Id="rId6" Type="http://schemas.openxmlformats.org/officeDocument/2006/relationships/hyperlink" Target="https://kvalitet.so-hf.no/docs/pub/dok48085.htm" TargetMode="External" /><Relationship Id="rId7" Type="http://schemas.openxmlformats.org/officeDocument/2006/relationships/hyperlink" Target="https://kvalitet.so-hf.no/docs/pub/dok46726.ht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F306-B5D7-457C-B2CD-FA76B28BE9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2</Pages>
  <Words>420</Words>
  <Characters>3134</Characters>
  <Application>Microsoft Office Word</Application>
  <DocSecurity>0</DocSecurity>
  <Lines>26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Transport av psykisk syke personer i akutt krise - felles tiltakskort - Ambulansetjenesten og politiet</vt:lpstr>
      <vt:lpstr>Prosedyre</vt:lpstr>
    </vt:vector>
  </TitlesOfParts>
  <Company>Datakvalitet AS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av psykisk syke personer i akutt krise - felles tiltakskort - Ambulansetjenesten og politiet</dc:title>
  <dc:subject>000304030601|A4.2/6.1-21|</dc:subject>
  <dc:creator>Handbok</dc:creator>
  <dc:description>EK_Avdeling_x0002_4_x0002_ _x0003_EK_Avsnitt_x0002_4_x0002_ _x0003_EK_Bedriftsnavn_x0002_1_x0002_Sykehuset Østfold_x0003_EK_GjelderFra_x0002_0_x0002_26.04.2022_x0003_EK_KlGjelderFra_x0002_0_x0002__x0003_EK_Opprettet_x0002_0_x0002_11.10.2021_x0003_EK_Utgitt_x0002_0_x0002_ _x0003_EK_IBrukDato_x0002_0_x0002_ _x0003_EK_DokumentID_x0002_0_x0002_D48086_x0003_EK_DokTittel_x0002_0_x0002_Transport av psykisk syke personer i akutt krise - felles tiltakskort - Ambulansetjenesten og politiet_x0003_EK_DokType_x0002_0_x0002_Retningslinje_x0003_EK_DocLvlShort_x0002_0_x0002_Nivå 2_x0003_EK_DocLevel_x0002_0_x0002_Avdelingsdokumenter_x0003_EK_EksRef_x0002_2_x0002_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2	A4.2/6.1-20	BVC (Brøset Violence Checklist) - Ambulansetjenesten	48085	dok48085.docx	_x0001_A8.0/2.3-06	Konfereringstelefon - psykisk helsevern voksne	46726	dok46726.docx	_x0001__x0003_EK_RefNr_x0002_0_x0002_A4.2/6.1-21_x0003_EK_Revisjon_x0002_0_x0002_1.00_x0003_EK_Ansvarlig_x0002_0_x0002_Merete Magnussen Jansen_x0003_EK_SkrevetAv_x0002_0_x0002_Trond Pehrsen/ Øyvind Thoresen (politiet)_x0003_EK_UText1_x0002_0_x0002_ _x0003_EK_UText2_x0002_0_x0002_Jens Brovold_x0003_EK_UText3_x0002_0_x0002_ _x0003_EK_UText4_x0002_0_x0002_ _x0003_EK_Status_x0002_0_x0002_Til godkj.(ny)_x0003_EK_Stikkord_x0002_0_x0002_tiltakskort, tiltakskort voldelig pasient, BVC tiltak av voldlig pasient_x0003_EK_SuperStikkord_x0002_0_x0002__x0003_EK_Rapport_x0002_3_x0002__x0003_EK_EKPrintMerke_x0002_0_x0002_Uoffisiell utskrift er kun gyldig på utskriftsdato_x0003_EK_Watermark_x0002_0_x0002_ &lt;til godkjenning&gt;_x0003_EK_Utgave_x0002_0_x0002_1.00_x0003_EK_Merknad_x0002_7_x0002_Ny_x0003_EK_VerLogg_x0002_2_x0002_Ver. 1.00 - |Ny_x0003_EK_RF1_x0002_4_x0002_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_x0003_EK_DL_x0002_0_x0002_21_x0003_EK_GjelderTil_x0002_0_x0002_26.04.2024_x0003_EK_Vedlegg_x0002_2_x0002_ 0	_x0003_EK_AvdelingOver_x0002_4_x0002_ _x0003_EK_HRefNr_x0002_0_x0002_ _x0003_EK_HbNavn_x0002_0_x0002_ _x0003_EK_DokRefnr_x0002_4_x0002_000304030601_x0003_EK_Dokendrdato_x0002_4_x0002_11.10.2021 13:47:27_x0003_EK_HbType_x0002_4_x0002_ _x0003_EK_Offisiell_x0002_4_x0002_ _x0003_EK_VedleggRef_x0002_4_x0002_A4.2/6.1-21_x0003_EK_Strukt00_x0002_5_x0002__x0005_A_x0005_Avdelinger_x0005_0_x0005_0_x0004__x0005_4_x0005_Klinikk for akuttmedisin_x0005_1_x0005_0_x0004_._x0005_2_x0005_Prehospital avdeling_x0005_4_x0005_0_x0004_/_x0005_6_x0005_pasientbehandling/ fagprosedyrer_x0005_0_x0005_0_x0004_._x0005_1_x0005_fagprosedyrer_x0005_0_x0005_0_x0004_\_x0003_EK_Strukt01_x0002_5_x0002__x0003_EK_Pub_x0002_6_x0002_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_x0003_EKR_Strukt00_x0002_5_x0002__x0005_A_x0005_Avdelinger_x0005_0_x0005_0_x0004__x0005_4_x0005_Klinikk for akuttmedisin_x0005_1_x0005_0_x0004_._x0005_2_x0005_Prehospital avdeling_x0005_4_x0005_0_x0004_/_x0005_6_x0005_pasientbehandling/ fagprosedyrer_x0005_0_x0005_0_x0004_._x0005_1_x0005_fagprosedyrer_x0005_0_x0005_0_x0004_\_x0003_</dc:description>
  <cp:lastModifiedBy>Merete Magnussen Jansen</cp:lastModifiedBy>
  <cp:revision>5</cp:revision>
  <cp:lastPrinted>2014-06-30T13:08:00Z</cp:lastPrinted>
  <dcterms:created xsi:type="dcterms:W3CDTF">2022-04-26T10:13:00Z</dcterms:created>
  <dcterms:modified xsi:type="dcterms:W3CDTF">2024-11-14T06:20:00Z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Transport av psykisk syke personer i akutt krise - felles tiltakskort - Ambulansetjenesten og politiet</vt:lpwstr>
  </property>
  <property fmtid="{D5CDD505-2E9C-101B-9397-08002B2CF9AE}" pid="4" name="EK_DokType">
    <vt:lpwstr>Retningslinje</vt:lpwstr>
  </property>
  <property fmtid="{D5CDD505-2E9C-101B-9397-08002B2CF9AE}" pid="5" name="EK_DokumentID">
    <vt:lpwstr>D48086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14.11.2024</vt:lpwstr>
  </property>
  <property fmtid="{D5CDD505-2E9C-101B-9397-08002B2CF9AE}" pid="8" name="EK_Merknad">
    <vt:lpwstr>Ny</vt:lpwstr>
  </property>
  <property fmtid="{D5CDD505-2E9C-101B-9397-08002B2CF9AE}" pid="9" name="EK_S00MT1-100">
    <vt:lpwstr>Klinikk for kirurgi</vt:lpwstr>
  </property>
  <property fmtid="{D5CDD505-2E9C-101B-9397-08002B2CF9AE}" pid="10" name="EK_S00MT4-100">
    <vt:lpwstr>Prehospital avdeling</vt:lpwstr>
  </property>
  <property fmtid="{D5CDD505-2E9C-101B-9397-08002B2CF9AE}" pid="11" name="EK_Signatur">
    <vt:lpwstr>Avdelingssjef Merete Storli Tveit</vt:lpwstr>
  </property>
  <property fmtid="{D5CDD505-2E9C-101B-9397-08002B2CF9AE}" pid="12" name="EK_SkrevetAv">
    <vt:lpwstr>Trond Pehrsen/ Øyvind Thoresen (politiet)</vt:lpwstr>
  </property>
  <property fmtid="{D5CDD505-2E9C-101B-9397-08002B2CF9AE}" pid="13" name="EK_UText1">
    <vt:lpwstr>[]</vt:lpwstr>
  </property>
  <property fmtid="{D5CDD505-2E9C-101B-9397-08002B2CF9AE}" pid="14" name="EK_UText2">
    <vt:lpwstr>Jens Brovold</vt:lpwstr>
  </property>
  <property fmtid="{D5CDD505-2E9C-101B-9397-08002B2CF9AE}" pid="15" name="EK_Utgave">
    <vt:lpwstr>2.01</vt:lpwstr>
  </property>
  <property fmtid="{D5CDD505-2E9C-101B-9397-08002B2CF9AE}" pid="16" name="EK_Watermark">
    <vt:lpwstr> &lt;til godkjenning&gt;</vt:lpwstr>
  </property>
  <property fmtid="{D5CDD505-2E9C-101B-9397-08002B2CF9AE}" pid="17" name="XD46726">
    <vt:lpwstr>A6.0/1.3-05</vt:lpwstr>
  </property>
  <property fmtid="{D5CDD505-2E9C-101B-9397-08002B2CF9AE}" pid="18" name="XD48085">
    <vt:lpwstr>A3.8/3.1-04</vt:lpwstr>
  </property>
  <property fmtid="{D5CDD505-2E9C-101B-9397-08002B2CF9AE}" pid="19" name="XDF46726">
    <vt:lpwstr>Konfereringstelefon - psykisk helsevern voksne</vt:lpwstr>
  </property>
  <property fmtid="{D5CDD505-2E9C-101B-9397-08002B2CF9AE}" pid="20" name="XDF48085">
    <vt:lpwstr>BVC (Brøset Violence Checklist) - Ambulansetjenesten</vt:lpwstr>
  </property>
  <property fmtid="{D5CDD505-2E9C-101B-9397-08002B2CF9AE}" pid="21" name="XDL46726">
    <vt:lpwstr>A6.0/1.3-05 Konfereringstelefon - psykisk helsevern voksne</vt:lpwstr>
  </property>
  <property fmtid="{D5CDD505-2E9C-101B-9397-08002B2CF9AE}" pid="22" name="XDL48085">
    <vt:lpwstr>A3.8/3.1-04 BVC (Brøset Violence Checklist) - Ambulansetjenesten</vt:lpwstr>
  </property>
  <property fmtid="{D5CDD505-2E9C-101B-9397-08002B2CF9AE}" pid="23" name="XDT46726">
    <vt:lpwstr>Konfereringstelefon - psykisk helsevern voksne</vt:lpwstr>
  </property>
  <property fmtid="{D5CDD505-2E9C-101B-9397-08002B2CF9AE}" pid="24" name="XDT48085">
    <vt:lpwstr>BVC (Brøset Violence Checklist) - Ambulansetjenesten</vt:lpwstr>
  </property>
</Properties>
</file>