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p w:rsidR="00C85C53" w:rsidRPr="00CD7DAB" w:rsidP="007F7DAD">
      <w:pPr>
        <w:pStyle w:val="Heading2"/>
      </w:pPr>
      <w:bookmarkStart w:id="0" w:name="tempHer"/>
      <w:bookmarkStart w:id="1" w:name="_GoBack"/>
      <w:bookmarkEnd w:id="0"/>
      <w:bookmarkEnd w:id="1"/>
      <w:r w:rsidRPr="00CD7DAB">
        <w:t>Endring siden forrige versjon</w:t>
      </w:r>
      <w:r w:rsidRPr="00CD7DAB" w:rsidR="00F41477">
        <w:t xml:space="preserve"> </w:t>
      </w:r>
    </w:p>
    <w:p w:rsidR="00C85C53" w:rsidRPr="00CD7DAB" w:rsidP="00C85C53">
      <w:r w:rsidRPr="00CD7DAB">
        <w:fldChar w:fldCharType="begin" w:fldLock="1"/>
      </w:r>
      <w:r w:rsidRPr="00CD7DAB" w:rsidR="00CD32EE">
        <w:instrText xml:space="preserve"> DOCVARIABLE EK_Merknad </w:instrText>
      </w:r>
      <w:r w:rsidRPr="00CD7DAB">
        <w:fldChar w:fldCharType="separate"/>
      </w:r>
      <w:r w:rsidRPr="00CD7DAB" w:rsidR="00CD32EE">
        <w:t>Forlenget gyldighet til 31.12.2026</w:t>
      </w:r>
      <w:r w:rsidRPr="00CD7DAB">
        <w:fldChar w:fldCharType="end"/>
      </w:r>
    </w:p>
    <w:p w:rsidR="00F8419C" w:rsidRPr="00CD7DAB" w:rsidP="008C73C1"/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56"/>
        <w:gridCol w:w="1134"/>
        <w:gridCol w:w="1559"/>
        <w:gridCol w:w="709"/>
        <w:gridCol w:w="3118"/>
      </w:tblGrid>
      <w:tr w:rsidTr="00444F76">
        <w:tblPrEx>
          <w:tblW w:w="97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3F0B86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60A6A" w:rsidRPr="00CD7DAB" w:rsidP="00460A6A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Helsenorge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3F0B86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RPr="00CD7DAB" w:rsidP="003F0B8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Kjernejournal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3F0B86" w:rsidRPr="00CD7DAB" w:rsidP="003F0B86">
            <w:pPr>
              <w:pStyle w:val="Default"/>
              <w:rPr>
                <w:b/>
                <w:sz w:val="18"/>
                <w:szCs w:val="18"/>
              </w:rPr>
            </w:pPr>
            <w:r w:rsidRPr="00CD7DAB">
              <w:rPr>
                <w:b/>
                <w:sz w:val="18"/>
                <w:szCs w:val="18"/>
              </w:rPr>
              <w:t>Dokumenttype</w:t>
            </w:r>
          </w:p>
        </w:tc>
        <w:tc>
          <w:tcPr>
            <w:tcW w:w="1134" w:type="dxa"/>
          </w:tcPr>
          <w:p w:rsidR="003F0B86" w:rsidRPr="00CD7DAB" w:rsidP="003F0B86">
            <w:pPr>
              <w:pStyle w:val="Default"/>
              <w:rPr>
                <w:b/>
                <w:sz w:val="18"/>
                <w:szCs w:val="18"/>
              </w:rPr>
            </w:pPr>
            <w:r w:rsidRPr="00CD7DAB">
              <w:rPr>
                <w:b/>
                <w:sz w:val="18"/>
                <w:szCs w:val="18"/>
              </w:rPr>
              <w:t>Innsyn fra dato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B86" w:rsidRPr="00CD7DAB" w:rsidP="003F0B86">
            <w:pPr>
              <w:pStyle w:val="Default"/>
              <w:rPr>
                <w:b/>
                <w:sz w:val="18"/>
                <w:szCs w:val="18"/>
              </w:rPr>
            </w:pPr>
            <w:r w:rsidRPr="00CD7DAB">
              <w:rPr>
                <w:b/>
                <w:sz w:val="18"/>
                <w:szCs w:val="18"/>
              </w:rPr>
              <w:t>Merknad: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B86" w:rsidRPr="00CD7DAB" w:rsidP="003F0B86">
            <w:pPr>
              <w:pStyle w:val="Default"/>
              <w:rPr>
                <w:b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0B86" w:rsidRPr="00CD7DAB" w:rsidP="003F0B86">
            <w:pPr>
              <w:pStyle w:val="Default"/>
              <w:jc w:val="center"/>
              <w:rPr>
                <w:b/>
                <w:sz w:val="18"/>
                <w:szCs w:val="18"/>
              </w:rPr>
            </w:pPr>
            <w:r w:rsidRPr="00CD7DAB">
              <w:rPr>
                <w:b/>
                <w:sz w:val="18"/>
                <w:szCs w:val="18"/>
              </w:rPr>
              <w:t>Dele</w:t>
            </w:r>
            <w:r w:rsidR="00460A6A">
              <w:rPr>
                <w:b/>
                <w:sz w:val="18"/>
                <w:szCs w:val="18"/>
              </w:rPr>
              <w:t>s</w:t>
            </w:r>
            <w:r w:rsidRPr="00CD7DAB">
              <w:rPr>
                <w:b/>
                <w:sz w:val="18"/>
                <w:szCs w:val="18"/>
              </w:rPr>
              <w:t xml:space="preserve"> på KJ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Audiologinotat (edi)</w:t>
            </w:r>
          </w:p>
        </w:tc>
        <w:tc>
          <w:tcPr>
            <w:tcW w:w="1134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B86" w:rsidRPr="00460A6A" w:rsidP="003F0B86">
            <w:pPr>
              <w:pStyle w:val="Default"/>
              <w:rPr>
                <w:sz w:val="16"/>
                <w:szCs w:val="18"/>
              </w:rPr>
            </w:pPr>
            <w:r w:rsidRPr="00460A6A">
              <w:rPr>
                <w:sz w:val="16"/>
                <w:szCs w:val="18"/>
              </w:rPr>
              <w:t>Nytt</w:t>
            </w:r>
            <w:r w:rsidRPr="00460A6A" w:rsidR="00AF3D2A">
              <w:rPr>
                <w:sz w:val="16"/>
                <w:szCs w:val="18"/>
              </w:rPr>
              <w:t xml:space="preserve">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0B86" w:rsidRPr="00460A6A" w:rsidP="003F0B86">
            <w:pPr>
              <w:pStyle w:val="Default"/>
              <w:jc w:val="center"/>
              <w:rPr>
                <w:sz w:val="18"/>
                <w:szCs w:val="18"/>
              </w:rPr>
            </w:pPr>
            <w:r w:rsidRPr="00460A6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Audiologi sammenfatning </w:t>
            </w:r>
          </w:p>
        </w:tc>
        <w:tc>
          <w:tcPr>
            <w:tcW w:w="1134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B86" w:rsidRPr="00460A6A" w:rsidP="003F0B86">
            <w:pPr>
              <w:pStyle w:val="Default"/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0B86" w:rsidRPr="00460A6A" w:rsidP="003F0B86">
            <w:pPr>
              <w:pStyle w:val="Default"/>
              <w:jc w:val="center"/>
              <w:rPr>
                <w:sz w:val="18"/>
                <w:szCs w:val="18"/>
              </w:rPr>
            </w:pPr>
            <w:r w:rsidRPr="00460A6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Behandlingsplan (edi) </w:t>
            </w:r>
          </w:p>
        </w:tc>
        <w:tc>
          <w:tcPr>
            <w:tcW w:w="1134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3F0B86" w:rsidRPr="00460A6A" w:rsidP="003F0B86">
            <w:pPr>
              <w:pStyle w:val="Default"/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0B86" w:rsidRPr="00460A6A" w:rsidP="003F0B8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Brev til pasient </w:t>
            </w:r>
            <w:r w:rsidRPr="00CD7DAB" w:rsidR="00B040C4">
              <w:rPr>
                <w:sz w:val="18"/>
                <w:szCs w:val="18"/>
              </w:rPr>
              <w:t>(edi)</w:t>
            </w:r>
          </w:p>
        </w:tc>
        <w:tc>
          <w:tcPr>
            <w:tcW w:w="1134" w:type="dxa"/>
            <w:shd w:val="clear" w:color="auto" w:fill="EEECE1" w:themeFill="background2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F0B86" w:rsidRPr="00460A6A" w:rsidP="003F0B86">
            <w:pPr>
              <w:pStyle w:val="Default"/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0B86" w:rsidRPr="00460A6A" w:rsidP="003F0B8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Brev til pårørende </w:t>
            </w:r>
          </w:p>
        </w:tc>
        <w:tc>
          <w:tcPr>
            <w:tcW w:w="1134" w:type="dxa"/>
            <w:shd w:val="clear" w:color="auto" w:fill="EEECE1" w:themeFill="background2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F0B86" w:rsidRPr="00460A6A" w:rsidP="003F0B86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B86" w:rsidRPr="00CD7DAB" w:rsidP="003F0B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0B86" w:rsidRPr="00460A6A" w:rsidP="003F0B8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Brev tillegg til utsendt epikrise (edi) </w:t>
            </w:r>
          </w:p>
        </w:tc>
        <w:tc>
          <w:tcPr>
            <w:tcW w:w="1134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F0B86" w:rsidRPr="00460A6A" w:rsidP="003F0B86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B86" w:rsidRPr="00CD7DAB" w:rsidP="003F0B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0B86" w:rsidRPr="00460A6A" w:rsidP="003F0B86">
            <w:pPr>
              <w:pStyle w:val="Default"/>
              <w:jc w:val="center"/>
              <w:rPr>
                <w:sz w:val="18"/>
                <w:szCs w:val="18"/>
              </w:rPr>
            </w:pPr>
            <w:r w:rsidRPr="00460A6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Dagpasientnotat (edi) …</w:t>
            </w:r>
          </w:p>
        </w:tc>
        <w:tc>
          <w:tcPr>
            <w:tcW w:w="1134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F0B86" w:rsidRPr="00460A6A" w:rsidP="003F0B86">
            <w:pPr>
              <w:rPr>
                <w:sz w:val="16"/>
                <w:szCs w:val="18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B86" w:rsidRPr="00CD7DAB" w:rsidP="003F0B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0B86" w:rsidRPr="00460A6A" w:rsidP="003F0B86">
            <w:pPr>
              <w:pStyle w:val="Default"/>
              <w:jc w:val="center"/>
              <w:rPr>
                <w:sz w:val="18"/>
                <w:szCs w:val="18"/>
              </w:rPr>
            </w:pPr>
            <w:r w:rsidRPr="00460A6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Epikrise BUP (edi) </w:t>
            </w:r>
          </w:p>
        </w:tc>
        <w:tc>
          <w:tcPr>
            <w:tcW w:w="1134" w:type="dxa"/>
            <w:shd w:val="clear" w:color="auto" w:fill="EEECE1" w:themeFill="background2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DB1718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Epikrise psykiatri (edi) </w:t>
            </w:r>
          </w:p>
        </w:tc>
        <w:tc>
          <w:tcPr>
            <w:tcW w:w="1134" w:type="dxa"/>
            <w:shd w:val="clear" w:color="auto" w:fill="EEECE1" w:themeFill="background2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DB1718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Epikrise RUS (edi) </w:t>
            </w:r>
          </w:p>
        </w:tc>
        <w:tc>
          <w:tcPr>
            <w:tcW w:w="1134" w:type="dxa"/>
            <w:shd w:val="clear" w:color="auto" w:fill="EEECE1" w:themeFill="background2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DB1718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Epikrise somatikk (edi) </w:t>
            </w:r>
          </w:p>
        </w:tc>
        <w:tc>
          <w:tcPr>
            <w:tcW w:w="1134" w:type="dxa"/>
            <w:shd w:val="clear" w:color="auto" w:fill="EEECE1" w:themeFill="background2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DB1718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Epikrise somatikk FØD (edi) </w:t>
            </w:r>
          </w:p>
        </w:tc>
        <w:tc>
          <w:tcPr>
            <w:tcW w:w="1134" w:type="dxa"/>
            <w:shd w:val="clear" w:color="auto" w:fill="EEECE1" w:themeFill="background2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DB1718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Epikrise tverrfaglig (edi) </w:t>
            </w:r>
          </w:p>
        </w:tc>
        <w:tc>
          <w:tcPr>
            <w:tcW w:w="1134" w:type="dxa"/>
            <w:shd w:val="clear" w:color="auto" w:fill="EEECE1" w:themeFill="background2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DB1718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ERG Notat (edi)</w:t>
            </w:r>
          </w:p>
        </w:tc>
        <w:tc>
          <w:tcPr>
            <w:tcW w:w="1134" w:type="dxa"/>
            <w:shd w:val="clear" w:color="auto" w:fill="auto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DB1718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ERG Poliklinisk notat (edi)</w:t>
            </w:r>
          </w:p>
        </w:tc>
        <w:tc>
          <w:tcPr>
            <w:tcW w:w="1134" w:type="dxa"/>
            <w:shd w:val="clear" w:color="auto" w:fill="auto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15.10.2021 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F0B86" w:rsidRPr="00460A6A" w:rsidP="003F0B86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B86" w:rsidRPr="00CD7DAB" w:rsidP="003F0B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0B86" w:rsidRPr="00460A6A" w:rsidP="003F0B8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ERG Sammenfatning (edi) 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B5BCD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FYS Notat (EDI)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pStyle w:val="Default"/>
              <w:rPr>
                <w:sz w:val="16"/>
                <w:szCs w:val="18"/>
              </w:rPr>
            </w:pPr>
            <w:r w:rsidRPr="00460A6A">
              <w:rPr>
                <w:sz w:val="16"/>
                <w:szCs w:val="18"/>
              </w:rPr>
              <w:t>Lagt til 10.02.2020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B5BCD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FYS Oppsummeringsnotat </w:t>
            </w:r>
          </w:p>
        </w:tc>
        <w:tc>
          <w:tcPr>
            <w:tcW w:w="1134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F0B86" w:rsidRPr="00460A6A" w:rsidP="003F0B86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B86" w:rsidRPr="00CD7DAB" w:rsidP="003F0B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0B86" w:rsidRPr="00460A6A" w:rsidP="003F0B8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F</w:t>
            </w:r>
            <w:r w:rsidR="008466A7">
              <w:rPr>
                <w:sz w:val="18"/>
                <w:szCs w:val="18"/>
              </w:rPr>
              <w:t>Y</w:t>
            </w:r>
            <w:r w:rsidRPr="00CD7DAB">
              <w:rPr>
                <w:sz w:val="18"/>
                <w:szCs w:val="18"/>
              </w:rPr>
              <w:t>S Poliklinisk notat (edi)</w:t>
            </w:r>
          </w:p>
        </w:tc>
        <w:tc>
          <w:tcPr>
            <w:tcW w:w="1134" w:type="dxa"/>
          </w:tcPr>
          <w:p w:rsidR="003F0B86" w:rsidRPr="00CD7DAB" w:rsidP="003F0B86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3F0B86" w:rsidRPr="00460A6A" w:rsidP="003F0B86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F0B86" w:rsidRPr="00CD7DAB" w:rsidP="003F0B86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3F0B86" w:rsidRPr="00460A6A" w:rsidP="003F0B86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FYS Sammenfatning (edi) 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Gastro Enteroskopi notat (edi)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Gastro Enteroskopi notat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Gastro ERCP notat (edi)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Gastro ERCP notat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Gastro Gastroskopi notat (edi)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Gastro Gastroskopi notat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Gastro Kapselendoskopi notat (edi)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Gastro Kapselendoskopi notat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Gastro Koloskopi notat (edi)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Gastro Koloskopi notat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HAB Førsteutredning (edi)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HAB Poliklinisk notat (edi)... 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HAB Sammenfatning (edi) 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Hjerte AEKG Notat 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Hjerte AEKG Notat (edi)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Hjerte Ekkokardiografi notat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Hjerte elektronkonvertering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 xml:space="preserve">Nytt fra </w:t>
            </w:r>
            <w:r w:rsidRPr="00460A6A">
              <w:rPr>
                <w:sz w:val="16"/>
                <w:szCs w:val="18"/>
              </w:rPr>
              <w:t>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Hjerte Pacemakernotat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Hjerte/kretsløp notat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27054A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Individuell plan </w:t>
            </w:r>
          </w:p>
        </w:tc>
        <w:tc>
          <w:tcPr>
            <w:tcW w:w="1134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Informasjon til pasient/pårørende </w:t>
            </w:r>
          </w:p>
        </w:tc>
        <w:tc>
          <w:tcPr>
            <w:tcW w:w="1134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Jordmor notat (edi) … 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 xml:space="preserve">Nytt fra </w:t>
            </w:r>
            <w:r w:rsidRPr="00460A6A">
              <w:rPr>
                <w:sz w:val="16"/>
                <w:szCs w:val="18"/>
              </w:rPr>
              <w:t>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7B317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Jordmor poliklinisk notat</w:t>
            </w:r>
          </w:p>
        </w:tc>
        <w:tc>
          <w:tcPr>
            <w:tcW w:w="1134" w:type="dxa"/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7B317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Jordmor poliklinisk notat (edi) …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7B317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Journalnotat (edi) …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7B317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Journalnotat andre faggrupper (edi) …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7B317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Journalnotat behandler (edi)</w:t>
            </w:r>
            <w:r w:rsidRPr="00CD7DAB">
              <w:rPr>
                <w:sz w:val="18"/>
                <w:szCs w:val="18"/>
              </w:rPr>
              <w:t xml:space="preserve"> …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7B317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KEF Notat (edi) …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7B317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KEF Sammenfatning (edi) 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7B317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Kontaktlege info til pasient og fastlege (edi) </w:t>
            </w:r>
          </w:p>
        </w:tc>
        <w:tc>
          <w:tcPr>
            <w:tcW w:w="1134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Kriseplan</w:t>
            </w:r>
          </w:p>
        </w:tc>
        <w:tc>
          <w:tcPr>
            <w:tcW w:w="1134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Logoped notat (edi)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  <w:r w:rsidRPr="00460A6A">
              <w:rPr>
                <w:sz w:val="16"/>
                <w:szCs w:val="18"/>
              </w:rPr>
              <w:t>Nytt</w:t>
            </w:r>
            <w:r w:rsidRPr="00460A6A">
              <w:rPr>
                <w:sz w:val="16"/>
                <w:szCs w:val="18"/>
              </w:rPr>
              <w:t xml:space="preserve">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Logoped sammenfatning (edi) 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Lunge bronkoskopi notat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Nevro EEG notat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Nevro EMG notat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Nevro UL halskar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Nevrofysiologisk us</w:t>
            </w:r>
          </w:p>
        </w:tc>
        <w:tc>
          <w:tcPr>
            <w:tcW w:w="1134" w:type="dxa"/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Nevrofysiologisk us (edi) …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Nevropsykolog notat (edi)</w:t>
            </w:r>
          </w:p>
        </w:tc>
        <w:tc>
          <w:tcPr>
            <w:tcW w:w="1134" w:type="dxa"/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Nevropsykolog sammenfatning (edi) 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Operasjonsbeskrivelse …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Operasjonsbeskrivelse dagkirurgi (edi)... 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Ortoptist notat (edi)  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Ortoptist poliklinisk notat 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55EB5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Pas.brev - Vedr. ventelisteføring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 - Avvist søknad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 - Bekreftelse på venteliste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 - Henvisning mottatt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 - Henvisning videre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 - Innkalling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 - Svar på henvisning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Pasientbrev, somatikk - Avvist/avsluttet søknad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Pasientbrev, somatikk - Bekreftelse vent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Pasientbrev, somatikk - Henvisning mott.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Pasientbrev, somatikk - Henvist videre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Pasientbrev, somatikk - Innkalling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Pasientbrev, somatikk - Påminnelse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Pasientbrev, somatikk - Ventet&gt;6 mnd </w:t>
            </w:r>
          </w:p>
        </w:tc>
        <w:tc>
          <w:tcPr>
            <w:tcW w:w="1134" w:type="dxa"/>
            <w:shd w:val="clear" w:color="auto" w:fill="EEECE1" w:themeFill="background2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08.10.2015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Poliklinisk notat (edi)... </w:t>
            </w:r>
          </w:p>
        </w:tc>
        <w:tc>
          <w:tcPr>
            <w:tcW w:w="1134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460A6A">
            <w:pPr>
              <w:pStyle w:val="Default"/>
              <w:jc w:val="center"/>
              <w:rPr>
                <w:sz w:val="18"/>
                <w:szCs w:val="18"/>
              </w:rPr>
            </w:pPr>
            <w:r w:rsidRPr="00460A6A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PPR Avsluttende samtale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  <w:szCs w:val="18"/>
              </w:rPr>
            </w:pPr>
            <w:r w:rsidRPr="00460A6A">
              <w:rPr>
                <w:sz w:val="14"/>
                <w:szCs w:val="18"/>
              </w:rPr>
              <w:t xml:space="preserve">Nytt fra 1/12/2021. </w:t>
            </w:r>
            <w:r w:rsidRPr="00460A6A">
              <w:rPr>
                <w:sz w:val="14"/>
                <w:szCs w:val="18"/>
              </w:rPr>
              <w:t>Ny 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PPR Behandlingsplan (edi)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</w:rPr>
            </w:pPr>
            <w:r w:rsidRPr="00460A6A">
              <w:rPr>
                <w:sz w:val="14"/>
                <w:szCs w:val="18"/>
              </w:rPr>
              <w:t>Nytt fra 1/12/2021. Ny 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 xml:space="preserve">PPR Evalueringspunkt 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</w:rPr>
            </w:pPr>
            <w:r w:rsidRPr="00460A6A">
              <w:rPr>
                <w:sz w:val="14"/>
                <w:szCs w:val="18"/>
              </w:rPr>
              <w:t>Nytt fra 1/12/2021. Ny 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PPR Første samtale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</w:rPr>
            </w:pPr>
            <w:r w:rsidRPr="00460A6A">
              <w:rPr>
                <w:sz w:val="14"/>
                <w:szCs w:val="18"/>
              </w:rPr>
              <w:t xml:space="preserve">Nytt fra </w:t>
            </w:r>
            <w:r w:rsidRPr="00460A6A">
              <w:rPr>
                <w:sz w:val="14"/>
                <w:szCs w:val="18"/>
              </w:rPr>
              <w:t>1/12/2021. Ny 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PPR Første samtale (edi)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</w:rPr>
            </w:pPr>
            <w:r w:rsidRPr="00460A6A">
              <w:rPr>
                <w:sz w:val="14"/>
                <w:szCs w:val="18"/>
              </w:rPr>
              <w:t>Nytt fra 1/12/2021. Ny 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PPR Informasjon om behandlingsformer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</w:rPr>
            </w:pPr>
            <w:r w:rsidRPr="00460A6A">
              <w:rPr>
                <w:sz w:val="14"/>
                <w:szCs w:val="18"/>
              </w:rPr>
              <w:t>Nytt fra 1/12/2021. Ny 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PPR Klinisk beslutning</w:t>
            </w:r>
            <w:r w:rsidRPr="00CD7DAB">
              <w:rPr>
                <w:sz w:val="18"/>
                <w:szCs w:val="18"/>
              </w:rPr>
              <w:t xml:space="preserve"> basis utredning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</w:rPr>
            </w:pPr>
            <w:r w:rsidRPr="00460A6A">
              <w:rPr>
                <w:sz w:val="14"/>
                <w:szCs w:val="18"/>
              </w:rPr>
              <w:t>Nytt fra 1/12/2021. Ny 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PPR Klinisk beslutning utvidet utredning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</w:rPr>
            </w:pPr>
            <w:r w:rsidRPr="00460A6A">
              <w:rPr>
                <w:sz w:val="14"/>
                <w:szCs w:val="18"/>
              </w:rPr>
              <w:t>Nytt fra 1/12/2021. Ny 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PPR Tilbakemeldingssamtale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</w:rPr>
            </w:pPr>
            <w:r w:rsidRPr="00460A6A">
              <w:rPr>
                <w:sz w:val="14"/>
                <w:szCs w:val="18"/>
              </w:rPr>
              <w:t xml:space="preserve">Nytt fra 1/12/2021. Ny </w:t>
            </w:r>
            <w:r w:rsidRPr="00460A6A">
              <w:rPr>
                <w:sz w:val="14"/>
                <w:szCs w:val="18"/>
              </w:rPr>
              <w:t>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PPR Utredningsplan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</w:rPr>
            </w:pPr>
            <w:r w:rsidRPr="00460A6A">
              <w:rPr>
                <w:sz w:val="14"/>
                <w:szCs w:val="18"/>
              </w:rPr>
              <w:t>Nytt fra 1/12/2021. Ny 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PPR Vurdering av henvisning/ avslag (edi)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</w:rPr>
            </w:pPr>
            <w:r w:rsidRPr="00460A6A">
              <w:rPr>
                <w:sz w:val="14"/>
                <w:szCs w:val="18"/>
              </w:rPr>
              <w:t>Nytt fra 1/12/2021. Ny 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PPR Vurdering av henvisning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4"/>
              </w:rPr>
            </w:pPr>
            <w:r w:rsidRPr="00460A6A">
              <w:rPr>
                <w:sz w:val="14"/>
                <w:szCs w:val="18"/>
              </w:rPr>
              <w:t>Nytt fra 1/12/2021. Ny dokumenttype oktober 2021.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Psykolog notat (edi) …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825E34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Psykolog sammenfatning (edi)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825E34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Røntgenbeskrivelse - importert</w:t>
            </w:r>
          </w:p>
        </w:tc>
        <w:tc>
          <w:tcPr>
            <w:tcW w:w="1134" w:type="dxa"/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825E34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Sosionom notat (edi) …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  <w:r w:rsidRPr="00460A6A">
              <w:rPr>
                <w:sz w:val="16"/>
                <w:szCs w:val="18"/>
              </w:rPr>
              <w:t xml:space="preserve">Nytt fra </w:t>
            </w:r>
            <w:r w:rsidRPr="00460A6A">
              <w:rPr>
                <w:sz w:val="16"/>
                <w:szCs w:val="18"/>
              </w:rPr>
              <w:t>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825E34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Sosionom sammenfatning (edi)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825E34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CD7DAB">
              <w:rPr>
                <w:rFonts w:cs="Calibri"/>
                <w:color w:val="000000"/>
                <w:sz w:val="18"/>
                <w:szCs w:val="18"/>
              </w:rPr>
              <w:t xml:space="preserve">SPL Informasjon til pasient og pårørende u/BP </w:t>
            </w:r>
          </w:p>
        </w:tc>
        <w:tc>
          <w:tcPr>
            <w:tcW w:w="1134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SPL Poliklinisk notat (edi)</w:t>
            </w:r>
          </w:p>
        </w:tc>
        <w:tc>
          <w:tcPr>
            <w:tcW w:w="1134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460A6A">
            <w:pPr>
              <w:pStyle w:val="Default"/>
              <w:jc w:val="center"/>
              <w:rPr>
                <w:sz w:val="18"/>
                <w:szCs w:val="18"/>
              </w:rPr>
            </w:pPr>
            <w:r w:rsidRPr="00460A6A">
              <w:rPr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SPL Poliklinisk notat/evaluering</w:t>
            </w:r>
          </w:p>
        </w:tc>
        <w:tc>
          <w:tcPr>
            <w:tcW w:w="1134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SPL Sammenfatning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E645E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Tannlege sammenfatning (edi)</w:t>
            </w:r>
          </w:p>
        </w:tc>
        <w:tc>
          <w:tcPr>
            <w:tcW w:w="1134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E645E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Telefonnotat (edi) …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FE645E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Tverrfaglig behandlingsplan (edi)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Tverrfaglig notat (edi)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pStyle w:val="Default"/>
              <w:rPr>
                <w:sz w:val="18"/>
                <w:szCs w:val="18"/>
              </w:rPr>
            </w:pPr>
            <w:r w:rsidRPr="00CD7DAB">
              <w:rPr>
                <w:sz w:val="18"/>
                <w:szCs w:val="18"/>
              </w:rPr>
              <w:t>Tverrfaglig rehabiliteringsplan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8F3C9C" w:rsidRPr="00CD7DAB" w:rsidP="008F3C9C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CD7DAB">
              <w:rPr>
                <w:rFonts w:cs="Calibri"/>
                <w:color w:val="000000"/>
                <w:sz w:val="18"/>
                <w:szCs w:val="18"/>
              </w:rPr>
              <w:t xml:space="preserve">Tverrfaglig sammenfatning (edi) </w:t>
            </w:r>
          </w:p>
        </w:tc>
        <w:tc>
          <w:tcPr>
            <w:tcW w:w="1134" w:type="dxa"/>
          </w:tcPr>
          <w:p w:rsidR="008F3C9C" w:rsidRPr="00CD7DAB" w:rsidP="008F3C9C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8F3C9C" w:rsidRPr="00460A6A" w:rsidP="008F3C9C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3C9C" w:rsidRPr="00CD7DAB" w:rsidP="008F3C9C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8F3C9C" w:rsidRPr="00460A6A" w:rsidP="008F3C9C">
            <w:pPr>
              <w:pStyle w:val="Defaul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Utskrivningsnotat</w:t>
            </w:r>
          </w:p>
        </w:tc>
        <w:tc>
          <w:tcPr>
            <w:tcW w:w="1134" w:type="dxa"/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3B6C16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CD7DAB">
              <w:rPr>
                <w:rFonts w:cs="Calibri"/>
                <w:color w:val="000000"/>
                <w:sz w:val="18"/>
                <w:szCs w:val="18"/>
              </w:rPr>
              <w:t>Utskrivningsnotat (edi)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3B6C16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 xml:space="preserve">Utskrivningsnotat behandler </w:t>
            </w:r>
          </w:p>
        </w:tc>
        <w:tc>
          <w:tcPr>
            <w:tcW w:w="1134" w:type="dxa"/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3B6C16">
              <w:rPr>
                <w:sz w:val="18"/>
                <w:szCs w:val="18"/>
              </w:rPr>
              <w:t>Ja</w:t>
            </w:r>
          </w:p>
        </w:tc>
      </w:tr>
      <w:tr w:rsidTr="00460A6A">
        <w:tblPrEx>
          <w:tblW w:w="9776" w:type="dxa"/>
          <w:tblLayout w:type="fixed"/>
          <w:tblLook w:val="0000"/>
        </w:tblPrEx>
        <w:trPr>
          <w:trHeight w:val="114"/>
        </w:trPr>
        <w:tc>
          <w:tcPr>
            <w:tcW w:w="3256" w:type="dxa"/>
          </w:tcPr>
          <w:p w:rsidR="00460A6A" w:rsidRPr="00CD7DAB" w:rsidP="00460A6A">
            <w:pPr>
              <w:autoSpaceDE w:val="0"/>
              <w:autoSpaceDN w:val="0"/>
              <w:adjustRightInd w:val="0"/>
              <w:rPr>
                <w:rFonts w:cs="Calibri"/>
                <w:color w:val="000000"/>
                <w:sz w:val="18"/>
                <w:szCs w:val="18"/>
              </w:rPr>
            </w:pPr>
            <w:r w:rsidRPr="00CD7DAB">
              <w:rPr>
                <w:rFonts w:cs="Calibri"/>
                <w:color w:val="000000"/>
                <w:sz w:val="18"/>
                <w:szCs w:val="18"/>
              </w:rPr>
              <w:t>Utskrivningsnotat behandler (edi)</w:t>
            </w:r>
          </w:p>
        </w:tc>
        <w:tc>
          <w:tcPr>
            <w:tcW w:w="1134" w:type="dxa"/>
          </w:tcPr>
          <w:p w:rsidR="00460A6A" w:rsidRPr="00CD7DAB" w:rsidP="00460A6A">
            <w:r w:rsidRPr="00CD7DAB">
              <w:rPr>
                <w:sz w:val="18"/>
                <w:szCs w:val="18"/>
              </w:rPr>
              <w:t>15.10.2018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</w:tcPr>
          <w:p w:rsidR="00460A6A" w:rsidRPr="00460A6A" w:rsidP="00460A6A">
            <w:pPr>
              <w:rPr>
                <w:sz w:val="16"/>
              </w:rPr>
            </w:pPr>
            <w:r w:rsidRPr="00460A6A">
              <w:rPr>
                <w:sz w:val="16"/>
                <w:szCs w:val="18"/>
              </w:rPr>
              <w:t>Nytt fra 1/12/2021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60A6A" w:rsidRPr="00CD7DAB" w:rsidP="00460A6A">
            <w:pPr>
              <w:rPr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60A6A" w:rsidP="00460A6A">
            <w:pPr>
              <w:jc w:val="center"/>
            </w:pPr>
            <w:r w:rsidRPr="003B6C16">
              <w:rPr>
                <w:sz w:val="18"/>
                <w:szCs w:val="18"/>
              </w:rPr>
              <w:t>Ja</w:t>
            </w:r>
          </w:p>
        </w:tc>
      </w:tr>
    </w:tbl>
    <w:p w:rsidR="00F7288C" w:rsidRPr="00CD7DAB" w:rsidP="008C73C1"/>
    <w:p w:rsidR="006A24B1" w:rsidRPr="00CD7DAB" w:rsidP="007508E5">
      <w:pPr>
        <w:pStyle w:val="Heading4"/>
      </w:pPr>
      <w:r w:rsidRPr="00CD7DAB">
        <w:t>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551"/>
        <w:gridCol w:w="765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2" w:name="EK_Referanse"/>
            <w:hyperlink r:id="rId5" w:history="1">
              <w:r>
                <w:rPr>
                  <w:b w:val="0"/>
                  <w:color w:val="0000FF"/>
                  <w:u w:val="single"/>
                </w:rPr>
                <w:t>F/14.2.6-01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5" w:history="1">
              <w:r>
                <w:rPr>
                  <w:b w:val="0"/>
                  <w:color w:val="0000FF"/>
                  <w:u w:val="single"/>
                </w:rPr>
                <w:t>Pasientjournal - elektronisk innsyn, nekte innsyn i enkeltdokumenter (Helsenorge.no)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F/14.2.6-03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6A24B1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>Pasientjournal - elektronisk innsyn i journal/logg - sperre / oppheve sperre for elektronisk innsyn (Helsenorge.no)</w:t>
              </w:r>
            </w:hyperlink>
          </w:p>
        </w:tc>
      </w:tr>
    </w:tbl>
    <w:p w:rsidR="006A24B1" w:rsidRPr="00CD7DAB" w:rsidP="006A24B1">
      <w:pPr>
        <w:rPr>
          <w:b/>
          <w:sz w:val="16"/>
          <w:szCs w:val="16"/>
          <w:u w:val="single"/>
        </w:rPr>
      </w:pPr>
      <w:bookmarkEnd w:id="2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1020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37757">
            <w:pPr>
              <w:numPr>
                <w:ilvl w:val="0"/>
                <w:numId w:val="0"/>
              </w:numPr>
              <w:ind w:left="1701" w:hanging="1701"/>
              <w:rPr>
                <w:b w:val="0"/>
                <w:color w:val="0000FF"/>
                <w:u w:val="single"/>
              </w:rPr>
            </w:pPr>
            <w:bookmarkStart w:id="3" w:name="EK_EksRef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CD7DAB" w:rsidP="00737757">
      <w:pPr>
        <w:pStyle w:val="ListParagraph"/>
        <w:numPr>
          <w:ilvl w:val="0"/>
          <w:numId w:val="25"/>
        </w:numPr>
        <w:ind w:left="1701" w:hanging="1701"/>
        <w:rPr>
          <w:sz w:val="16"/>
          <w:szCs w:val="16"/>
        </w:rPr>
      </w:pPr>
      <w:bookmarkEnd w:id="3"/>
    </w:p>
    <w:p w:rsidR="00F116BF" w:rsidRPr="00CD7DAB" w:rsidP="007508E5">
      <w:pPr>
        <w:pStyle w:val="Heading4"/>
        <w:rPr>
          <w:szCs w:val="16"/>
        </w:rPr>
      </w:pPr>
      <w:r w:rsidRPr="00CD7DAB">
        <w:rPr>
          <w:szCs w:val="16"/>
        </w:rPr>
        <w:t>Vedlegg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7654"/>
        <w:gridCol w:w="2551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4" w:name="EK_Vedlegg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F116BF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F116BF" w:rsidRPr="00CD7DAB" w:rsidP="00F116BF">
      <w:pPr>
        <w:rPr>
          <w:b/>
          <w:sz w:val="16"/>
          <w:szCs w:val="16"/>
        </w:rPr>
      </w:pPr>
      <w:bookmarkEnd w:id="4"/>
    </w:p>
    <w:p w:rsidR="00BB1668" w:rsidRPr="00275622" w:rsidP="00275622">
      <w:pPr>
        <w:rPr>
          <w:b/>
          <w:sz w:val="16"/>
          <w:szCs w:val="16"/>
        </w:rPr>
      </w:pPr>
      <w:r w:rsidRPr="00CD7DAB">
        <w:rPr>
          <w:b/>
          <w:sz w:val="16"/>
          <w:szCs w:val="16"/>
        </w:rPr>
        <w:t xml:space="preserve">Slutt på </w:t>
      </w:r>
      <w:r w:rsidRPr="00CD7DAB" w:rsidR="00860275">
        <w:rPr>
          <w:b/>
          <w:sz w:val="16"/>
          <w:szCs w:val="16"/>
        </w:rPr>
        <w:fldChar w:fldCharType="begin" w:fldLock="1"/>
      </w:r>
      <w:r w:rsidRPr="00CD7DAB" w:rsidR="00860275">
        <w:rPr>
          <w:b/>
          <w:sz w:val="16"/>
          <w:szCs w:val="16"/>
        </w:rPr>
        <w:instrText xml:space="preserve"> DOCPROPERTY EK_DokType </w:instrText>
      </w:r>
      <w:r w:rsidRPr="00CD7DAB" w:rsidR="00860275">
        <w:rPr>
          <w:b/>
          <w:sz w:val="16"/>
          <w:szCs w:val="16"/>
        </w:rPr>
        <w:fldChar w:fldCharType="separate"/>
      </w:r>
      <w:r w:rsidRPr="00CD7DAB" w:rsidR="00860275">
        <w:rPr>
          <w:b/>
          <w:sz w:val="16"/>
          <w:szCs w:val="16"/>
        </w:rPr>
        <w:t>Skjema</w:t>
      </w:r>
      <w:r w:rsidRPr="00CD7DAB" w:rsidR="00860275">
        <w:rPr>
          <w:b/>
          <w:sz w:val="16"/>
          <w:szCs w:val="16"/>
        </w:rPr>
        <w:fldChar w:fldCharType="end"/>
      </w:r>
    </w:p>
    <w:sectPr w:rsidSect="00BC36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851" w:bottom="567" w:left="851" w:header="709" w:footer="289" w:gutter="0"/>
      <w:pgNumType w:start="1"/>
      <w:cols w:space="708"/>
      <w:formProt w:val="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E7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66A7" w:rsidRPr="00E66528" w:rsidP="00EC2948">
    <w:pPr>
      <w:pStyle w:val="Footer"/>
      <w:tabs>
        <w:tab w:val="left" w:pos="511"/>
        <w:tab w:val="left" w:pos="1663"/>
        <w:tab w:val="right" w:pos="10205"/>
      </w:tabs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150"/>
      <w:gridCol w:w="4334"/>
      <w:gridCol w:w="1721"/>
    </w:tblGrid>
    <w:tr w:rsidTr="009B0834">
      <w:tblPrEx>
        <w:tblW w:w="0" w:type="auto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4219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8466A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Utarbeidet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EK_SkrevetAv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Rådgiver samhandling Jon-Espen Sjøstrøm</w:t>
          </w:r>
          <w:r>
            <w:rPr>
              <w:sz w:val="14"/>
              <w:szCs w:val="14"/>
            </w:rPr>
            <w:fldChar w:fldCharType="end"/>
          </w:r>
        </w:p>
        <w:p w:rsidR="008466A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Fagansvarlig: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EK_UText1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8466A7">
          <w:pPr>
            <w:pStyle w:val="Header"/>
            <w:rPr>
              <w:sz w:val="14"/>
              <w:szCs w:val="14"/>
            </w:rPr>
          </w:pPr>
          <w:r>
            <w:rPr>
              <w:sz w:val="14"/>
              <w:szCs w:val="14"/>
            </w:rPr>
            <w:t>Medisinskfaglig rådgiver: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EK_UText2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[]</w:t>
          </w:r>
          <w:r>
            <w:rPr>
              <w:sz w:val="14"/>
              <w:szCs w:val="14"/>
            </w:rPr>
            <w:fldChar w:fldCharType="end"/>
          </w:r>
        </w:p>
        <w:p w:rsidR="008466A7">
          <w:pPr>
            <w:pStyle w:val="Footer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Godkjent av: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EK_Signatur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Fagdirektør Helge Stene-Johansen</w:t>
          </w:r>
          <w:r>
            <w:rPr>
              <w:sz w:val="14"/>
              <w:szCs w:val="14"/>
            </w:rPr>
            <w:fldChar w:fldCharType="end"/>
          </w:r>
        </w:p>
      </w:tc>
      <w:tc>
        <w:tcPr>
          <w:tcW w:w="4394" w:type="dxa"/>
          <w:tcBorders>
            <w:top w:val="single" w:sz="2" w:space="0" w:color="auto"/>
            <w:left w:val="nil"/>
            <w:bottom w:val="nil"/>
            <w:right w:val="nil"/>
          </w:tcBorders>
        </w:tcPr>
        <w:p w:rsidR="008466A7">
          <w:pPr>
            <w:pStyle w:val="Footer"/>
            <w:tabs>
              <w:tab w:val="left" w:pos="4536"/>
            </w:tabs>
            <w:rPr>
              <w:b/>
              <w:sz w:val="14"/>
              <w:szCs w:val="14"/>
            </w:rPr>
          </w:pPr>
          <w:r>
            <w:rPr>
              <w:sz w:val="14"/>
              <w:szCs w:val="14"/>
            </w:rPr>
            <w:t>Ansvarlig for redigering</w:t>
          </w:r>
          <w:r>
            <w:rPr>
              <w:b/>
              <w:sz w:val="14"/>
              <w:szCs w:val="14"/>
            </w:rPr>
            <w:t xml:space="preserve">: </w:t>
          </w:r>
          <w:r>
            <w:rPr>
              <w:b/>
              <w:color w:val="002060"/>
              <w:sz w:val="14"/>
              <w:szCs w:val="14"/>
            </w:rPr>
            <w:t>Samhandlingsavdelingen</w:t>
          </w:r>
        </w:p>
        <w:p w:rsidR="008466A7">
          <w:pPr>
            <w:pStyle w:val="Header"/>
            <w:rPr>
              <w:b/>
              <w:sz w:val="14"/>
              <w:szCs w:val="14"/>
            </w:rPr>
          </w:pPr>
        </w:p>
        <w:p w:rsidR="008466A7">
          <w:pPr>
            <w:pStyle w:val="Header"/>
            <w:rPr>
              <w:b/>
              <w:sz w:val="14"/>
              <w:szCs w:val="14"/>
            </w:rPr>
          </w:pPr>
        </w:p>
        <w:p w:rsidR="008466A7" w:rsidRPr="00860275">
          <w:pPr>
            <w:pStyle w:val="Header"/>
            <w:rPr>
              <w:color w:val="000080"/>
              <w:sz w:val="14"/>
              <w:szCs w:val="14"/>
            </w:rPr>
          </w:pPr>
          <w:r w:rsidRPr="00286E4C">
            <w:rPr>
              <w:b/>
              <w:sz w:val="14"/>
              <w:szCs w:val="14"/>
            </w:rPr>
            <w:fldChar w:fldCharType="begin" w:fldLock="1"/>
          </w:r>
          <w:r w:rsidRPr="00286E4C">
            <w:rPr>
              <w:b/>
              <w:sz w:val="14"/>
              <w:szCs w:val="14"/>
            </w:rPr>
            <w:instrText xml:space="preserve"> DOCPROPERTY EK_EKPrintMerke </w:instrText>
          </w:r>
          <w:r w:rsidRPr="00286E4C">
            <w:rPr>
              <w:b/>
              <w:sz w:val="14"/>
              <w:szCs w:val="14"/>
            </w:rPr>
            <w:fldChar w:fldCharType="separate"/>
          </w:r>
          <w:r w:rsidRPr="00286E4C">
            <w:rPr>
              <w:b/>
              <w:sz w:val="14"/>
              <w:szCs w:val="14"/>
            </w:rPr>
            <w:t>Uoffisiell utskrift er kun gyldig på utskriftsdato</w:t>
          </w:r>
          <w:r w:rsidRPr="00286E4C">
            <w:rPr>
              <w:b/>
              <w:sz w:val="14"/>
              <w:szCs w:val="14"/>
            </w:rPr>
            <w:fldChar w:fldCharType="end"/>
          </w:r>
        </w:p>
      </w:tc>
      <w:tc>
        <w:tcPr>
          <w:tcW w:w="1732" w:type="dxa"/>
          <w:tcBorders>
            <w:top w:val="single" w:sz="2" w:space="0" w:color="auto"/>
            <w:left w:val="nil"/>
            <w:bottom w:val="nil"/>
            <w:right w:val="nil"/>
          </w:tcBorders>
          <w:hideMark/>
        </w:tcPr>
        <w:p w:rsidR="008466A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Dokument-ID: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 EK_DokumentID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D44727</w:t>
          </w:r>
          <w:r>
            <w:rPr>
              <w:sz w:val="14"/>
              <w:szCs w:val="14"/>
            </w:rPr>
            <w:fldChar w:fldCharType="end"/>
          </w:r>
        </w:p>
        <w:p w:rsidR="008466A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 xml:space="preserve">Versjonsnummer: </w:t>
          </w:r>
          <w:r>
            <w:rPr>
              <w:sz w:val="14"/>
              <w:szCs w:val="14"/>
            </w:rPr>
            <w:fldChar w:fldCharType="begin" w:fldLock="1"/>
          </w:r>
          <w:r>
            <w:rPr>
              <w:sz w:val="14"/>
              <w:szCs w:val="14"/>
            </w:rPr>
            <w:instrText xml:space="preserve"> DOCPROPERTY</w:instrText>
          </w:r>
          <w:r>
            <w:rPr>
              <w:sz w:val="14"/>
              <w:szCs w:val="14"/>
            </w:rPr>
            <w:instrText xml:space="preserve"> EK_Utgave </w:instrText>
          </w:r>
          <w:r>
            <w:rPr>
              <w:sz w:val="14"/>
              <w:szCs w:val="14"/>
            </w:rPr>
            <w:fldChar w:fldCharType="separate"/>
          </w:r>
          <w:r>
            <w:rPr>
              <w:sz w:val="14"/>
              <w:szCs w:val="14"/>
            </w:rPr>
            <w:t>2.06</w:t>
          </w:r>
          <w:r>
            <w:rPr>
              <w:sz w:val="14"/>
              <w:szCs w:val="14"/>
            </w:rPr>
            <w:fldChar w:fldCharType="end"/>
          </w:r>
        </w:p>
        <w:p w:rsidR="008466A7">
          <w:pPr>
            <w:pStyle w:val="Footer"/>
            <w:jc w:val="right"/>
            <w:rPr>
              <w:sz w:val="14"/>
              <w:szCs w:val="14"/>
            </w:rPr>
          </w:pPr>
          <w:r>
            <w:rPr>
              <w:sz w:val="14"/>
              <w:szCs w:val="14"/>
            </w:rPr>
            <w:t>Gjelder fra:</w:t>
          </w:r>
          <w:r w:rsidRPr="003C7579">
            <w:rPr>
              <w:sz w:val="14"/>
              <w:szCs w:val="14"/>
            </w:rPr>
            <w:t xml:space="preserve"> </w:t>
          </w:r>
          <w:r w:rsidRPr="003C7579">
            <w:rPr>
              <w:sz w:val="14"/>
              <w:szCs w:val="14"/>
            </w:rPr>
            <w:fldChar w:fldCharType="begin" w:fldLock="1"/>
          </w:r>
          <w:r w:rsidRPr="003C7579">
            <w:rPr>
              <w:sz w:val="14"/>
              <w:szCs w:val="14"/>
            </w:rPr>
            <w:instrText xml:space="preserve"> DOCPROPERTY EK_IBrukDato </w:instrText>
          </w:r>
          <w:r w:rsidRPr="003C7579">
            <w:rPr>
              <w:sz w:val="14"/>
              <w:szCs w:val="14"/>
            </w:rPr>
            <w:fldChar w:fldCharType="separate"/>
          </w:r>
          <w:r w:rsidRPr="003C7579">
            <w:rPr>
              <w:sz w:val="14"/>
              <w:szCs w:val="14"/>
            </w:rPr>
            <w:t>31.12.2024</w:t>
          </w:r>
          <w:r w:rsidRPr="003C7579">
            <w:rPr>
              <w:sz w:val="14"/>
              <w:szCs w:val="14"/>
            </w:rPr>
            <w:fldChar w:fldCharType="end"/>
          </w:r>
        </w:p>
        <w:p w:rsidR="008466A7">
          <w:pPr>
            <w:pStyle w:val="Header"/>
            <w:jc w:val="right"/>
            <w:rPr>
              <w:sz w:val="14"/>
              <w:szCs w:val="14"/>
            </w:rPr>
          </w:pPr>
          <w:sdt>
            <w:sdtPr>
              <w:rPr>
                <w:sz w:val="14"/>
                <w:szCs w:val="14"/>
              </w:rPr>
              <w:id w:val="574708536"/>
              <w:docPartObj>
                <w:docPartGallery w:val="Page Numbers (Top of Page)"/>
                <w:docPartUnique/>
              </w:docPartObj>
            </w:sdtPr>
            <w:sdtContent>
              <w:r>
                <w:rPr>
                  <w:sz w:val="14"/>
                  <w:szCs w:val="14"/>
                </w:rPr>
                <w:t xml:space="preserve">Side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PAGE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rFonts w:ascii="Calibri" w:hAnsi="Calibri"/>
                  <w:bCs/>
                  <w:sz w:val="14"/>
                  <w:szCs w:val="14"/>
                  <w:lang w:val="nb-NO" w:eastAsia="nb-NO" w:bidi="ar-SA"/>
                </w:rPr>
                <w:t>1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  <w:r>
                <w:rPr>
                  <w:sz w:val="14"/>
                  <w:szCs w:val="14"/>
                </w:rPr>
                <w:t xml:space="preserve"> av </w:t>
              </w:r>
              <w:r>
                <w:rPr>
                  <w:bCs/>
                  <w:sz w:val="14"/>
                  <w:szCs w:val="14"/>
                </w:rPr>
                <w:fldChar w:fldCharType="begin"/>
              </w:r>
              <w:r>
                <w:rPr>
                  <w:bCs/>
                  <w:sz w:val="14"/>
                  <w:szCs w:val="14"/>
                </w:rPr>
                <w:instrText>NUMPAGES</w:instrText>
              </w:r>
              <w:r>
                <w:rPr>
                  <w:bCs/>
                  <w:sz w:val="14"/>
                  <w:szCs w:val="14"/>
                </w:rPr>
                <w:fldChar w:fldCharType="separate"/>
              </w:r>
              <w:r>
                <w:rPr>
                  <w:bCs/>
                  <w:sz w:val="14"/>
                  <w:szCs w:val="14"/>
                </w:rPr>
                <w:t>3</w:t>
              </w:r>
              <w:r>
                <w:rPr>
                  <w:bCs/>
                  <w:sz w:val="14"/>
                  <w:szCs w:val="14"/>
                </w:rPr>
                <w:fldChar w:fldCharType="end"/>
              </w:r>
            </w:sdtContent>
          </w:sdt>
        </w:p>
      </w:tc>
    </w:tr>
  </w:tbl>
  <w:p w:rsidR="008466A7" w:rsidP="00AD2519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466A7">
    <w:pPr>
      <w:pStyle w:val="Header"/>
    </w:pPr>
    <w:r>
      <w:rPr>
        <w:color w:val="000080"/>
      </w:rPr>
      <w:fldChar w:fldCharType="begin" w:fldLock="1"/>
    </w:r>
    <w:r>
      <w:rPr>
        <w:color w:val="000080"/>
      </w:rPr>
      <w:instrText xml:space="preserve"> DOCPROPERTY EK_Bedriftsnavn </w:instrText>
    </w:r>
    <w:r>
      <w:rPr>
        <w:color w:val="000080"/>
      </w:rPr>
      <w:fldChar w:fldCharType="separate"/>
    </w:r>
    <w:r>
      <w:rPr>
        <w:color w:val="000080"/>
      </w:rPr>
      <w:t>Sykehuset Østfold</w:t>
    </w:r>
    <w:r>
      <w:rPr>
        <w:color w:val="00008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50"/>
      <w:gridCol w:w="2552"/>
      <w:gridCol w:w="2564"/>
      <w:gridCol w:w="2539"/>
    </w:tblGrid>
    <w:tr w:rsidTr="00D74280">
      <w:tblPrEx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2586" w:type="dxa"/>
        </w:tcPr>
        <w:p w:rsidR="008466A7" w:rsidRPr="002E21B6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b/>
              <w:color w:val="000080"/>
              <w:sz w:val="20"/>
            </w:rPr>
          </w:pPr>
          <w:r w:rsidRPr="002E21B6">
            <w:rPr>
              <w:b/>
              <w:sz w:val="20"/>
            </w:rPr>
            <w:fldChar w:fldCharType="begin" w:fldLock="1"/>
          </w:r>
          <w:r w:rsidRPr="002E21B6">
            <w:rPr>
              <w:b/>
              <w:sz w:val="20"/>
            </w:rPr>
            <w:instrText xml:space="preserve"> DOCPROPERTY EK_Bedriftsnavn </w:instrText>
          </w:r>
          <w:r w:rsidRPr="002E21B6">
            <w:rPr>
              <w:b/>
              <w:sz w:val="20"/>
            </w:rPr>
            <w:fldChar w:fldCharType="separate"/>
          </w:r>
          <w:r w:rsidRPr="002E21B6">
            <w:rPr>
              <w:b/>
              <w:sz w:val="20"/>
            </w:rPr>
            <w:t>Sykehuset Østfold</w:t>
          </w:r>
          <w:r w:rsidRPr="002E21B6">
            <w:rPr>
              <w:b/>
              <w:sz w:val="20"/>
            </w:rPr>
            <w:fldChar w:fldCharType="end"/>
          </w:r>
        </w:p>
      </w:tc>
      <w:tc>
        <w:tcPr>
          <w:tcW w:w="2586" w:type="dxa"/>
        </w:tcPr>
        <w:p w:rsidR="008466A7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 w:rsidRPr="000C61BF">
            <w:rPr>
              <w:sz w:val="20"/>
            </w:rPr>
            <w:t>Dokumen</w:t>
          </w:r>
          <w:r>
            <w:rPr>
              <w:sz w:val="20"/>
            </w:rPr>
            <w:t>t-</w:t>
          </w:r>
          <w:r w:rsidRPr="000C61BF">
            <w:rPr>
              <w:sz w:val="20"/>
            </w:rPr>
            <w:t xml:space="preserve">ID: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EK_DokumentID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D44727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6" w:type="dxa"/>
        </w:tcPr>
        <w:p w:rsidR="008466A7" w:rsidRPr="000C61BF" w:rsidP="0004431B">
          <w:pPr>
            <w:pStyle w:val="Footer"/>
            <w:tabs>
              <w:tab w:val="left" w:pos="511"/>
              <w:tab w:val="left" w:pos="1663"/>
              <w:tab w:val="right" w:pos="10205"/>
            </w:tabs>
            <w:rPr>
              <w:sz w:val="20"/>
            </w:rPr>
          </w:pPr>
          <w:r>
            <w:rPr>
              <w:sz w:val="20"/>
            </w:rPr>
            <w:t>Versjo</w:t>
          </w:r>
          <w:r w:rsidRPr="000C61BF">
            <w:rPr>
              <w:sz w:val="20"/>
            </w:rPr>
            <w:t xml:space="preserve">nsnummer: </w:t>
          </w:r>
          <w:r w:rsidRPr="000C61BF">
            <w:rPr>
              <w:sz w:val="20"/>
            </w:rPr>
            <w:fldChar w:fldCharType="begin" w:fldLock="1"/>
          </w:r>
          <w:r w:rsidRPr="000C61BF">
            <w:rPr>
              <w:sz w:val="20"/>
            </w:rPr>
            <w:instrText xml:space="preserve"> DOCPROPERTY EK_Utgave </w:instrText>
          </w:r>
          <w:r w:rsidRPr="000C61BF">
            <w:rPr>
              <w:sz w:val="20"/>
            </w:rPr>
            <w:fldChar w:fldCharType="separate"/>
          </w:r>
          <w:r w:rsidRPr="000C61BF">
            <w:rPr>
              <w:sz w:val="20"/>
            </w:rPr>
            <w:t>2.06</w:t>
          </w:r>
          <w:r w:rsidRPr="000C61BF">
            <w:rPr>
              <w:sz w:val="20"/>
            </w:rPr>
            <w:fldChar w:fldCharType="end"/>
          </w:r>
        </w:p>
      </w:tc>
      <w:tc>
        <w:tcPr>
          <w:tcW w:w="2587" w:type="dxa"/>
        </w:tcPr>
        <w:sdt>
          <w:sdtPr>
            <w:rPr>
              <w:sz w:val="20"/>
            </w:rPr>
            <w:id w:val="-1700547964"/>
            <w:docPartObj>
              <w:docPartGallery w:val="Page Numbers (Top of Page)"/>
              <w:docPartUnique/>
            </w:docPartObj>
          </w:sdtPr>
          <w:sdtContent>
            <w:p w:rsidR="008466A7" w:rsidRPr="000C61BF" w:rsidP="0004431B">
              <w:pPr>
                <w:pStyle w:val="Header"/>
                <w:jc w:val="right"/>
                <w:rPr>
                  <w:sz w:val="20"/>
                </w:rPr>
              </w:pPr>
              <w:r w:rsidRPr="000C61BF">
                <w:rPr>
                  <w:sz w:val="18"/>
                  <w:szCs w:val="18"/>
                </w:rPr>
                <w:t xml:space="preserve">Side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PAGE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rFonts w:ascii="Calibri" w:hAnsi="Calibri"/>
                  <w:bCs/>
                  <w:sz w:val="18"/>
                  <w:szCs w:val="18"/>
                  <w:lang w:val="nb-NO" w:eastAsia="nb-NO" w:bidi="ar-SA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  <w:r w:rsidRPr="000C61BF">
                <w:rPr>
                  <w:sz w:val="18"/>
                  <w:szCs w:val="18"/>
                </w:rPr>
                <w:t xml:space="preserve"> av </w:t>
              </w:r>
              <w:r w:rsidRPr="000C61BF">
                <w:rPr>
                  <w:bCs/>
                  <w:sz w:val="18"/>
                  <w:szCs w:val="18"/>
                </w:rPr>
                <w:fldChar w:fldCharType="begin"/>
              </w:r>
              <w:r w:rsidRPr="000C61BF">
                <w:rPr>
                  <w:bCs/>
                  <w:sz w:val="18"/>
                  <w:szCs w:val="18"/>
                </w:rPr>
                <w:instrText>NUMPAGES</w:instrText>
              </w:r>
              <w:r w:rsidRPr="000C61BF">
                <w:rPr>
                  <w:bCs/>
                  <w:sz w:val="18"/>
                  <w:szCs w:val="18"/>
                </w:rPr>
                <w:fldChar w:fldCharType="separate"/>
              </w:r>
              <w:r w:rsidRPr="000C61BF">
                <w:rPr>
                  <w:bCs/>
                  <w:sz w:val="18"/>
                  <w:szCs w:val="18"/>
                </w:rPr>
                <w:t>3</w:t>
              </w:r>
              <w:r w:rsidRPr="000C61BF">
                <w:rPr>
                  <w:bCs/>
                  <w:sz w:val="18"/>
                  <w:szCs w:val="18"/>
                </w:rPr>
                <w:fldChar w:fldCharType="end"/>
              </w:r>
            </w:p>
          </w:sdtContent>
        </w:sdt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Style w:val="TableGrid"/>
      <w:tblW w:w="0" w:type="auto"/>
      <w:tblInd w:w="-142" w:type="dxa"/>
      <w:tblBorders>
        <w:top w:val="none" w:sz="0" w:space="0" w:color="auto"/>
        <w:left w:val="none" w:sz="0" w:space="0" w:color="auto"/>
        <w:bottom w:val="single" w:sz="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50"/>
      <w:gridCol w:w="10095"/>
    </w:tblGrid>
    <w:tr w:rsidTr="005828C9">
      <w:tblPrEx>
        <w:tblW w:w="0" w:type="auto"/>
        <w:tblInd w:w="-142" w:type="dxa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Ex>
      <w:tc>
        <w:tcPr>
          <w:tcW w:w="10345" w:type="dxa"/>
          <w:gridSpan w:val="2"/>
        </w:tcPr>
        <w:p w:rsidR="008466A7" w:rsidP="00F85F23">
          <w:pPr>
            <w:pStyle w:val="Header"/>
            <w:spacing w:line="360" w:lineRule="auto"/>
            <w:rPr>
              <w:rFonts w:cs="Arial"/>
              <w:b/>
              <w:szCs w:val="22"/>
            </w:rPr>
          </w:pPr>
          <w:r>
            <w:rPr>
              <w:rFonts w:ascii="Arial" w:hAnsi="Arial" w:cs="Arial"/>
              <w:b/>
              <w:noProof/>
              <w:szCs w:val="22"/>
            </w:rPr>
            <w:drawing>
              <wp:inline distT="0" distB="0" distL="0" distR="0">
                <wp:extent cx="1809521" cy="242225"/>
                <wp:effectExtent l="0" t="0" r="635" b="5715"/>
                <wp:docPr id="3" name="Bilde 3" descr="SykehusetOstfol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1" descr="SykehusetOstfold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2098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8466A7" w:rsidRPr="005828C9" w:rsidP="001168FD">
          <w:pPr>
            <w:pStyle w:val="Header"/>
            <w:spacing w:line="360" w:lineRule="auto"/>
            <w:rPr>
              <w:rFonts w:cs="Arial"/>
              <w:b/>
              <w:color w:val="002060"/>
              <w:sz w:val="20"/>
            </w:rPr>
          </w:pPr>
          <w:r w:rsidRPr="00DA25FA">
            <w:rPr>
              <w:rFonts w:cs="Arial"/>
              <w:sz w:val="18"/>
              <w:szCs w:val="18"/>
            </w:rPr>
            <w:fldChar w:fldCharType="begin" w:fldLock="1"/>
          </w:r>
          <w:r w:rsidRPr="00DA25FA">
            <w:rPr>
              <w:rFonts w:cs="Arial"/>
              <w:sz w:val="18"/>
              <w:szCs w:val="18"/>
            </w:rPr>
            <w:instrText xml:space="preserve"> DOCPROPERTY EK_DokType </w:instrText>
          </w:r>
          <w:r w:rsidRPr="00DA25FA">
            <w:rPr>
              <w:rFonts w:cs="Arial"/>
              <w:sz w:val="18"/>
              <w:szCs w:val="18"/>
            </w:rPr>
            <w:fldChar w:fldCharType="separate"/>
          </w:r>
          <w:r w:rsidRPr="00DA25FA">
            <w:rPr>
              <w:rFonts w:cs="Arial"/>
              <w:sz w:val="18"/>
              <w:szCs w:val="18"/>
            </w:rPr>
            <w:t>Skjema</w:t>
          </w:r>
          <w:r w:rsidRPr="00DA25FA"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 </w:t>
          </w:r>
          <w:r w:rsidRPr="00BA2FD8">
            <w:rPr>
              <w:rFonts w:cs="Arial"/>
              <w:b/>
              <w:color w:val="002060"/>
              <w:sz w:val="20"/>
            </w:rPr>
            <w:t>Felles SØ</w:t>
          </w:r>
        </w:p>
      </w:tc>
    </w:tr>
    <w:tr w:rsidTr="005828C9">
      <w:tblPrEx>
        <w:tblW w:w="0" w:type="auto"/>
        <w:tblInd w:w="-142" w:type="dxa"/>
        <w:tblLook w:val="04A0"/>
      </w:tblPrEx>
      <w:trPr>
        <w:gridBefore w:val="1"/>
        <w:wBefore w:w="250" w:type="dxa"/>
      </w:trPr>
      <w:tc>
        <w:tcPr>
          <w:tcW w:w="10095" w:type="dxa"/>
        </w:tcPr>
        <w:p w:rsidR="008466A7" w:rsidRPr="002E149E" w:rsidP="009B2C02">
          <w:pPr>
            <w:rPr>
              <w:rFonts w:cs="Arial"/>
              <w:b/>
              <w:color w:val="002060"/>
              <w:sz w:val="28"/>
              <w:szCs w:val="28"/>
            </w:rPr>
          </w:pPr>
          <w:r w:rsidRPr="002E149E">
            <w:rPr>
              <w:b/>
              <w:sz w:val="28"/>
              <w:szCs w:val="28"/>
            </w:rPr>
            <w:fldChar w:fldCharType="begin" w:fldLock="1"/>
          </w:r>
          <w:r w:rsidRPr="002E149E">
            <w:rPr>
              <w:b/>
              <w:sz w:val="28"/>
              <w:szCs w:val="28"/>
            </w:rPr>
            <w:instrText xml:space="preserve"> DOCPROPERTY EK_DokTittel </w:instrText>
          </w:r>
          <w:r w:rsidRPr="002E149E">
            <w:rPr>
              <w:b/>
              <w:sz w:val="28"/>
              <w:szCs w:val="28"/>
            </w:rPr>
            <w:fldChar w:fldCharType="separate"/>
          </w:r>
          <w:r w:rsidRPr="002E149E">
            <w:rPr>
              <w:b/>
              <w:sz w:val="28"/>
              <w:szCs w:val="28"/>
            </w:rPr>
            <w:t>Pasientjournal - elektronisk deling av journaldokumenter, dokumentoversikt Helsenorge.no/Kjernejournal</w:t>
          </w:r>
          <w:r w:rsidRPr="002E149E">
            <w:rPr>
              <w:b/>
              <w:sz w:val="28"/>
              <w:szCs w:val="28"/>
            </w:rPr>
            <w:fldChar w:fldCharType="end"/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start w:val="0"/>
      <w:numFmt w:val="decimal"/>
      <w:lvlText w:val="*"/>
      <w:lvlJc w:val="left"/>
    </w:lvl>
  </w:abstractNum>
  <w:abstractNum w:abstractNumId="1">
    <w:nsid w:val="03CE279E"/>
    <w:multiLevelType w:val="hybridMultilevel"/>
    <w:tmpl w:val="2C0C1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5F03CF"/>
    <w:multiLevelType w:val="hybridMultilevel"/>
    <w:tmpl w:val="A12CC2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A546BD"/>
    <w:multiLevelType w:val="hybridMultilevel"/>
    <w:tmpl w:val="01A8E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F763C5"/>
    <w:multiLevelType w:val="hybridMultilevel"/>
    <w:tmpl w:val="8F264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A8D5489"/>
    <w:multiLevelType w:val="hybridMultilevel"/>
    <w:tmpl w:val="9E0C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9C94394"/>
    <w:multiLevelType w:val="hybridMultilevel"/>
    <w:tmpl w:val="6F020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9D526D"/>
    <w:multiLevelType w:val="hybridMultilevel"/>
    <w:tmpl w:val="C302C51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94653B"/>
    <w:multiLevelType w:val="hybridMultilevel"/>
    <w:tmpl w:val="C296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5605B7"/>
    <w:multiLevelType w:val="hybridMultilevel"/>
    <w:tmpl w:val="BFC81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651DE"/>
    <w:multiLevelType w:val="hybridMultilevel"/>
    <w:tmpl w:val="F4FAC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89A01A7"/>
    <w:multiLevelType w:val="hybridMultilevel"/>
    <w:tmpl w:val="067CFC3E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B722283"/>
    <w:multiLevelType w:val="hybridMultilevel"/>
    <w:tmpl w:val="80141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0353CE0"/>
    <w:multiLevelType w:val="hybridMultilevel"/>
    <w:tmpl w:val="270EC0BA"/>
    <w:lvl w:ilvl="0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4">
    <w:nsid w:val="54C96ACB"/>
    <w:multiLevelType w:val="hybridMultilevel"/>
    <w:tmpl w:val="6CF8F36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0A11B6"/>
    <w:multiLevelType w:val="hybridMultilevel"/>
    <w:tmpl w:val="4AA4E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72E387D"/>
    <w:multiLevelType w:val="hybridMultilevel"/>
    <w:tmpl w:val="E5B25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C6D02CB"/>
    <w:multiLevelType w:val="hybridMultilevel"/>
    <w:tmpl w:val="9612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9F0038"/>
    <w:multiLevelType w:val="hybridMultilevel"/>
    <w:tmpl w:val="0C464D28"/>
    <w:lvl w:ilvl="0">
      <w:start w:val="1"/>
      <w:numFmt w:val="bullet"/>
      <w:lvlText w:val=""/>
      <w:lvlJc w:val="left"/>
      <w:pPr>
        <w:tabs>
          <w:tab w:val="num" w:pos="427"/>
        </w:tabs>
        <w:ind w:left="427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FB4585B"/>
    <w:multiLevelType w:val="hybridMultilevel"/>
    <w:tmpl w:val="AC8E2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C8215A5"/>
    <w:multiLevelType w:val="hybridMultilevel"/>
    <w:tmpl w:val="8D5A177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ED12012"/>
    <w:multiLevelType w:val="hybridMultilevel"/>
    <w:tmpl w:val="16D41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5E353C5"/>
    <w:multiLevelType w:val="hybridMultilevel"/>
    <w:tmpl w:val="04CEAA36"/>
    <w:lvl w:ilvl="0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3">
    <w:nsid w:val="7730432E"/>
    <w:multiLevelType w:val="hybridMultilevel"/>
    <w:tmpl w:val="EBC8F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A6E240F"/>
    <w:multiLevelType w:val="hybridMultilevel"/>
    <w:tmpl w:val="F5CC5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"/>
  </w:num>
  <w:num w:numId="4">
    <w:abstractNumId w:val="6"/>
  </w:num>
  <w:num w:numId="5">
    <w:abstractNumId w:val="24"/>
  </w:num>
  <w:num w:numId="6">
    <w:abstractNumId w:val="19"/>
  </w:num>
  <w:num w:numId="7">
    <w:abstractNumId w:val="9"/>
  </w:num>
  <w:num w:numId="8">
    <w:abstractNumId w:val="5"/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15"/>
  </w:num>
  <w:num w:numId="13">
    <w:abstractNumId w:val="8"/>
  </w:num>
  <w:num w:numId="14">
    <w:abstractNumId w:val="10"/>
  </w:num>
  <w:num w:numId="15">
    <w:abstractNumId w:val="4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7"/>
  </w:num>
  <w:num w:numId="19">
    <w:abstractNumId w:val="21"/>
  </w:num>
  <w:num w:numId="20">
    <w:abstractNumId w:val="16"/>
  </w:num>
  <w:num w:numId="21">
    <w:abstractNumId w:val="14"/>
  </w:num>
  <w:num w:numId="22">
    <w:abstractNumId w:val="2"/>
  </w:num>
  <w:num w:numId="23">
    <w:abstractNumId w:val="22"/>
  </w:num>
  <w:num w:numId="24">
    <w:abstractNumId w:val="13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printFractionalCharacterWidth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6CE"/>
    <w:rsid w:val="00000820"/>
    <w:rsid w:val="00017F56"/>
    <w:rsid w:val="00023A91"/>
    <w:rsid w:val="00024E3F"/>
    <w:rsid w:val="000252AB"/>
    <w:rsid w:val="000277B9"/>
    <w:rsid w:val="000302FF"/>
    <w:rsid w:val="000358A1"/>
    <w:rsid w:val="0004150D"/>
    <w:rsid w:val="00042E0D"/>
    <w:rsid w:val="0004431B"/>
    <w:rsid w:val="000522E1"/>
    <w:rsid w:val="0005261E"/>
    <w:rsid w:val="000531AD"/>
    <w:rsid w:val="00056F93"/>
    <w:rsid w:val="00057D94"/>
    <w:rsid w:val="00060F2B"/>
    <w:rsid w:val="00077E3A"/>
    <w:rsid w:val="0008002D"/>
    <w:rsid w:val="00081F55"/>
    <w:rsid w:val="00092730"/>
    <w:rsid w:val="000927D5"/>
    <w:rsid w:val="00093DFD"/>
    <w:rsid w:val="00093F27"/>
    <w:rsid w:val="00094A1A"/>
    <w:rsid w:val="000A4514"/>
    <w:rsid w:val="000B2861"/>
    <w:rsid w:val="000B2C1B"/>
    <w:rsid w:val="000C0C4C"/>
    <w:rsid w:val="000C14D5"/>
    <w:rsid w:val="000C4B8A"/>
    <w:rsid w:val="000C5A5A"/>
    <w:rsid w:val="000C61BF"/>
    <w:rsid w:val="000C71A9"/>
    <w:rsid w:val="000E14BB"/>
    <w:rsid w:val="000E5429"/>
    <w:rsid w:val="000E5494"/>
    <w:rsid w:val="000E7261"/>
    <w:rsid w:val="00100788"/>
    <w:rsid w:val="00112D33"/>
    <w:rsid w:val="00113027"/>
    <w:rsid w:val="00114EA6"/>
    <w:rsid w:val="00115338"/>
    <w:rsid w:val="001168FD"/>
    <w:rsid w:val="00121D64"/>
    <w:rsid w:val="001246DC"/>
    <w:rsid w:val="00125911"/>
    <w:rsid w:val="00125B12"/>
    <w:rsid w:val="00127FE1"/>
    <w:rsid w:val="001349E6"/>
    <w:rsid w:val="00142C69"/>
    <w:rsid w:val="0014329D"/>
    <w:rsid w:val="00145E90"/>
    <w:rsid w:val="00146594"/>
    <w:rsid w:val="00152634"/>
    <w:rsid w:val="001570ED"/>
    <w:rsid w:val="00160F52"/>
    <w:rsid w:val="00171533"/>
    <w:rsid w:val="00182162"/>
    <w:rsid w:val="001A0B22"/>
    <w:rsid w:val="001A0C9B"/>
    <w:rsid w:val="001A2F57"/>
    <w:rsid w:val="001B0886"/>
    <w:rsid w:val="001B1097"/>
    <w:rsid w:val="001B2C41"/>
    <w:rsid w:val="001B6BC3"/>
    <w:rsid w:val="001B7D86"/>
    <w:rsid w:val="001C3CFD"/>
    <w:rsid w:val="001C46ED"/>
    <w:rsid w:val="001D0A26"/>
    <w:rsid w:val="001D33BD"/>
    <w:rsid w:val="001D54DF"/>
    <w:rsid w:val="001E1D99"/>
    <w:rsid w:val="001E55A2"/>
    <w:rsid w:val="0020140F"/>
    <w:rsid w:val="00201A85"/>
    <w:rsid w:val="00203F02"/>
    <w:rsid w:val="00206E1E"/>
    <w:rsid w:val="00211DE1"/>
    <w:rsid w:val="00217B2D"/>
    <w:rsid w:val="00217E21"/>
    <w:rsid w:val="0022381F"/>
    <w:rsid w:val="00227D26"/>
    <w:rsid w:val="0023228B"/>
    <w:rsid w:val="00241FD3"/>
    <w:rsid w:val="002441F4"/>
    <w:rsid w:val="0025683A"/>
    <w:rsid w:val="00263246"/>
    <w:rsid w:val="00263750"/>
    <w:rsid w:val="00263B17"/>
    <w:rsid w:val="00266ED5"/>
    <w:rsid w:val="0026795E"/>
    <w:rsid w:val="0027054A"/>
    <w:rsid w:val="0027066B"/>
    <w:rsid w:val="00273C1F"/>
    <w:rsid w:val="00275622"/>
    <w:rsid w:val="00281F2F"/>
    <w:rsid w:val="002865DB"/>
    <w:rsid w:val="00286E4C"/>
    <w:rsid w:val="00292E53"/>
    <w:rsid w:val="002B0704"/>
    <w:rsid w:val="002B2CB7"/>
    <w:rsid w:val="002B323B"/>
    <w:rsid w:val="002B6EDE"/>
    <w:rsid w:val="002C4A33"/>
    <w:rsid w:val="002C6875"/>
    <w:rsid w:val="002C7D18"/>
    <w:rsid w:val="002D3A3B"/>
    <w:rsid w:val="002D7117"/>
    <w:rsid w:val="002E00FE"/>
    <w:rsid w:val="002E149E"/>
    <w:rsid w:val="002E21B6"/>
    <w:rsid w:val="002E6EAE"/>
    <w:rsid w:val="002F4997"/>
    <w:rsid w:val="002F59AA"/>
    <w:rsid w:val="002F600E"/>
    <w:rsid w:val="0030128D"/>
    <w:rsid w:val="00330CB2"/>
    <w:rsid w:val="0033304B"/>
    <w:rsid w:val="00342ACE"/>
    <w:rsid w:val="00347419"/>
    <w:rsid w:val="0035330B"/>
    <w:rsid w:val="00361273"/>
    <w:rsid w:val="00364823"/>
    <w:rsid w:val="00364A59"/>
    <w:rsid w:val="003669B9"/>
    <w:rsid w:val="003A4FEC"/>
    <w:rsid w:val="003B0598"/>
    <w:rsid w:val="003B6C16"/>
    <w:rsid w:val="003C7579"/>
    <w:rsid w:val="003D3E0A"/>
    <w:rsid w:val="003D5F10"/>
    <w:rsid w:val="003D6731"/>
    <w:rsid w:val="003D6C90"/>
    <w:rsid w:val="003E7C80"/>
    <w:rsid w:val="003F0B86"/>
    <w:rsid w:val="003F784D"/>
    <w:rsid w:val="00410E79"/>
    <w:rsid w:val="0041650A"/>
    <w:rsid w:val="00421386"/>
    <w:rsid w:val="00422254"/>
    <w:rsid w:val="00427199"/>
    <w:rsid w:val="00427548"/>
    <w:rsid w:val="00442620"/>
    <w:rsid w:val="00453358"/>
    <w:rsid w:val="00455E03"/>
    <w:rsid w:val="00460A6A"/>
    <w:rsid w:val="00462CB6"/>
    <w:rsid w:val="00463A28"/>
    <w:rsid w:val="00466F6B"/>
    <w:rsid w:val="00470384"/>
    <w:rsid w:val="004770A4"/>
    <w:rsid w:val="00485E54"/>
    <w:rsid w:val="0049016E"/>
    <w:rsid w:val="00490C38"/>
    <w:rsid w:val="00494109"/>
    <w:rsid w:val="00495C3B"/>
    <w:rsid w:val="004A0891"/>
    <w:rsid w:val="004A1E19"/>
    <w:rsid w:val="004A3C7E"/>
    <w:rsid w:val="004C345C"/>
    <w:rsid w:val="004C6B18"/>
    <w:rsid w:val="004D0C84"/>
    <w:rsid w:val="004D134E"/>
    <w:rsid w:val="004D1BF1"/>
    <w:rsid w:val="004E18F3"/>
    <w:rsid w:val="004F3F8E"/>
    <w:rsid w:val="005048A9"/>
    <w:rsid w:val="00517243"/>
    <w:rsid w:val="00521109"/>
    <w:rsid w:val="00535486"/>
    <w:rsid w:val="00535A14"/>
    <w:rsid w:val="00535FF1"/>
    <w:rsid w:val="0053625A"/>
    <w:rsid w:val="00540FE0"/>
    <w:rsid w:val="005417B9"/>
    <w:rsid w:val="0054187E"/>
    <w:rsid w:val="00545D05"/>
    <w:rsid w:val="00545E91"/>
    <w:rsid w:val="00546081"/>
    <w:rsid w:val="0054651F"/>
    <w:rsid w:val="00550CA5"/>
    <w:rsid w:val="005705AB"/>
    <w:rsid w:val="0057646D"/>
    <w:rsid w:val="0057754E"/>
    <w:rsid w:val="005828C9"/>
    <w:rsid w:val="00586229"/>
    <w:rsid w:val="005870E6"/>
    <w:rsid w:val="005900B0"/>
    <w:rsid w:val="0059142D"/>
    <w:rsid w:val="005A02CE"/>
    <w:rsid w:val="005A1B86"/>
    <w:rsid w:val="005B1B49"/>
    <w:rsid w:val="005B256E"/>
    <w:rsid w:val="005B47EB"/>
    <w:rsid w:val="005B6A98"/>
    <w:rsid w:val="005C25EF"/>
    <w:rsid w:val="005C61CB"/>
    <w:rsid w:val="005C705F"/>
    <w:rsid w:val="005D1BAE"/>
    <w:rsid w:val="005D3C83"/>
    <w:rsid w:val="005D461B"/>
    <w:rsid w:val="005D590F"/>
    <w:rsid w:val="005E34C1"/>
    <w:rsid w:val="005E3604"/>
    <w:rsid w:val="005E550D"/>
    <w:rsid w:val="005E56CD"/>
    <w:rsid w:val="005E58DA"/>
    <w:rsid w:val="005F4A26"/>
    <w:rsid w:val="00600FA9"/>
    <w:rsid w:val="0060748A"/>
    <w:rsid w:val="00607FE1"/>
    <w:rsid w:val="006155CA"/>
    <w:rsid w:val="00625994"/>
    <w:rsid w:val="006325DE"/>
    <w:rsid w:val="006326FF"/>
    <w:rsid w:val="00647C07"/>
    <w:rsid w:val="00666B43"/>
    <w:rsid w:val="00674620"/>
    <w:rsid w:val="006762C4"/>
    <w:rsid w:val="00676CBB"/>
    <w:rsid w:val="006772F8"/>
    <w:rsid w:val="00682393"/>
    <w:rsid w:val="00682B25"/>
    <w:rsid w:val="006A1129"/>
    <w:rsid w:val="006A24B1"/>
    <w:rsid w:val="006A2A69"/>
    <w:rsid w:val="006A39A1"/>
    <w:rsid w:val="006A7021"/>
    <w:rsid w:val="006A781B"/>
    <w:rsid w:val="006B3208"/>
    <w:rsid w:val="006B47CB"/>
    <w:rsid w:val="006C2708"/>
    <w:rsid w:val="006C29F2"/>
    <w:rsid w:val="006C71CB"/>
    <w:rsid w:val="006E0D9D"/>
    <w:rsid w:val="006E1A2B"/>
    <w:rsid w:val="006E2C88"/>
    <w:rsid w:val="006E3738"/>
    <w:rsid w:val="006E604E"/>
    <w:rsid w:val="006E7765"/>
    <w:rsid w:val="00702EB7"/>
    <w:rsid w:val="0070408A"/>
    <w:rsid w:val="00705171"/>
    <w:rsid w:val="00706F12"/>
    <w:rsid w:val="007223F3"/>
    <w:rsid w:val="00724931"/>
    <w:rsid w:val="00725250"/>
    <w:rsid w:val="00731BF9"/>
    <w:rsid w:val="00733CC7"/>
    <w:rsid w:val="007347F4"/>
    <w:rsid w:val="00737757"/>
    <w:rsid w:val="007508E5"/>
    <w:rsid w:val="007557D7"/>
    <w:rsid w:val="00766B2B"/>
    <w:rsid w:val="007779DD"/>
    <w:rsid w:val="0078653A"/>
    <w:rsid w:val="00790BE8"/>
    <w:rsid w:val="00790DC5"/>
    <w:rsid w:val="007A0772"/>
    <w:rsid w:val="007A4C95"/>
    <w:rsid w:val="007A5D70"/>
    <w:rsid w:val="007A5F02"/>
    <w:rsid w:val="007B0D96"/>
    <w:rsid w:val="007B129E"/>
    <w:rsid w:val="007B3175"/>
    <w:rsid w:val="007C4882"/>
    <w:rsid w:val="007D1506"/>
    <w:rsid w:val="007D2994"/>
    <w:rsid w:val="007F2E94"/>
    <w:rsid w:val="007F7DAD"/>
    <w:rsid w:val="008110AA"/>
    <w:rsid w:val="00811ACB"/>
    <w:rsid w:val="0082151B"/>
    <w:rsid w:val="00823ECB"/>
    <w:rsid w:val="00825930"/>
    <w:rsid w:val="00825E34"/>
    <w:rsid w:val="00825EE5"/>
    <w:rsid w:val="00826237"/>
    <w:rsid w:val="008273A4"/>
    <w:rsid w:val="00830986"/>
    <w:rsid w:val="00830A5F"/>
    <w:rsid w:val="0084089B"/>
    <w:rsid w:val="0084281E"/>
    <w:rsid w:val="00844D2E"/>
    <w:rsid w:val="008455ED"/>
    <w:rsid w:val="008466A7"/>
    <w:rsid w:val="00852C5A"/>
    <w:rsid w:val="00852C60"/>
    <w:rsid w:val="0085438B"/>
    <w:rsid w:val="00857AF7"/>
    <w:rsid w:val="00860275"/>
    <w:rsid w:val="008665CF"/>
    <w:rsid w:val="0087380E"/>
    <w:rsid w:val="00873C29"/>
    <w:rsid w:val="00877691"/>
    <w:rsid w:val="00883A89"/>
    <w:rsid w:val="00886073"/>
    <w:rsid w:val="00892452"/>
    <w:rsid w:val="00894F48"/>
    <w:rsid w:val="0089625A"/>
    <w:rsid w:val="008A115E"/>
    <w:rsid w:val="008A7C44"/>
    <w:rsid w:val="008B0E8E"/>
    <w:rsid w:val="008B2ACD"/>
    <w:rsid w:val="008B3B68"/>
    <w:rsid w:val="008B52AA"/>
    <w:rsid w:val="008C73C1"/>
    <w:rsid w:val="008D1393"/>
    <w:rsid w:val="008D16CB"/>
    <w:rsid w:val="008D3E4A"/>
    <w:rsid w:val="008D669E"/>
    <w:rsid w:val="008E0F7F"/>
    <w:rsid w:val="008E7806"/>
    <w:rsid w:val="008F2076"/>
    <w:rsid w:val="008F3C9C"/>
    <w:rsid w:val="00900C36"/>
    <w:rsid w:val="0090435A"/>
    <w:rsid w:val="009110EC"/>
    <w:rsid w:val="0091442A"/>
    <w:rsid w:val="0091601B"/>
    <w:rsid w:val="00917D39"/>
    <w:rsid w:val="009224AE"/>
    <w:rsid w:val="009256F8"/>
    <w:rsid w:val="009456FB"/>
    <w:rsid w:val="0095194D"/>
    <w:rsid w:val="00965C1C"/>
    <w:rsid w:val="00967D55"/>
    <w:rsid w:val="00975A8C"/>
    <w:rsid w:val="00976AAB"/>
    <w:rsid w:val="009803CE"/>
    <w:rsid w:val="0098245C"/>
    <w:rsid w:val="00982ABF"/>
    <w:rsid w:val="00982DB7"/>
    <w:rsid w:val="00986EA4"/>
    <w:rsid w:val="00987C69"/>
    <w:rsid w:val="009937D6"/>
    <w:rsid w:val="009A3201"/>
    <w:rsid w:val="009A60C9"/>
    <w:rsid w:val="009A7158"/>
    <w:rsid w:val="009B0834"/>
    <w:rsid w:val="009B2C02"/>
    <w:rsid w:val="009B31A3"/>
    <w:rsid w:val="009B5324"/>
    <w:rsid w:val="009C2567"/>
    <w:rsid w:val="009C556C"/>
    <w:rsid w:val="009C5FC9"/>
    <w:rsid w:val="009C665E"/>
    <w:rsid w:val="009D0186"/>
    <w:rsid w:val="009D2C77"/>
    <w:rsid w:val="009F2B52"/>
    <w:rsid w:val="009F65D7"/>
    <w:rsid w:val="00A04E03"/>
    <w:rsid w:val="00A06B82"/>
    <w:rsid w:val="00A20FAE"/>
    <w:rsid w:val="00A23855"/>
    <w:rsid w:val="00A24AEE"/>
    <w:rsid w:val="00A253FB"/>
    <w:rsid w:val="00A37C88"/>
    <w:rsid w:val="00A424B0"/>
    <w:rsid w:val="00A4351F"/>
    <w:rsid w:val="00A44FA8"/>
    <w:rsid w:val="00A51E42"/>
    <w:rsid w:val="00A61ECE"/>
    <w:rsid w:val="00A70748"/>
    <w:rsid w:val="00A751A2"/>
    <w:rsid w:val="00A8142E"/>
    <w:rsid w:val="00A82AE2"/>
    <w:rsid w:val="00A8795F"/>
    <w:rsid w:val="00A9362B"/>
    <w:rsid w:val="00A979A4"/>
    <w:rsid w:val="00AA2010"/>
    <w:rsid w:val="00AB0345"/>
    <w:rsid w:val="00AB102D"/>
    <w:rsid w:val="00AC63E4"/>
    <w:rsid w:val="00AC6593"/>
    <w:rsid w:val="00AC7426"/>
    <w:rsid w:val="00AD2418"/>
    <w:rsid w:val="00AD2519"/>
    <w:rsid w:val="00AD3637"/>
    <w:rsid w:val="00AD66B9"/>
    <w:rsid w:val="00AD7C0E"/>
    <w:rsid w:val="00AE19E7"/>
    <w:rsid w:val="00AE3842"/>
    <w:rsid w:val="00AF3D2A"/>
    <w:rsid w:val="00B040C4"/>
    <w:rsid w:val="00B1079D"/>
    <w:rsid w:val="00B13C89"/>
    <w:rsid w:val="00B14A8D"/>
    <w:rsid w:val="00B16B39"/>
    <w:rsid w:val="00B227DF"/>
    <w:rsid w:val="00B23D58"/>
    <w:rsid w:val="00B256AC"/>
    <w:rsid w:val="00B2661C"/>
    <w:rsid w:val="00B36237"/>
    <w:rsid w:val="00B459CA"/>
    <w:rsid w:val="00B50DC3"/>
    <w:rsid w:val="00B5541A"/>
    <w:rsid w:val="00B64198"/>
    <w:rsid w:val="00B64BAD"/>
    <w:rsid w:val="00B67603"/>
    <w:rsid w:val="00B7096C"/>
    <w:rsid w:val="00B76A34"/>
    <w:rsid w:val="00B80D12"/>
    <w:rsid w:val="00B822BD"/>
    <w:rsid w:val="00B92F39"/>
    <w:rsid w:val="00B969B1"/>
    <w:rsid w:val="00B971F1"/>
    <w:rsid w:val="00BA2FD8"/>
    <w:rsid w:val="00BA36B2"/>
    <w:rsid w:val="00BB1668"/>
    <w:rsid w:val="00BB2CD5"/>
    <w:rsid w:val="00BB6308"/>
    <w:rsid w:val="00BB6873"/>
    <w:rsid w:val="00BB7D00"/>
    <w:rsid w:val="00BB7FCC"/>
    <w:rsid w:val="00BC014D"/>
    <w:rsid w:val="00BC24CF"/>
    <w:rsid w:val="00BC365F"/>
    <w:rsid w:val="00BE2AE5"/>
    <w:rsid w:val="00BE7D32"/>
    <w:rsid w:val="00C0088C"/>
    <w:rsid w:val="00C00ED8"/>
    <w:rsid w:val="00C01E42"/>
    <w:rsid w:val="00C01E59"/>
    <w:rsid w:val="00C028BF"/>
    <w:rsid w:val="00C04273"/>
    <w:rsid w:val="00C06936"/>
    <w:rsid w:val="00C116EF"/>
    <w:rsid w:val="00C16037"/>
    <w:rsid w:val="00C1795B"/>
    <w:rsid w:val="00C20D36"/>
    <w:rsid w:val="00C21DBA"/>
    <w:rsid w:val="00C4466E"/>
    <w:rsid w:val="00C544C8"/>
    <w:rsid w:val="00C641F2"/>
    <w:rsid w:val="00C80B89"/>
    <w:rsid w:val="00C84390"/>
    <w:rsid w:val="00C85C53"/>
    <w:rsid w:val="00C87047"/>
    <w:rsid w:val="00C9289E"/>
    <w:rsid w:val="00CA6E26"/>
    <w:rsid w:val="00CA71E7"/>
    <w:rsid w:val="00CA7707"/>
    <w:rsid w:val="00CB33F5"/>
    <w:rsid w:val="00CB449A"/>
    <w:rsid w:val="00CC38BE"/>
    <w:rsid w:val="00CC5B9F"/>
    <w:rsid w:val="00CC660E"/>
    <w:rsid w:val="00CC7F8E"/>
    <w:rsid w:val="00CD32EE"/>
    <w:rsid w:val="00CD7406"/>
    <w:rsid w:val="00CD7DAB"/>
    <w:rsid w:val="00CE7842"/>
    <w:rsid w:val="00CF1852"/>
    <w:rsid w:val="00CF3207"/>
    <w:rsid w:val="00CF436A"/>
    <w:rsid w:val="00CF4E1B"/>
    <w:rsid w:val="00D042FF"/>
    <w:rsid w:val="00D14961"/>
    <w:rsid w:val="00D173A8"/>
    <w:rsid w:val="00D2186A"/>
    <w:rsid w:val="00D23692"/>
    <w:rsid w:val="00D24C88"/>
    <w:rsid w:val="00D42A80"/>
    <w:rsid w:val="00D47C27"/>
    <w:rsid w:val="00D50211"/>
    <w:rsid w:val="00D53319"/>
    <w:rsid w:val="00D5349C"/>
    <w:rsid w:val="00D54977"/>
    <w:rsid w:val="00D57931"/>
    <w:rsid w:val="00D6787F"/>
    <w:rsid w:val="00D71956"/>
    <w:rsid w:val="00D72260"/>
    <w:rsid w:val="00D73C2E"/>
    <w:rsid w:val="00D74280"/>
    <w:rsid w:val="00D753A0"/>
    <w:rsid w:val="00D77433"/>
    <w:rsid w:val="00DA08A3"/>
    <w:rsid w:val="00DA25FA"/>
    <w:rsid w:val="00DA4D2C"/>
    <w:rsid w:val="00DB0ABD"/>
    <w:rsid w:val="00DB1718"/>
    <w:rsid w:val="00DC14E0"/>
    <w:rsid w:val="00DD0A79"/>
    <w:rsid w:val="00DD51D4"/>
    <w:rsid w:val="00E04C93"/>
    <w:rsid w:val="00E274D7"/>
    <w:rsid w:val="00E32B6A"/>
    <w:rsid w:val="00E35B3C"/>
    <w:rsid w:val="00E35ED4"/>
    <w:rsid w:val="00E5697A"/>
    <w:rsid w:val="00E5735E"/>
    <w:rsid w:val="00E573C7"/>
    <w:rsid w:val="00E57675"/>
    <w:rsid w:val="00E640A3"/>
    <w:rsid w:val="00E64BED"/>
    <w:rsid w:val="00E657E2"/>
    <w:rsid w:val="00E66528"/>
    <w:rsid w:val="00E707EF"/>
    <w:rsid w:val="00E716F6"/>
    <w:rsid w:val="00E729A8"/>
    <w:rsid w:val="00E7396F"/>
    <w:rsid w:val="00E82E67"/>
    <w:rsid w:val="00E9620D"/>
    <w:rsid w:val="00E97ED8"/>
    <w:rsid w:val="00EA2922"/>
    <w:rsid w:val="00EA2C69"/>
    <w:rsid w:val="00EB1790"/>
    <w:rsid w:val="00EB3158"/>
    <w:rsid w:val="00EB692F"/>
    <w:rsid w:val="00EB6F67"/>
    <w:rsid w:val="00EC1B59"/>
    <w:rsid w:val="00EC1DD3"/>
    <w:rsid w:val="00EC2948"/>
    <w:rsid w:val="00EC36CE"/>
    <w:rsid w:val="00EC5459"/>
    <w:rsid w:val="00ED3341"/>
    <w:rsid w:val="00ED7747"/>
    <w:rsid w:val="00EE0D0C"/>
    <w:rsid w:val="00EF2779"/>
    <w:rsid w:val="00EF6A6C"/>
    <w:rsid w:val="00F02D85"/>
    <w:rsid w:val="00F039B7"/>
    <w:rsid w:val="00F05CDF"/>
    <w:rsid w:val="00F116BF"/>
    <w:rsid w:val="00F16B6E"/>
    <w:rsid w:val="00F31838"/>
    <w:rsid w:val="00F35795"/>
    <w:rsid w:val="00F36516"/>
    <w:rsid w:val="00F40961"/>
    <w:rsid w:val="00F41477"/>
    <w:rsid w:val="00F511B5"/>
    <w:rsid w:val="00F52232"/>
    <w:rsid w:val="00F530B9"/>
    <w:rsid w:val="00F55EB5"/>
    <w:rsid w:val="00F6356F"/>
    <w:rsid w:val="00F67A91"/>
    <w:rsid w:val="00F7083E"/>
    <w:rsid w:val="00F70EFA"/>
    <w:rsid w:val="00F7288C"/>
    <w:rsid w:val="00F74DAB"/>
    <w:rsid w:val="00F8419C"/>
    <w:rsid w:val="00F85F23"/>
    <w:rsid w:val="00F86C57"/>
    <w:rsid w:val="00F9144A"/>
    <w:rsid w:val="00FA4677"/>
    <w:rsid w:val="00FB5BCD"/>
    <w:rsid w:val="00FB7465"/>
    <w:rsid w:val="00FC1F0C"/>
    <w:rsid w:val="00FC732A"/>
    <w:rsid w:val="00FD14E5"/>
    <w:rsid w:val="00FD1A76"/>
    <w:rsid w:val="00FD5810"/>
    <w:rsid w:val="00FE124A"/>
    <w:rsid w:val="00FE2CBA"/>
    <w:rsid w:val="00FE4561"/>
    <w:rsid w:val="00FE645E"/>
    <w:rsid w:val="00FF05F8"/>
    <w:rsid w:val="00FF2777"/>
  </w:rsids>
  <w:docVars>
    <w:docVar w:name="Avdeling" w:val="lab_avdeling"/>
    <w:docVar w:name="Avsnitt" w:val="lab_avsnitt"/>
    <w:docVar w:name="Bedriftsnavn" w:val="Sykehuset Østfold"/>
    <w:docVar w:name="beskyttet" w:val="nei"/>
    <w:docVar w:name="DL" w:val="[dl]"/>
    <w:docVar w:name="docver" w:val="2.20"/>
    <w:docVar w:name="DokTittel" w:val="[DokTittel]"/>
    <w:docVar w:name="EKPrintMerke" w:val="Utskrift kun gyldig på utskriftstidspunktet: &lt;dato&gt;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k_ansvarlig" w:val="Jon Espen Sjøstrøm"/>
    <w:docVar w:name="ek_bedriftsnavn" w:val="Sykehuset Østfold"/>
    <w:docVar w:name="ek_dbfields" w:val="EK_Avdeling¤2#4¤2# ¤3#EK_Avsnitt¤2#4¤2# ¤3#EK_Bedriftsnavn¤2#1¤2#Sykehuset Østfold¤3#EK_GjelderFra¤2#0¤2#09.12.2021¤3#EK_KlGjelderFra¤2#0¤2#¤3#EK_Opprettet¤2#0¤2#10.02.2020¤3#EK_Utgitt¤2#0¤2#24.02.2020¤3#EK_IBrukDato¤2#0¤2#12.06.2023¤3#EK_DokumentID¤2#0¤2#D44727¤3#EK_DokTittel¤2#0¤2#Pasientjournal - elektronisk deling av journaldokumenter, dokumentoversikt Helsenorge.no/Kjernejournal¤3#EK_DokType¤2#0¤2#Skjema¤3#EK_DocLvlShort¤2#0¤2#Nivå 1¤3#EK_DocLevel¤2#0¤2#Fellesdokumenter¤3#EK_EksRef¤2#2¤2# 0_x0009_¤3#EK_Erstatter¤2#0¤2#2.04¤3#EK_ErstatterD¤2#0¤2#09.12.2021¤3#EK_Signatur¤2#0¤2#Fagdirektør Helge Stene-Johansen¤3#EK_Verifisert¤2#0¤2#07.08.2020 - Kvalitetssjef Marit Flåskjer¤3#EK_Hørt¤2#0¤2# ¤3#EK_AuditReview¤2#2¤2# ¤3#EK_AuditApprove¤2#2¤2# ¤3#EK_Gradering¤2#0¤2#Åpen¤3#EK_Gradnr¤2#4¤2#0¤3#EK_Kapittel¤2#4¤2# ¤3#EK_Referanse¤2#2¤2# 2_x0009_F/14.2.6-01_x0009_Pasientjournal - elektronisk innsyn, nekte innsyn i enkeltdokumenter (Helsenorge.no)_x0009_50023_x0009_dok50023.docx_x0009_¤1#F/14.2.6-03_x0009_Pasientjournal - elektronisk innsyn i journal/logg - sperre / oppheve sperre for elektronisk innsyn (Helsenorge.no)_x0009_50026_x0009_dok50026.docx_x0009_¤1#¤3#EK_RefNr¤2#0¤2#F/14.2.6-05¤3#EK_Revisjon¤2#0¤2#2.05¤3#EK_Ansvarlig¤2#0¤2#Jon Espen Sjøstrøm¤3#EK_SkrevetAv¤2#0¤2#Rådgiver samhandling Jon-Espen Sjøstrøm¤3#EK_UText1¤2#0¤2# ¤3#EK_UText2¤2#0¤2# ¤3#EK_UText3¤2#0¤2# ¤3#EK_UText4¤2#0¤2# ¤3#EK_Status¤2#0¤2#I bruk¤3#EK_Stikkord¤2#0¤2#Helsenorge dokumentinnsyn minjournal min journal elektronisk innsyn Kjernejournal¤3#EK_SuperStikkord¤2#0¤2#¤3#EK_Rapport¤2#3¤2#¤3#EK_EKPrintMerke¤2#0¤2#Uoffisiell utskrift er kun gyldig på utskriftsdato¤3#EK_Watermark¤2#0¤2#¤3#EK_Utgave¤2#0¤2#2.05¤3#EK_Merknad¤2#7¤2#Oppdatert Kjernejournal¤3#EK_VerLogg¤2#2¤2#Ver. 2.05 - 12.06.2023|Oppdatert Kjernejournal¤1#Ver. 2.04 - 29.12.2022|Korrigert tittel¤1#Ver. 2.03 - 11.05.2022|Fjernet SPL Poliklinisk notat u/BP fra listen da denne ikke lenger er i bruk ved SØ.¤1#Ver. 2.02 - 28.03.2022|Dokumentoversikten er p.t. og revideres fortløpende.¤1#Ver. 2.01 - 24.01.2022|¤1#Ver. 2.00 - 09.12.2021|¤1#Ver. 1.01 - 02.03.2020|¤1#Ver. 1.00 - 24.02.2020|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5¤3#EK_GjelderTil¤2#0¤2#09.12.2023¤3#EK_Vedlegg¤2#2¤2# 0_x0009_¤3#EK_AvdelingOver¤2#4¤2# ¤3#EK_HRefNr¤2#0¤2# ¤3#EK_HbNavn¤2#0¤2# ¤3#EK_DokRefnr¤2#4¤2#0001150206¤3#EK_Dokendrdato¤2#4¤2#12.06.2023 09:27:33¤3#EK_HbType¤2#4¤2# ¤3#EK_Offisiell¤2#4¤2# ¤3#EK_VedleggRef¤2#4¤2#F/14.2.6-05¤3#EK_Strukt00¤2#5¤2#¤5#F¤5#Felles SØ¤5#1¤5#0¤4#/¤5#14¤5#pasientjournal¤5#0¤5#0¤4#.¤5#2¤5#Elektronisk pasientjournal¤5#0¤5#0¤4#.¤5#6¤5#pasientjournal - Helsenorge.no¤5#0¤5#0¤4#\¤3#EK_Strukt01¤2#5¤2#¤3#EK_Pub¤2#6¤2#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F¤5#Felles SØ¤5#1¤5#0¤4#/¤5#14¤5#pasientjournal¤5#0¤5#0¤4#.¤5#2¤5#Elektronisk pasientjournal¤5#0¤5#0¤4#.¤5#6¤5#pasientjournal - Helsenorge.no¤5#0¤5#0¤4#\¤3#"/>
    <w:docVar w:name="ek_dl" w:val="5"/>
    <w:docVar w:name="ek_doclevel" w:val="Fellesdokumenter"/>
    <w:docVar w:name="ek_doclvlshort" w:val="Nivå 1"/>
    <w:docVar w:name="ek_doktittel" w:val="Dokumentoversikt. Elektronisk innsyn."/>
    <w:docVar w:name="ek_doktype" w:val="Skjema"/>
    <w:docVar w:name="ek_dokumentid" w:val="D44727"/>
    <w:docVar w:name="ek_editprotect" w:val="-1"/>
    <w:docVar w:name="ek_ekprintmerke" w:val="Uoffisiell utskrift er kun gyldig på utskriftsdato"/>
    <w:docVar w:name="ek_eksref" w:val="[EK_EksRef]"/>
    <w:docVar w:name="ek_erstatter" w:val="2.04"/>
    <w:docVar w:name="ek_erstatterd" w:val="09.12.2021"/>
    <w:docVar w:name="ek_format" w:val="-10"/>
    <w:docVar w:name="ek_gjelderfra" w:val="09.12.2021"/>
    <w:docVar w:name="ek_gjeldertil" w:val="09.12.2023"/>
    <w:docVar w:name="ek_gradering" w:val="Åpen"/>
    <w:docVar w:name="ek_hbnavn" w:val=" "/>
    <w:docVar w:name="ek_hrefnr" w:val=" "/>
    <w:docVar w:name="ek_hørt" w:val=" "/>
    <w:docVar w:name="ek_ibrukdato" w:val="12.06.2023"/>
    <w:docVar w:name="ek_klgjelderfra" w:val="[]"/>
    <w:docVar w:name="ek_merknad" w:val="Forlenget gyldighet til 31.12.2026"/>
    <w:docVar w:name="ek_opprettet" w:val="10.02.2020"/>
    <w:docVar w:name="ek_protection" w:val="-1"/>
    <w:docVar w:name="ek_rapport" w:val="[]"/>
    <w:docVar w:name="ek_referanse" w:val="[EK_Referanse]"/>
    <w:docVar w:name="ek_refnr" w:val="F/14.2.6-05"/>
    <w:docVar w:name="ek_revisjon" w:val="2.05"/>
    <w:docVar w:name="ek_s00mt1" w:val="[ ]"/>
    <w:docVar w:name="ek_s00mt1-100" w:val="[ ]"/>
    <w:docVar w:name="ek_s00mt2-101" w:val="[ ]"/>
    <w:docVar w:name="ek_s00mt40100" w:val="[ ]"/>
    <w:docVar w:name="ek_signatur" w:val="Fagdirektør Helge Stene-Johansen"/>
    <w:docVar w:name="ek_skrevetav" w:val="Rådgiver samhandling Jon-Espen Sjøstrøm"/>
    <w:docVar w:name="ek_status" w:val="I bruk"/>
    <w:docVar w:name="ek_stikkord" w:val="Helsenorge dokumentinnsyn minjournal min journal elektronisk innsyn Kjernejournal"/>
    <w:docVar w:name="ek_superstikkord" w:val="[]"/>
    <w:docVar w:name="EK_TYPE" w:val="DOK"/>
    <w:docVar w:name="ek_utext1" w:val=" "/>
    <w:docVar w:name="ek_utext2" w:val=" "/>
    <w:docVar w:name="ek_utext3" w:val=" "/>
    <w:docVar w:name="ek_utext4" w:val=" "/>
    <w:docVar w:name="ek_utgave" w:val="2.05"/>
    <w:docVar w:name="ek_utgitt" w:val="24.02.2020"/>
    <w:docVar w:name="ek_vedlegg" w:val="[EK_Vedlegg]"/>
    <w:docVar w:name="ek_verifisert" w:val="07.08.2020 - Kvalitetssjef Marit Flåskjer"/>
    <w:docVar w:name="ek_watermark" w:val=" "/>
    <w:docVar w:name="Erstatter" w:val="lab_erstatter"/>
    <w:docVar w:name="GjelderFra" w:val="[GjelderFra]"/>
    <w:docVar w:name="idek_referanse" w:val=";50023;50026;"/>
    <w:docVar w:name="idxd" w:val=";50023;50026;"/>
    <w:docVar w:name="Kapittel" w:val="[Kapittel]"/>
    <w:docVar w:name="KHB" w:val="UB"/>
    <w:docVar w:name="Mappe2" w:val="[Mappe2]"/>
    <w:docVar w:name="RefNr" w:val="[RefNr]"/>
    <w:docVar w:name="Signatur" w:val="[Signatur]"/>
    <w:docVar w:name="skitten" w:val="0"/>
    <w:docVar w:name="SkrevetAv" w:val="[SkrevetAv]"/>
    <w:docVar w:name="tidek_referanse" w:val=";50023;50026;"/>
    <w:docVar w:name="Tittel" w:val="Dette er en Test tittel."/>
    <w:docVar w:name="Utgave" w:val="[Ver]"/>
    <w:docVar w:name="xdf50023" w:val="dok50023.docx"/>
    <w:docVar w:name="xdf50026" w:val="dok50026.docx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76E2B597-803E-4701-AC9E-10A5F3235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S Serif" w:eastAsia="Times New Roman" w:hAnsi="MS Serif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675"/>
    <w:rPr>
      <w:rFonts w:ascii="Calibri" w:hAnsi="Calibri"/>
      <w:sz w:val="22"/>
    </w:rPr>
  </w:style>
  <w:style w:type="paragraph" w:styleId="Heading1">
    <w:name w:val="heading 1"/>
    <w:basedOn w:val="Normal"/>
    <w:next w:val="Normal"/>
    <w:autoRedefine/>
    <w:qFormat/>
    <w:rsid w:val="007223F3"/>
    <w:pPr>
      <w:spacing w:before="240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A44FA8"/>
    <w:pPr>
      <w:spacing w:before="120"/>
      <w:outlineLvl w:val="1"/>
    </w:pPr>
    <w:rPr>
      <w:b/>
    </w:rPr>
  </w:style>
  <w:style w:type="paragraph" w:styleId="Heading3">
    <w:name w:val="heading 3"/>
    <w:basedOn w:val="Normal"/>
    <w:next w:val="Normal"/>
    <w:autoRedefine/>
    <w:qFormat/>
    <w:rsid w:val="007F7DAD"/>
    <w:pPr>
      <w:outlineLvl w:val="2"/>
    </w:pPr>
    <w:rPr>
      <w:u w:val="single"/>
    </w:rPr>
  </w:style>
  <w:style w:type="paragraph" w:styleId="Heading4">
    <w:name w:val="heading 4"/>
    <w:basedOn w:val="Normal"/>
    <w:next w:val="Normal"/>
    <w:autoRedefine/>
    <w:qFormat/>
    <w:rsid w:val="007508E5"/>
    <w:pPr>
      <w:outlineLvl w:val="3"/>
    </w:pPr>
    <w:rPr>
      <w:b/>
      <w:sz w:val="16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TopptekstTegn"/>
    <w:pPr>
      <w:tabs>
        <w:tab w:val="center" w:pos="4536"/>
        <w:tab w:val="right" w:pos="9072"/>
      </w:tabs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C01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rsid w:val="00CF436A"/>
    <w:pPr>
      <w:overflowPunct w:val="0"/>
      <w:autoSpaceDE w:val="0"/>
      <w:autoSpaceDN w:val="0"/>
      <w:adjustRightInd w:val="0"/>
      <w:spacing w:after="120"/>
      <w:ind w:left="992" w:right="851"/>
      <w:textAlignment w:val="baseline"/>
    </w:pPr>
    <w:rPr>
      <w:rFonts w:ascii="Times New Roman" w:hAnsi="Times New Roman"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6A24B1"/>
    <w:pPr>
      <w:ind w:left="720"/>
      <w:contextualSpacing/>
    </w:pPr>
  </w:style>
  <w:style w:type="character" w:customStyle="1" w:styleId="BunntekstTegn">
    <w:name w:val="Bunntekst Tegn"/>
    <w:basedOn w:val="DefaultParagraphFont"/>
    <w:link w:val="Footer"/>
    <w:uiPriority w:val="99"/>
    <w:rsid w:val="00F116BF"/>
    <w:rPr>
      <w:rFonts w:ascii="Calibri" w:hAnsi="Calibri"/>
      <w:sz w:val="22"/>
    </w:rPr>
  </w:style>
  <w:style w:type="character" w:customStyle="1" w:styleId="TopptekstTegn">
    <w:name w:val="Topptekst Tegn"/>
    <w:basedOn w:val="DefaultParagraphFont"/>
    <w:link w:val="Header"/>
    <w:rsid w:val="00586229"/>
    <w:rPr>
      <w:rFonts w:ascii="Calibri" w:hAnsi="Calibri"/>
      <w:sz w:val="22"/>
    </w:rPr>
  </w:style>
  <w:style w:type="character" w:styleId="PlaceholderText">
    <w:name w:val="Placeholder Text"/>
    <w:basedOn w:val="DefaultParagraphFont"/>
    <w:uiPriority w:val="99"/>
    <w:semiHidden/>
    <w:rsid w:val="00E97ED8"/>
    <w:rPr>
      <w:color w:val="808080"/>
    </w:rPr>
  </w:style>
  <w:style w:type="paragraph" w:customStyle="1" w:styleId="Default">
    <w:name w:val="Default"/>
    <w:rsid w:val="007A5F0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A1E19"/>
    <w:pPr>
      <w:spacing w:before="100" w:beforeAutospacing="1" w:after="100" w:afterAutospacing="1"/>
    </w:pPr>
    <w:rPr>
      <w:rFonts w:ascii="Times New Roman" w:hAnsi="Times New Roman"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header" Target="header3.xml" /><Relationship Id="rId12" Type="http://schemas.openxmlformats.org/officeDocument/2006/relationships/footer" Target="foot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kvalitet.so-hf.no/docs/pub/dok50023.htm" TargetMode="External" /><Relationship Id="rId6" Type="http://schemas.openxmlformats.org/officeDocument/2006/relationships/hyperlink" Target="https://kvalitet.so-hf.no/docs/pub/dok50026.htm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P:\BrukerMaler\operativ.dotm" TargetMode="Externa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92EBD-427B-4238-9E04-011608695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3</Pages>
  <Words>798</Words>
  <Characters>5338</Characters>
  <Application>Microsoft Office Word</Application>
  <DocSecurity>0</DocSecurity>
  <Lines>611</Lines>
  <Paragraphs>352</Paragraphs>
  <ScaleCrop>false</ScaleCrop>
  <HeadingPairs>
    <vt:vector size="6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  <vt:variant>
        <vt:lpstr>	</vt:lpstr>
      </vt:variant>
      <vt:variant>
        <vt:i4>0</vt:i4>
      </vt:variant>
    </vt:vector>
  </HeadingPairs>
  <TitlesOfParts>
    <vt:vector size="2" baseType="lpstr">
      <vt:lpstr>Pasientjournal - elektronisk pasientinnsyn, dokumentoversikt Helsenorge.no</vt:lpstr>
      <vt:lpstr>Prosedyre</vt:lpstr>
    </vt:vector>
  </TitlesOfParts>
  <Company>Datakvalitet AS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Pasientjournal - elektronisk deling av journaldokumenter, dokumentoversikt Helsenorge.no/Kjernejournal</dc:title>
  <dc:subject>0001150206|F/14.2.6-05|</dc:subject>
  <dc:creator>Handbok</dc:creator>
  <dc:description>EK_Avdeling_x0002_4_x0002_ _x0003_EK_Avsnitt_x0002_4_x0002_ _x0003_EK_Bedriftsnavn_x0002_1_x0002_Sykehuset Østfold_x0003_EK_GjelderFra_x0002_0_x0002_09.12.2021_x0003_EK_KlGjelderFra_x0002_0_x0002__x0003_EK_Opprettet_x0002_0_x0002_10.02.2020_x0003_EK_Utgitt_x0002_0_x0002_24.02.2020_x0003_EK_IBrukDato_x0002_0_x0002_12.06.2023_x0003_EK_DokumentID_x0002_0_x0002_D44727_x0003_EK_DokTittel_x0002_0_x0002_Pasientjournal - elektronisk deling av journaldokumenter, dokumentoversikt Helsenorge.no/Kjernejournal_x0003_EK_DokType_x0002_0_x0002_Skjema_x0003_EK_DocLvlShort_x0002_0_x0002_Nivå 1_x0003_EK_DocLevel_x0002_0_x0002_Fellesdokumenter_x0003_EK_EksRef_x0002_2_x0002_ 0	_x0003_EK_Erstatter_x0002_0_x0002_2.04_x0003_EK_ErstatterD_x0002_0_x0002_09.12.2021_x0003_EK_Signatur_x0002_0_x0002_Fagdirektør Helge Stene-Johansen_x0003_EK_Verifisert_x0002_0_x0002_07.08.2020 - Kvalitetssjef Marit Flåskjer_x0003_EK_Hørt_x0002_0_x0002_ _x0003_EK_AuditReview_x0002_2_x0002_ _x0003_EK_AuditApprove_x0002_2_x0002_ _x0003_EK_Gradering_x0002_0_x0002_Åpen_x0003_EK_Gradnr_x0002_4_x0002_0_x0003_EK_Kapittel_x0002_4_x0002_ _x0003_EK_Referanse_x0002_2_x0002_ 2	F/14.2.6-01	Pasientjournal - elektronisk innsyn, nekte innsyn i enkeltdokumenter (Helsenorge.no)	50023	dok50023.docx	_x0001_F/14.2.6-03	Pasientjournal - elektronisk innsyn i journal/logg - sperre / oppheve sperre for elektronisk innsyn (Helsenorge.no)	50026	dok50026.docx	_x0001__x0003_EK_RefNr_x0002_0_x0002_F/14.2.6-05_x0003_EK_Revisjon_x0002_0_x0002_2.05_x0003_EK_Ansvarlig_x0002_0_x0002_Jon Espen Sjøstrøm_x0003_EK_SkrevetAv_x0002_0_x0002_Rådgiver samhandling Jon-Espen Sjøstrøm_x0003_EK_UText1_x0002_0_x0002_ _x0003_EK_UText2_x0002_0_x0002_ _x0003_EK_UText3_x0002_0_x0002_ _x0003_EK_UText4_x0002_0_x0002_ _x0003_EK_Status_x0002_0_x0002_I bruk_x0003_EK_Stikkord_x0002_0_x0002_Helsenorge dokumentinnsyn minjournal min journal elektronisk innsyn Kjernejournal_x0003_EK_SuperStikkord_x0002_0_x0002__x0003_EK_Rapport_x0002_3_x0002__x0003_EK_EKPrintMerke_x0002_0_x0002_Uoffisiell utskrift er kun gyldig på utskriftsdato_x0003_EK_Watermark_x0002_0_x0002__x0003_EK_Utgave_x0002_0_x0002_2.05_x0003_EK_Merknad_x0002_7_x0002_Oppdatert Kjernejournal_x0003_EK_VerLogg_x0002_2_x0002_Ver. 2.05 - 12.06.2023|Oppdatert Kjernejournal_x0001_Ver. 2.04 - 29.12.2022|Korrigert tittel_x0001_Ver. 2.03 - 11.05.2022|Fjernet SPL Poliklinisk notat u/BP fra listen da denne ikke lenger er i bruk ved SØ._x0001_Ver. 2.02 - 28.03.2022|Dokumentoversikten er p.t. og revideres fortløpende._x0001_Ver. 2.01 - 24.01.2022|_x0001_Ver. 2.00 - 09.12.2021|_x0001_Ver. 1.01 - 02.03.2020|_x0001_Ver. 1.00 - 24.02.2020|_x0003_EK_RF1_x0002_4_x0002_ _x0003_EK_RF2_x0002_4_x0002_ _x0003_EK_RF3_x0002_4_x0002_ _x0003_EK_RF4_x0002_4_x0002_ _x0003_EK_RF5_x0002_4_x0002_ _x0003_EK_RF6_x0002_4_x0002_ _x0003_EK_RF7_x0002_4_x0002_ _x0003_EK_RF8_x0002_4_x0002_ _x0003_EK_RF9_x0002_4_x0002_ _x0003_EK_Mappe1_x0002_4_x0002_ _x0003_EK_Mappe2_x0002_4_x0002_ _x0003_EK_Mappe3_x0002_4_x0002_ _x0003_EK_Mappe4_x0002_4_x0002_ _x0003_EK_Mappe5_x0002_4_x0002_ _x0003_EK_Mappe6_x0002_4_x0002_ _x0003_EK_Mappe7_x0002_4_x0002_ _x0003_EK_Mappe8_x0002_4_x0002_ _x0003_EK_Mappe9_x0002_4_x0002_ _x0003_EK_DL_x0002_0_x0002_5_x0003_EK_GjelderTil_x0002_0_x0002_09.12.2023_x0003_EK_Vedlegg_x0002_2_x0002_ 0	_x0003_EK_AvdelingOver_x0002_4_x0002_ _x0003_EK_HRefNr_x0002_0_x0002_ _x0003_EK_HbNavn_x0002_0_x0002_ _x0003_EK_DokRefnr_x0002_4_x0002_0001150206_x0003_EK_Dokendrdato_x0002_4_x0002_12.06.2023 09:27:33_x0003_EK_HbType_x0002_4_x0002_ _x0003_EK_Offisiell_x0002_4_x0002_ _x0003_EK_VedleggRef_x0002_4_x0002_F/14.2.6-05_x0003_EK_Strukt00_x0002_5_x0002__x0005_F_x0005_Felles SØ_x0005_1_x0005_0_x0004_/_x0005_14_x0005_pasientjournal_x0005_0_x0005_0_x0004_._x0005_2_x0005_Elektronisk pasientjournal_x0005_0_x0005_0_x0004_._x0005_6_x0005_pasientjournal - Helsenorge.no_x0005_0_x0005_0_x0004_\_x0003_EK_Strukt01_x0002_5_x0002__x0003_EK_Pub_x0002_6_x0002_;15;_x0003_EKR_DokType_x0002_0_x0002_ _x0003_EKR_Doktittel_x0002_0_x0002_ _x0003_EKR_DokumentID_x0002_0_x0002_ _x0003_EKR_RefNr_x0002_0_x0002_ _x0003_EKR_Gradering_x0002_0_x0002_ _x0003_EKR_Signatur_x0002_0_x0002_ _x0003_EKR_Verifisert_x0002_0_x0002_ _x0003_EKR_Hørt_x0002_0_x0002_ _x0003_EKR_AuditReview_x0002_2_x0002_ _x0003_EKR_AuditApprove_x0002_2_x0002_ _x0003_EKR_AuditFinal_x0002_2_x0002_ _x0003_EKR_Dokeier_x0002_0_x0002_ _x0003_EKR_Status_x0002_0_x0002_ _x0003_EKR_Opprettet_x0002_0_x0002_ _x0003_EKR_Endret_x0002_0_x0002_ _x0003_EKR_Ibruk_x0002_0_x0002_ _x0003_EKR_Rapport_x0002_3_x0002_ _x0003_EKR_Utgitt_x0002_0_x0002_ _x0003_EKR_SkrevetAv_x0002_0_x0002_ _x0003_EKR_UText1_x0002_0_x0002_ _x0003_EKR_UText2_x0002_0_x0002_ _x0003_EKR_UText3_x0002_0_x0002_ _x0003_EKR_UText4_x0002_0_x0002_ _x0003_EKR_DokRefnr_x0002_4_x0002_ _x0003_EKR_Gradnr_x0002_4_x0002_ _x0003_EKR_Strukt00_x0002_5_x0002__x0005_F_x0005_Felles SØ_x0005_1_x0005_0_x0004_/_x0005_14_x0005_pasientjournal_x0005_0_x0005_0_x0004_._x0005_2_x0005_Elektronisk pasientjournal_x0005_0_x0005_0_x0004_._x0005_6_x0005_pasientjournal - Helsenorge.no_x0005_0_x0005_0_x0004_\_x0003_</dc:description>
  <cp:lastModifiedBy>Jon-Espen Sjøstrøm</cp:lastModifiedBy>
  <cp:revision>2</cp:revision>
  <cp:lastPrinted>2014-07-01T13:24:00Z</cp:lastPrinted>
  <dcterms:created xsi:type="dcterms:W3CDTF">2023-06-12T07:28:00Z</dcterms:created>
  <dcterms:modified xsi:type="dcterms:W3CDTF">2023-06-12T07:28:00Z</dcterms:modified>
  <cp:category>EK_Rapport_x0001_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Sykehuset Østfold</vt:lpwstr>
  </property>
  <property fmtid="{D5CDD505-2E9C-101B-9397-08002B2CF9AE}" pid="3" name="EK_DokTittel">
    <vt:lpwstr>Pasientjournal - elektronisk deling av journaldokumenter, dokumentoversikt Helsenorge.no/Kjernejournal</vt:lpwstr>
  </property>
  <property fmtid="{D5CDD505-2E9C-101B-9397-08002B2CF9AE}" pid="4" name="EK_DokType">
    <vt:lpwstr>Skjema</vt:lpwstr>
  </property>
  <property fmtid="{D5CDD505-2E9C-101B-9397-08002B2CF9AE}" pid="5" name="EK_DokumentID">
    <vt:lpwstr>D44727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IBrukDato">
    <vt:lpwstr>31.12.2024</vt:lpwstr>
  </property>
  <property fmtid="{D5CDD505-2E9C-101B-9397-08002B2CF9AE}" pid="8" name="EK_Merknad">
    <vt:lpwstr>Oppdatert Kjernejournal</vt:lpwstr>
  </property>
  <property fmtid="{D5CDD505-2E9C-101B-9397-08002B2CF9AE}" pid="9" name="EK_Signatur">
    <vt:lpwstr>Fagdirektør Helge Stene-Johansen</vt:lpwstr>
  </property>
  <property fmtid="{D5CDD505-2E9C-101B-9397-08002B2CF9AE}" pid="10" name="EK_SkrevetAv">
    <vt:lpwstr>Rådgiver samhandling Jon-Espen Sjøstrøm</vt:lpwstr>
  </property>
  <property fmtid="{D5CDD505-2E9C-101B-9397-08002B2CF9AE}" pid="11" name="EK_UText1">
    <vt:lpwstr>[]</vt:lpwstr>
  </property>
  <property fmtid="{D5CDD505-2E9C-101B-9397-08002B2CF9AE}" pid="12" name="EK_UText2">
    <vt:lpwstr>[]</vt:lpwstr>
  </property>
  <property fmtid="{D5CDD505-2E9C-101B-9397-08002B2CF9AE}" pid="13" name="EK_Utgave">
    <vt:lpwstr>2.06</vt:lpwstr>
  </property>
  <property fmtid="{D5CDD505-2E9C-101B-9397-08002B2CF9AE}" pid="14" name="EK_Watermark">
    <vt:lpwstr> </vt:lpwstr>
  </property>
  <property fmtid="{D5CDD505-2E9C-101B-9397-08002B2CF9AE}" pid="15" name="XD50023">
    <vt:lpwstr>F/14.2.6-01</vt:lpwstr>
  </property>
  <property fmtid="{D5CDD505-2E9C-101B-9397-08002B2CF9AE}" pid="16" name="XD50026">
    <vt:lpwstr>F/14.2.6-03</vt:lpwstr>
  </property>
  <property fmtid="{D5CDD505-2E9C-101B-9397-08002B2CF9AE}" pid="17" name="XDF50023">
    <vt:lpwstr>Pasientjournal - elektronisk innsyn, nekte innsyn i enkeltdokumenter (Helsenorge.no)</vt:lpwstr>
  </property>
  <property fmtid="{D5CDD505-2E9C-101B-9397-08002B2CF9AE}" pid="18" name="XDF50026">
    <vt:lpwstr>Pasientjournal - elektronisk innsyn i journal/logg - sperre / oppheve sperre for elektronisk innsyn (Helsenorge.no)</vt:lpwstr>
  </property>
  <property fmtid="{D5CDD505-2E9C-101B-9397-08002B2CF9AE}" pid="19" name="XDL50023">
    <vt:lpwstr>F/14.2.6-01 Pasientjournal - elektronisk innsyn, nekte innsyn i enkeltdokumenter (Helsenorge.no)</vt:lpwstr>
  </property>
  <property fmtid="{D5CDD505-2E9C-101B-9397-08002B2CF9AE}" pid="20" name="XDL50026">
    <vt:lpwstr>F/14.2.6-03 Pasientjournal - elektronisk innsyn i journal/logg - sperre / oppheve sperre for elektronisk innsyn (Helsenorge.no)</vt:lpwstr>
  </property>
  <property fmtid="{D5CDD505-2E9C-101B-9397-08002B2CF9AE}" pid="21" name="XDT50023">
    <vt:lpwstr>Pasientjournal - elektronisk innsyn, nekte innsyn i enkeltdokumenter (Helsenorge.no)</vt:lpwstr>
  </property>
  <property fmtid="{D5CDD505-2E9C-101B-9397-08002B2CF9AE}" pid="22" name="XDT50026">
    <vt:lpwstr>Pasientjournal - elektronisk innsyn i journal/logg - sperre / oppheve sperre for elektronisk innsyn (Helsenorge.no)</vt:lpwstr>
  </property>
</Properties>
</file>