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Ny funksjonalitet for dokumentasjon av selvadministrering i MetaVision</w:t>
      </w:r>
      <w:r>
        <w:fldChar w:fldCharType="end"/>
      </w:r>
    </w:p>
    <w:p w:rsidR="0070558A" w:rsidP="0070558A">
      <w:pPr>
        <w:pStyle w:val="Heading2"/>
        <w:tabs>
          <w:tab w:val="left" w:pos="3809"/>
        </w:tabs>
      </w:pPr>
      <w:r>
        <w:t xml:space="preserve">Hensikt </w:t>
      </w:r>
    </w:p>
    <w:p w:rsidR="0070558A" w:rsidP="0070558A">
      <w:r>
        <w:rPr>
          <w:rStyle w:val="normaltextrun"/>
          <w:rFonts w:cs="Calibri"/>
          <w:color w:val="000000"/>
          <w:shd w:val="clear" w:color="auto" w:fill="FFFFFF"/>
        </w:rPr>
        <w:t xml:space="preserve">Sikre at utdeling av legemidler for inneliggende pasienter skjer etter gjeldende myndighetskrav og Regional standard for Lukket Legemiddelsløyfe i Helse Sør-Øst.  </w:t>
      </w:r>
    </w:p>
    <w:p w:rsidR="0070558A" w:rsidP="0070558A">
      <w:pPr>
        <w:pStyle w:val="Heading2"/>
      </w:pPr>
      <w:r>
        <w:t>Målgruppe/Ansvar</w:t>
      </w:r>
    </w:p>
    <w:p w:rsidR="0070558A" w:rsidP="0070558A">
      <w:r>
        <w:rPr>
          <w:rStyle w:val="normaltextrun"/>
          <w:rFonts w:cs="Calibri"/>
          <w:color w:val="000000"/>
          <w:shd w:val="clear" w:color="auto" w:fill="FFFFFF"/>
        </w:rPr>
        <w:t xml:space="preserve">Prosedyren gjelder for poster med elektronisk kurve </w:t>
      </w:r>
      <w:r w:rsidRPr="009914C9">
        <w:rPr>
          <w:rStyle w:val="normaltextrun"/>
          <w:rFonts w:cs="Calibri"/>
          <w:color w:val="000000"/>
          <w:shd w:val="clear" w:color="auto" w:fill="FFFFFF"/>
        </w:rPr>
        <w:t>(MetaVision)</w:t>
      </w:r>
      <w:r>
        <w:rPr>
          <w:rStyle w:val="normaltextrun"/>
          <w:rFonts w:cs="Calibri"/>
          <w:color w:val="000000"/>
          <w:shd w:val="clear" w:color="auto" w:fill="FFFFFF"/>
        </w:rPr>
        <w:t>,</w:t>
      </w:r>
      <w:r w:rsidRPr="009914C9">
        <w:t xml:space="preserve"> </w:t>
      </w:r>
      <w:r w:rsidRPr="009914C9">
        <w:rPr>
          <w:rStyle w:val="normaltextrun"/>
          <w:rFonts w:cs="Calibri"/>
          <w:color w:val="000000"/>
          <w:shd w:val="clear" w:color="auto" w:fill="FFFFFF"/>
        </w:rPr>
        <w:t>og som har tatt i bruk lukket legemiddelsløyfe.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</w:t>
      </w:r>
    </w:p>
    <w:p w:rsidR="0070558A" w:rsidP="0070558A">
      <w:pPr>
        <w:tabs>
          <w:tab w:val="left" w:pos="5956"/>
        </w:tabs>
      </w:pPr>
      <w:r>
        <w:t>Helsepersonell som har arbeidsoppgaver knyttet til utdeling av legemidler i Sykehuset Østfold (SØ) må være autorisert sykepleier, vernepleier</w:t>
      </w:r>
      <w:r>
        <w:t xml:space="preserve"> eller lege, og må ha gjennomgått obligatorisk opplæring. </w:t>
      </w:r>
    </w:p>
    <w:p w:rsidR="0070558A" w:rsidP="0070558A">
      <w:pPr>
        <w:tabs>
          <w:tab w:val="left" w:pos="5956"/>
        </w:tabs>
      </w:pPr>
      <w:r>
        <w:t xml:space="preserve">Noen helsefagarbeidere i SØ kan ha autorisering til enkelte oppgaver i legemiddelhåndtering, se egne </w:t>
      </w:r>
      <w:hyperlink r:id="rId5" w:history="1">
        <w:r w:rsidRPr="00633E18">
          <w:rPr>
            <w:rStyle w:val="Hyperlink"/>
          </w:rPr>
          <w:t>pros</w:t>
        </w:r>
        <w:r w:rsidRPr="00633E18">
          <w:rPr>
            <w:rStyle w:val="Hyperlink"/>
          </w:rPr>
          <w:t>edyrer</w:t>
        </w:r>
      </w:hyperlink>
      <w:r>
        <w:t>.</w:t>
      </w:r>
    </w:p>
    <w:p w:rsidR="0070558A" w:rsidP="0070558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Seksjonsleder er ansvarlig for at retningslinjen er gjort kjent og følges.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0558A" w:rsidP="00705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0558A" w:rsidP="007055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Ansvarlig for utdeling av et legemiddel må sikre at legemidlet er i henhold til pasientens ordinasjon.</w:t>
      </w:r>
    </w:p>
    <w:p w:rsidR="0070558A" w:rsidP="00705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0558A" w:rsidRPr="009914C9" w:rsidP="0070558A">
      <w:pPr>
        <w:pStyle w:val="Heading2"/>
        <w:rPr>
          <w:rFonts w:cs="Calibri"/>
          <w:szCs w:val="22"/>
        </w:rPr>
      </w:pPr>
      <w:r w:rsidRPr="000A6C4C">
        <w:rPr>
          <w:rFonts w:cs="Calibri"/>
          <w:szCs w:val="22"/>
        </w:rPr>
        <w:t>Definisjon</w:t>
      </w:r>
      <w:r>
        <w:rPr>
          <w:rFonts w:cs="Calibri"/>
          <w:szCs w:val="22"/>
        </w:rPr>
        <w:t>er</w:t>
      </w:r>
    </w:p>
    <w:tbl>
      <w:tblPr>
        <w:tblStyle w:val="GridTable4-Accent11"/>
        <w:tblW w:w="0" w:type="auto"/>
        <w:tblLook w:val="0420"/>
      </w:tblPr>
      <w:tblGrid>
        <w:gridCol w:w="2547"/>
        <w:gridCol w:w="7513"/>
      </w:tblGrid>
      <w:tr w:rsidTr="00355147">
        <w:tblPrEx>
          <w:tblW w:w="0" w:type="auto"/>
          <w:tblLook w:val="0420"/>
        </w:tblPrEx>
        <w:trPr>
          <w:tblHeader/>
        </w:trPr>
        <w:tc>
          <w:tcPr>
            <w:tcW w:w="2547" w:type="dxa"/>
            <w:hideMark/>
          </w:tcPr>
          <w:p w:rsidR="0070558A" w:rsidRPr="00014877" w:rsidP="0060785A">
            <w:pPr>
              <w:rPr>
                <w:rFonts w:asciiTheme="minorHAnsi" w:hAnsiTheme="minorHAnsi"/>
                <w:szCs w:val="22"/>
              </w:rPr>
            </w:pPr>
            <w:r w:rsidRPr="00014877">
              <w:rPr>
                <w:szCs w:val="22"/>
              </w:rPr>
              <w:t>Begrep</w:t>
            </w:r>
          </w:p>
        </w:tc>
        <w:tc>
          <w:tcPr>
            <w:tcW w:w="7513" w:type="dxa"/>
            <w:hideMark/>
          </w:tcPr>
          <w:p w:rsidR="0070558A" w:rsidRPr="00014877" w:rsidP="0060785A">
            <w:pPr>
              <w:rPr>
                <w:szCs w:val="22"/>
              </w:rPr>
            </w:pPr>
            <w:r w:rsidRPr="00014877">
              <w:rPr>
                <w:szCs w:val="22"/>
              </w:rPr>
              <w:t>Definisjoner</w:t>
            </w:r>
          </w:p>
        </w:tc>
      </w:tr>
      <w:tr w:rsidTr="00355147">
        <w:tblPrEx>
          <w:tblW w:w="0" w:type="auto"/>
          <w:tblLook w:val="0420"/>
        </w:tblPrEx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0558A" w:rsidRPr="00014877" w:rsidP="0060785A">
            <w:pPr>
              <w:rPr>
                <w:rStyle w:val="normaltextrun"/>
                <w:rFonts w:cs="Calibri"/>
                <w:b/>
                <w:bCs/>
                <w:i/>
                <w:iCs/>
                <w:sz w:val="20"/>
                <w:u w:val="single"/>
              </w:rPr>
            </w:pPr>
            <w:r w:rsidRPr="00014877">
              <w:rPr>
                <w:rStyle w:val="normaltextrun"/>
                <w:rFonts w:cs="Calibri"/>
                <w:b/>
                <w:bCs/>
                <w:i/>
                <w:iCs/>
                <w:sz w:val="20"/>
                <w:u w:val="single"/>
              </w:rPr>
              <w:t>Lukket legemiddelsløyfe (LLS)</w:t>
            </w:r>
          </w:p>
          <w:p w:rsidR="0070558A" w:rsidRPr="00014877" w:rsidP="0060785A">
            <w:pPr>
              <w:rPr>
                <w:rStyle w:val="normaltextrun"/>
                <w:rFonts w:cs="Calibri"/>
                <w:b/>
                <w:bCs/>
                <w:i/>
                <w:iCs/>
                <w:sz w:val="20"/>
                <w:u w:val="single"/>
              </w:rPr>
            </w:pPr>
            <w:r w:rsidRPr="00014877">
              <w:rPr>
                <w:rStyle w:val="normaltextrun"/>
                <w:rFonts w:cs="Calibri"/>
                <w:b/>
                <w:bCs/>
                <w:i/>
                <w:iCs/>
                <w:sz w:val="20"/>
                <w:u w:val="single"/>
              </w:rPr>
              <w:t>Skanningskontroll</w:t>
            </w: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0558A" w:rsidP="0060785A">
            <w:pPr>
              <w:rPr>
                <w:rStyle w:val="normaltextrun"/>
                <w:rFonts w:cstheme="minorHAnsi"/>
                <w:sz w:val="20"/>
              </w:rPr>
            </w:pPr>
            <w:r>
              <w:rPr>
                <w:rStyle w:val="normaltextrun"/>
                <w:rFonts w:cstheme="minorHAnsi"/>
                <w:sz w:val="20"/>
              </w:rPr>
              <w:t>En prosess som gjennom elektronisk verifisering skal sikre at rett pasient får rett legemiddel i rett dose og form, gitt på rett måte og til rett tid. Elektronisk verifisering utføres med skanning i elektronisk kurve (MetaVision).</w:t>
            </w:r>
          </w:p>
          <w:p w:rsidR="0070558A" w:rsidP="0060785A">
            <w:pPr>
              <w:rPr>
                <w:rStyle w:val="normaltextrun"/>
                <w:rFonts w:cstheme="minorHAnsi"/>
                <w:sz w:val="20"/>
              </w:rPr>
            </w:pPr>
          </w:p>
        </w:tc>
      </w:tr>
      <w:tr w:rsidTr="00355147">
        <w:tblPrEx>
          <w:tblW w:w="0" w:type="auto"/>
          <w:tblLook w:val="04A0"/>
        </w:tblPrEx>
        <w:tc>
          <w:tcPr>
            <w:tcW w:w="2547" w:type="dxa"/>
            <w:hideMark/>
          </w:tcPr>
          <w:p w:rsidR="0070558A" w:rsidRPr="00014877" w:rsidP="0060785A">
            <w:pPr>
              <w:rPr>
                <w:rStyle w:val="normaltextrun"/>
                <w:rFonts w:cs="Calibri"/>
                <w:i/>
                <w:iCs/>
                <w:sz w:val="20"/>
                <w:u w:val="single"/>
              </w:rPr>
            </w:pPr>
            <w:r w:rsidRPr="00014877">
              <w:rPr>
                <w:rStyle w:val="normaltextrun"/>
                <w:rFonts w:cs="Calibri"/>
                <w:i/>
                <w:iCs/>
                <w:sz w:val="20"/>
                <w:u w:val="single"/>
              </w:rPr>
              <w:t>Manue</w:t>
            </w:r>
            <w:r w:rsidRPr="00014877">
              <w:rPr>
                <w:rStyle w:val="normaltextrun"/>
                <w:rFonts w:cs="Calibri"/>
                <w:i/>
                <w:iCs/>
                <w:sz w:val="20"/>
                <w:u w:val="single"/>
              </w:rPr>
              <w:t>ll rutine</w:t>
            </w:r>
          </w:p>
        </w:tc>
        <w:tc>
          <w:tcPr>
            <w:tcW w:w="7513" w:type="dxa"/>
          </w:tcPr>
          <w:p w:rsidR="0070558A" w:rsidP="0060785A">
            <w:pPr>
              <w:rPr>
                <w:rStyle w:val="normaltextrun"/>
                <w:rFonts w:asciiTheme="minorHAnsi" w:hAnsiTheme="minorHAnsi" w:cstheme="minorHAnsi"/>
                <w:sz w:val="20"/>
              </w:rPr>
            </w:pPr>
            <w:r>
              <w:rPr>
                <w:rStyle w:val="normaltextrun"/>
                <w:rFonts w:cstheme="minorHAnsi"/>
                <w:sz w:val="20"/>
              </w:rPr>
              <w:t xml:space="preserve">Verifisering av pasient-ID og/eller legemiddelhåndtering uten skanningskontroll. </w:t>
            </w:r>
          </w:p>
          <w:p w:rsidR="0070558A" w:rsidP="0060785A">
            <w:pPr>
              <w:rPr>
                <w:rStyle w:val="normaltextrun"/>
                <w:rFonts w:cstheme="minorHAnsi"/>
                <w:sz w:val="20"/>
              </w:rPr>
            </w:pPr>
          </w:p>
        </w:tc>
      </w:tr>
      <w:tr w:rsidTr="00355147">
        <w:tblPrEx>
          <w:tblW w:w="0" w:type="auto"/>
          <w:tblLook w:val="0420"/>
        </w:tblPrEx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0558A" w:rsidRPr="00014877" w:rsidP="0060785A">
            <w:pPr>
              <w:rPr>
                <w:rStyle w:val="normaltextrun"/>
                <w:rFonts w:cs="Calibri"/>
                <w:b/>
                <w:bCs/>
                <w:i/>
                <w:iCs/>
                <w:sz w:val="20"/>
                <w:u w:val="single"/>
              </w:rPr>
            </w:pPr>
            <w:r w:rsidRPr="00014877">
              <w:rPr>
                <w:rStyle w:val="normaltextrun"/>
                <w:rFonts w:cs="Calibri"/>
                <w:b/>
                <w:bCs/>
                <w:i/>
                <w:iCs/>
                <w:sz w:val="20"/>
                <w:u w:val="single"/>
              </w:rPr>
              <w:t>Elektronisk identifiserbare éndoser</w:t>
            </w:r>
          </w:p>
          <w:p w:rsidR="0070558A" w:rsidRPr="00014877" w:rsidP="0060785A">
            <w:pPr>
              <w:rPr>
                <w:rStyle w:val="normaltextrun"/>
                <w:rFonts w:cs="Calibri"/>
                <w:b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0558A" w:rsidRPr="00AC0BD4" w:rsidP="0060785A">
            <w:pPr>
              <w:rPr>
                <w:rStyle w:val="normaltextrun"/>
                <w:rFonts w:cs="Calibri"/>
                <w:sz w:val="20"/>
              </w:rPr>
            </w:pPr>
            <w:r w:rsidRPr="00AC0BD4">
              <w:rPr>
                <w:rStyle w:val="normaltextrun"/>
                <w:rFonts w:cs="Calibri"/>
                <w:sz w:val="20"/>
              </w:rPr>
              <w:t>Legemiddel emballert i minste doserbare enhet, påført handelsnavn, styrke/mengde/konsentrasjon, virkestoff, legemiddelform, b</w:t>
            </w:r>
            <w:r w:rsidRPr="00AC0BD4">
              <w:rPr>
                <w:rStyle w:val="normaltextrun"/>
                <w:rFonts w:cs="Calibri"/>
                <w:sz w:val="20"/>
              </w:rPr>
              <w:t>atch nr., holdbarhet og strekkode.</w:t>
            </w:r>
          </w:p>
          <w:p w:rsidR="0070558A" w:rsidP="0060785A">
            <w:pPr>
              <w:rPr>
                <w:rStyle w:val="normaltextrun"/>
                <w:rFonts w:cstheme="minorHAnsi"/>
                <w:sz w:val="20"/>
              </w:rPr>
            </w:pPr>
          </w:p>
        </w:tc>
      </w:tr>
      <w:tr w:rsidTr="00355147">
        <w:tblPrEx>
          <w:tblW w:w="0" w:type="auto"/>
          <w:tblLook w:val="0420"/>
        </w:tblPrEx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0558A" w:rsidRPr="00014877" w:rsidP="0060785A">
            <w:pPr>
              <w:rPr>
                <w:rStyle w:val="normaltextrun"/>
                <w:rFonts w:cs="Calibri"/>
                <w:b/>
                <w:bCs/>
                <w:i/>
                <w:iCs/>
                <w:sz w:val="20"/>
                <w:u w:val="single"/>
              </w:rPr>
            </w:pPr>
            <w:r w:rsidRPr="00014877">
              <w:rPr>
                <w:rStyle w:val="normaltextrun"/>
                <w:rFonts w:cs="Calibri"/>
                <w:b/>
                <w:bCs/>
                <w:i/>
                <w:iCs/>
                <w:sz w:val="20"/>
                <w:u w:val="single"/>
              </w:rPr>
              <w:t>Metavision-etikett</w:t>
            </w:r>
          </w:p>
          <w:p w:rsidR="0070558A" w:rsidRPr="00014877" w:rsidP="0060785A">
            <w:pPr>
              <w:rPr>
                <w:rStyle w:val="normaltextrun"/>
                <w:rFonts w:cs="Calibri"/>
                <w:b/>
                <w:bCs/>
                <w:i/>
                <w:iCs/>
                <w:sz w:val="20"/>
                <w:highlight w:val="yellow"/>
                <w:u w:val="single"/>
              </w:rPr>
            </w:pP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0558A" w:rsidRPr="009914C9" w:rsidP="0060785A">
            <w:pPr>
              <w:rPr>
                <w:rStyle w:val="normaltextrun"/>
                <w:rFonts w:asciiTheme="minorHAnsi" w:hAnsiTheme="minorHAnsi" w:cstheme="minorHAnsi"/>
                <w:sz w:val="20"/>
              </w:rPr>
            </w:pPr>
            <w:r w:rsidRPr="009914C9">
              <w:rPr>
                <w:rStyle w:val="normaltextrun"/>
                <w:rFonts w:cstheme="minorHAnsi"/>
                <w:sz w:val="20"/>
              </w:rPr>
              <w:t xml:space="preserve">Som over, med pasientmerking i tillegg (evt. uten handelsnavn), samt dato og klokkeslett for administrering. </w:t>
            </w:r>
          </w:p>
          <w:p w:rsidR="0070558A" w:rsidRPr="007A5434" w:rsidP="0060785A">
            <w:pPr>
              <w:rPr>
                <w:rStyle w:val="normaltextrun"/>
                <w:rFonts w:cstheme="minorHAnsi"/>
                <w:sz w:val="20"/>
                <w:highlight w:val="yellow"/>
              </w:rPr>
            </w:pPr>
          </w:p>
        </w:tc>
      </w:tr>
      <w:tr w:rsidTr="00355147">
        <w:tblPrEx>
          <w:tblW w:w="0" w:type="auto"/>
          <w:tblLook w:val="0420"/>
        </w:tblPrEx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0558A" w:rsidRPr="00014877" w:rsidP="0060785A">
            <w:pPr>
              <w:rPr>
                <w:sz w:val="20"/>
              </w:rPr>
            </w:pPr>
            <w:r w:rsidRPr="00014877">
              <w:rPr>
                <w:rStyle w:val="normaltextrun"/>
                <w:rFonts w:cs="Calibri"/>
                <w:b/>
                <w:bCs/>
                <w:i/>
                <w:iCs/>
                <w:sz w:val="20"/>
                <w:u w:val="single"/>
              </w:rPr>
              <w:t>Ordinering</w:t>
            </w: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0558A" w:rsidP="0060785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B10AD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Beslutning tatt av helsepersonell med rekvireringsrett til pasient, om </w:t>
            </w:r>
            <w:r w:rsidRPr="00B10AD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iverksettelse, videreføring eller endring av individuell behandling med legemiddel. </w:t>
            </w:r>
            <w:r w:rsidRPr="00B10AD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Begrep brukt i </w:t>
            </w:r>
            <w:r w:rsidRPr="009D41B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Forskrift om legemiddelhåndtering.</w:t>
            </w:r>
            <w:r w:rsidRPr="00B10AD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0558A" w:rsidRPr="00B10AD6" w:rsidP="006078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Tr="00355147">
        <w:tblPrEx>
          <w:tblW w:w="0" w:type="auto"/>
          <w:tblLook w:val="0420"/>
        </w:tblPrEx>
        <w:trPr>
          <w:trHeight w:val="605"/>
        </w:trPr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70558A" w:rsidRPr="00014877" w:rsidP="0060785A">
            <w:pPr>
              <w:rPr>
                <w:rStyle w:val="normaltextrun"/>
                <w:rFonts w:cs="Calibri"/>
                <w:b/>
                <w:bCs/>
                <w:i/>
                <w:iCs/>
                <w:sz w:val="20"/>
                <w:u w:val="single"/>
              </w:rPr>
            </w:pPr>
            <w:r w:rsidRPr="00014877">
              <w:rPr>
                <w:rStyle w:val="normaltextrun"/>
                <w:rFonts w:cs="Calibri"/>
                <w:b/>
                <w:bCs/>
                <w:i/>
                <w:iCs/>
                <w:sz w:val="20"/>
                <w:u w:val="single"/>
              </w:rPr>
              <w:t>Tilberedning</w:t>
            </w: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0558A" w:rsidRPr="00E877CF" w:rsidP="0060785A">
            <w:pPr>
              <w:tabs>
                <w:tab w:val="left" w:pos="5956"/>
              </w:tabs>
              <w:rPr>
                <w:sz w:val="20"/>
              </w:rPr>
            </w:pPr>
            <w:r w:rsidRPr="00E877CF">
              <w:rPr>
                <w:sz w:val="20"/>
              </w:rPr>
              <w:t>Enkel tilvirkning (blanding, tilsetning, fortynning) av legemiddel som på grunn av kort holdbarhet, må gjø</w:t>
            </w:r>
            <w:r w:rsidRPr="00E877CF">
              <w:rPr>
                <w:sz w:val="20"/>
              </w:rPr>
              <w:t xml:space="preserve">res bruksferdig umiddelbart før bruk. </w:t>
            </w:r>
          </w:p>
          <w:p w:rsidR="0070558A" w:rsidP="0060785A">
            <w:pPr>
              <w:rPr>
                <w:rStyle w:val="normaltextrun"/>
                <w:rFonts w:cstheme="minorHAnsi"/>
                <w:sz w:val="20"/>
              </w:rPr>
            </w:pPr>
          </w:p>
        </w:tc>
      </w:tr>
      <w:tr w:rsidTr="00355147">
        <w:tblPrEx>
          <w:tblW w:w="0" w:type="auto"/>
          <w:tblLook w:val="0420"/>
        </w:tblPrEx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70558A" w:rsidRPr="00014877" w:rsidP="0060785A">
            <w:pPr>
              <w:rPr>
                <w:rFonts w:cs="Arial"/>
                <w:sz w:val="20"/>
              </w:rPr>
            </w:pPr>
            <w:r w:rsidRPr="00014877">
              <w:rPr>
                <w:rStyle w:val="normaltextrun"/>
                <w:rFonts w:cs="Calibri"/>
                <w:b/>
                <w:bCs/>
                <w:i/>
                <w:iCs/>
                <w:sz w:val="20"/>
                <w:u w:val="single"/>
              </w:rPr>
              <w:t>Utdeling</w:t>
            </w: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0558A" w:rsidP="0060785A">
            <w:pPr>
              <w:rPr>
                <w:rStyle w:val="eop"/>
                <w:rFonts w:cstheme="minorHAnsi"/>
                <w:sz w:val="20"/>
              </w:rPr>
            </w:pPr>
            <w:r>
              <w:rPr>
                <w:rStyle w:val="normaltextrun"/>
                <w:rFonts w:cstheme="minorHAnsi"/>
                <w:sz w:val="20"/>
              </w:rPr>
              <w:t xml:space="preserve">Utdeling av ferdig istandgjort legemiddel til pasient, administrering av legemiddel som pasienten ikke kan administrere selv, overvåkning av legemiddelinntak og observasjon av eventuelle umiddelbare </w:t>
            </w:r>
            <w:r>
              <w:rPr>
                <w:rStyle w:val="normaltextrun"/>
                <w:rFonts w:cstheme="minorHAnsi"/>
                <w:sz w:val="20"/>
              </w:rPr>
              <w:t>reaksjoner på tilført legemiddel.</w:t>
            </w:r>
            <w:r>
              <w:rPr>
                <w:rStyle w:val="eop"/>
                <w:rFonts w:cstheme="minorHAnsi"/>
                <w:sz w:val="20"/>
              </w:rPr>
              <w:t xml:space="preserve"> Begrep brukt i Forskrift om legemiddelhåndtering.</w:t>
            </w:r>
          </w:p>
          <w:p w:rsidR="0070558A" w:rsidRPr="0046048C" w:rsidP="0060785A">
            <w:pPr>
              <w:rPr>
                <w:rFonts w:cstheme="minorHAnsi"/>
                <w:sz w:val="20"/>
              </w:rPr>
            </w:pPr>
          </w:p>
        </w:tc>
      </w:tr>
      <w:tr w:rsidTr="00355147">
        <w:tblPrEx>
          <w:tblW w:w="0" w:type="auto"/>
          <w:tblLook w:val="0420"/>
        </w:tblPrEx>
        <w:tc>
          <w:tcPr>
            <w:tcW w:w="2547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70558A" w:rsidRPr="00014877" w:rsidP="0060785A">
            <w:pPr>
              <w:rPr>
                <w:rStyle w:val="normaltextrun"/>
                <w:rFonts w:cs="Calibri"/>
                <w:b/>
                <w:bCs/>
                <w:i/>
                <w:iCs/>
                <w:sz w:val="20"/>
                <w:u w:val="single"/>
              </w:rPr>
            </w:pPr>
            <w:r w:rsidRPr="00014877">
              <w:rPr>
                <w:rStyle w:val="normaltextrun"/>
                <w:rFonts w:cs="Calibri"/>
                <w:b/>
                <w:bCs/>
                <w:i/>
                <w:iCs/>
                <w:sz w:val="20"/>
                <w:u w:val="single"/>
              </w:rPr>
              <w:t>‘’Klargjør og skriv ut’’</w:t>
            </w:r>
          </w:p>
          <w:p w:rsidR="0070558A" w:rsidRPr="00014877" w:rsidP="0060785A">
            <w:pPr>
              <w:rPr>
                <w:rStyle w:val="normaltextrun"/>
                <w:rFonts w:cs="Calibri"/>
                <w:b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751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70558A" w:rsidP="0060785A">
            <w:pPr>
              <w:rPr>
                <w:rStyle w:val="normaltextrun"/>
                <w:rFonts w:cs="Calibri"/>
                <w:sz w:val="20"/>
              </w:rPr>
            </w:pPr>
            <w:r w:rsidRPr="008771E2">
              <w:rPr>
                <w:rStyle w:val="normaltextrun"/>
                <w:rFonts w:asciiTheme="minorHAnsi" w:hAnsiTheme="minorHAnsi" w:cstheme="minorHAnsi"/>
                <w:sz w:val="20"/>
              </w:rPr>
              <w:t>Begrep/status og funksjon i elektronisk kurve som skriver</w:t>
            </w:r>
            <w:r>
              <w:rPr>
                <w:rStyle w:val="normaltextrun"/>
                <w:rFonts w:asciiTheme="minorHAnsi" w:hAnsiTheme="minorHAnsi" w:cstheme="minorHAnsi"/>
                <w:sz w:val="20"/>
              </w:rPr>
              <w:t xml:space="preserve"> </w:t>
            </w:r>
            <w:r w:rsidRPr="008771E2">
              <w:rPr>
                <w:rStyle w:val="normaltextrun"/>
                <w:rFonts w:asciiTheme="minorHAnsi" w:hAnsiTheme="minorHAnsi" w:cstheme="minorHAnsi"/>
                <w:sz w:val="20"/>
              </w:rPr>
              <w:t xml:space="preserve">ut etikett for dose. </w:t>
            </w:r>
            <w:r>
              <w:rPr>
                <w:rStyle w:val="normaltextrun"/>
                <w:rFonts w:asciiTheme="minorHAnsi" w:hAnsiTheme="minorHAnsi" w:cstheme="minorHAnsi"/>
                <w:sz w:val="20"/>
              </w:rPr>
              <w:t>S</w:t>
            </w:r>
            <w:r w:rsidRPr="00AC0BD4">
              <w:rPr>
                <w:rStyle w:val="normaltextrun"/>
                <w:rFonts w:cs="Calibri"/>
                <w:sz w:val="20"/>
              </w:rPr>
              <w:t xml:space="preserve">trekkoden </w:t>
            </w:r>
            <w:r>
              <w:rPr>
                <w:rStyle w:val="normaltextrun"/>
                <w:rFonts w:cs="Calibri"/>
                <w:sz w:val="20"/>
              </w:rPr>
              <w:t>på denne MetaVision-</w:t>
            </w:r>
            <w:r w:rsidRPr="00AC0BD4">
              <w:rPr>
                <w:rStyle w:val="normaltextrun"/>
                <w:rFonts w:cs="Calibri"/>
                <w:sz w:val="20"/>
              </w:rPr>
              <w:t>etiketten linkes til den</w:t>
            </w:r>
            <w:r>
              <w:rPr>
                <w:rStyle w:val="normaltextrun"/>
                <w:rFonts w:cs="Calibri"/>
                <w:sz w:val="20"/>
              </w:rPr>
              <w:t>ne</w:t>
            </w:r>
            <w:r w:rsidRPr="00AC0BD4">
              <w:rPr>
                <w:rStyle w:val="normaltextrun"/>
                <w:rFonts w:cs="Calibri"/>
                <w:sz w:val="20"/>
              </w:rPr>
              <w:t xml:space="preserve"> spesifi</w:t>
            </w:r>
            <w:r w:rsidRPr="00AC0BD4">
              <w:rPr>
                <w:rStyle w:val="normaltextrun"/>
                <w:rFonts w:cs="Calibri"/>
                <w:sz w:val="20"/>
              </w:rPr>
              <w:t xml:space="preserve">kke dosen, som </w:t>
            </w:r>
            <w:r>
              <w:rPr>
                <w:rStyle w:val="normaltextrun"/>
                <w:rFonts w:cs="Calibri"/>
                <w:sz w:val="20"/>
              </w:rPr>
              <w:t xml:space="preserve">da må </w:t>
            </w:r>
            <w:r w:rsidRPr="00AC0BD4">
              <w:rPr>
                <w:rStyle w:val="normaltextrun"/>
                <w:rFonts w:cs="Calibri"/>
                <w:sz w:val="20"/>
              </w:rPr>
              <w:t>skannes ved administrasjon.</w:t>
            </w:r>
          </w:p>
          <w:p w:rsidR="0070558A" w:rsidRPr="008771E2" w:rsidP="0060785A">
            <w:pPr>
              <w:rPr>
                <w:rStyle w:val="normaltextrun"/>
                <w:rFonts w:asciiTheme="minorHAnsi" w:hAnsiTheme="minorHAnsi" w:cstheme="minorHAnsi"/>
                <w:sz w:val="20"/>
              </w:rPr>
            </w:pPr>
          </w:p>
        </w:tc>
      </w:tr>
      <w:tr w:rsidTr="00355147">
        <w:tblPrEx>
          <w:tblW w:w="0" w:type="auto"/>
          <w:tblLook w:val="04A0"/>
        </w:tblPrEx>
        <w:trPr>
          <w:trHeight w:val="738"/>
        </w:trPr>
        <w:tc>
          <w:tcPr>
            <w:tcW w:w="2547" w:type="dxa"/>
            <w:hideMark/>
          </w:tcPr>
          <w:p w:rsidR="0070558A" w:rsidRPr="00014877" w:rsidP="0060785A">
            <w:pPr>
              <w:rPr>
                <w:sz w:val="20"/>
              </w:rPr>
            </w:pPr>
            <w:r w:rsidRPr="00014877">
              <w:rPr>
                <w:rStyle w:val="normaltextrun"/>
                <w:rFonts w:cs="Calibri"/>
                <w:i/>
                <w:iCs/>
                <w:sz w:val="20"/>
                <w:u w:val="single"/>
              </w:rPr>
              <w:t>‘’Bekreft</w:t>
            </w:r>
            <w:r w:rsidRPr="00014877">
              <w:rPr>
                <w:sz w:val="20"/>
              </w:rPr>
              <w:t>’’ / ‘’Igangsett’’</w:t>
            </w:r>
          </w:p>
        </w:tc>
        <w:tc>
          <w:tcPr>
            <w:tcW w:w="7513" w:type="dxa"/>
          </w:tcPr>
          <w:p w:rsidR="0070558A" w:rsidRPr="0046048C" w:rsidP="0060785A">
            <w:pPr>
              <w:rPr>
                <w:rFonts w:cstheme="minorHAnsi"/>
                <w:sz w:val="20"/>
              </w:rPr>
            </w:pPr>
            <w:r>
              <w:rPr>
                <w:rStyle w:val="normaltextrun"/>
                <w:rFonts w:cstheme="minorHAnsi"/>
                <w:sz w:val="20"/>
              </w:rPr>
              <w:t>Begrep brukt i elektronisk kurve for dokumentere dose som er inntatt eller igangsatt hos pasient.</w:t>
            </w:r>
          </w:p>
        </w:tc>
      </w:tr>
    </w:tbl>
    <w:p w:rsidR="0070558A" w:rsidP="0070558A">
      <w:pPr>
        <w:pStyle w:val="Heading3"/>
        <w:rPr>
          <w:b/>
          <w:u w:val="none"/>
        </w:rPr>
      </w:pPr>
    </w:p>
    <w:p w:rsidR="0070558A" w:rsidRPr="00014877" w:rsidP="0070558A"/>
    <w:p w:rsidR="0070558A" w:rsidRPr="00867F1E" w:rsidP="0070558A">
      <w:pPr>
        <w:pStyle w:val="Heading3"/>
        <w:rPr>
          <w:b/>
          <w:u w:val="none"/>
        </w:rPr>
      </w:pPr>
      <w:r w:rsidRPr="00867F1E">
        <w:rPr>
          <w:b/>
          <w:u w:val="none"/>
        </w:rPr>
        <w:t>Fremgangsmåte</w:t>
      </w:r>
    </w:p>
    <w:p w:rsidR="0070558A" w:rsidRPr="00867F1E" w:rsidP="0070558A">
      <w:pPr>
        <w:pStyle w:val="Heading3"/>
      </w:pPr>
      <w:r w:rsidRPr="00867F1E">
        <w:t>Generelt</w:t>
      </w:r>
    </w:p>
    <w:p w:rsidR="0070558A" w:rsidP="0070558A">
      <w:pPr>
        <w:rPr>
          <w:rStyle w:val="normaltextrun"/>
          <w:rFonts w:cs="Calibri"/>
          <w:shd w:val="clear" w:color="auto" w:fill="FFFFFF"/>
        </w:rPr>
      </w:pPr>
      <w:r>
        <w:rPr>
          <w:rStyle w:val="normaltextrun"/>
          <w:rFonts w:cs="Calibri"/>
          <w:shd w:val="clear" w:color="auto" w:fill="FFFFFF"/>
        </w:rPr>
        <w:t xml:space="preserve">Denne prosedyre må ses i sammenheng med prosedyre: </w:t>
      </w:r>
      <w:hyperlink r:id="rId6" w:tooltip="XDF03673 - dok03673.docx" w:history="1">
        <w:r w:rsidRPr="00927780">
          <w:rPr>
            <w:rStyle w:val="Hyperlink"/>
            <w:rFonts w:cs="Calibri"/>
            <w:shd w:val="clear" w:color="auto" w:fill="FFFFFF"/>
          </w:rPr>
          <w:fldChar w:fldCharType="begin" w:fldLock="1"/>
        </w:r>
        <w:r w:rsidRPr="00927780">
          <w:rPr>
            <w:rStyle w:val="Hyperlink"/>
            <w:rFonts w:cs="Calibri"/>
            <w:shd w:val="clear" w:color="auto" w:fill="FFFFFF"/>
          </w:rPr>
          <w:instrText xml:space="preserve"> DOCPROPERTY XDT03673 \*charformat \* MERGEFORMAT </w:instrText>
        </w:r>
        <w:r w:rsidRPr="00927780">
          <w:rPr>
            <w:rStyle w:val="Hyperlink"/>
            <w:rFonts w:cs="Calibri"/>
            <w:shd w:val="clear" w:color="auto" w:fill="FFFFFF"/>
          </w:rPr>
          <w:fldChar w:fldCharType="separate"/>
        </w:r>
        <w:r>
          <w:rPr>
            <w:rStyle w:val="Hyperlink"/>
            <w:rFonts w:cs="Calibri"/>
            <w:shd w:val="clear" w:color="auto" w:fill="FFFFFF"/>
          </w:rPr>
          <w:t>Legemidler - istandgjøring, tilberedning og merking</w:t>
        </w:r>
        <w:r w:rsidRPr="00927780">
          <w:rPr>
            <w:rStyle w:val="Hyperlink"/>
            <w:rFonts w:cs="Calibri"/>
            <w:shd w:val="clear" w:color="auto" w:fill="FFFFFF"/>
          </w:rPr>
          <w:fldChar w:fldCharType="end"/>
        </w:r>
      </w:hyperlink>
      <w:r>
        <w:rPr>
          <w:rStyle w:val="normaltextrun"/>
          <w:rFonts w:cs="Calibri"/>
          <w:shd w:val="clear" w:color="auto" w:fill="FFFFFF"/>
        </w:rPr>
        <w:t>.</w:t>
      </w:r>
    </w:p>
    <w:p w:rsidR="0070558A" w:rsidP="0070558A">
      <w:pPr>
        <w:rPr>
          <w:rStyle w:val="normaltextrun"/>
          <w:rFonts w:cs="Calibri"/>
          <w:shd w:val="clear" w:color="auto" w:fill="FFFFFF"/>
        </w:rPr>
      </w:pPr>
    </w:p>
    <w:p w:rsidR="0070558A" w:rsidP="0070558A">
      <w:pPr>
        <w:rPr>
          <w:color w:val="00B050"/>
        </w:rPr>
      </w:pPr>
      <w:r>
        <w:rPr>
          <w:bCs/>
        </w:rPr>
        <w:t xml:space="preserve">Utdeling skal foretas av helsepersonell som </w:t>
      </w:r>
      <w:r>
        <w:rPr>
          <w:bCs/>
        </w:rPr>
        <w:t xml:space="preserve">har myndighet til det ref. </w:t>
      </w:r>
      <w:hyperlink r:id="rId7" w:tooltip="XRF00536 - http://www.lovdata.no/cgi-wift/ldles?ltdoc=/for/ff-20080403-0320.html" w:history="1">
        <w:r>
          <w:rPr>
            <w:rStyle w:val="Hyperlink"/>
            <w:bCs/>
          </w:rPr>
          <w:fldChar w:fldCharType="begin" w:fldLock="1"/>
        </w:r>
        <w:r>
          <w:rPr>
            <w:rStyle w:val="Hyperlink"/>
            <w:bCs/>
          </w:rPr>
          <w:instrText xml:space="preserve"> DOCPROPERTY XRL00536 \*charformat \* MERGEFORMAT </w:instrText>
        </w:r>
        <w:r>
          <w:rPr>
            <w:rStyle w:val="Hyperlink"/>
            <w:bCs/>
          </w:rPr>
          <w:fldChar w:fldCharType="separate"/>
        </w:r>
        <w:r>
          <w:rPr>
            <w:rStyle w:val="Hyperlink"/>
            <w:bCs/>
          </w:rPr>
          <w:t>Forskri</w:t>
        </w:r>
        <w:r>
          <w:rPr>
            <w:rStyle w:val="Hyperlink"/>
            <w:bCs/>
          </w:rPr>
          <w:t>ft om legemiddelhåndtering for virksomheter og helsepersonell som yter helsehjelp</w:t>
        </w:r>
        <w:r>
          <w:rPr>
            <w:rStyle w:val="Hyperlink"/>
            <w:bCs/>
          </w:rPr>
          <w:fldChar w:fldCharType="end"/>
        </w:r>
      </w:hyperlink>
      <w:r>
        <w:rPr>
          <w:bCs/>
        </w:rPr>
        <w:t xml:space="preserve"> §7, og prosedyre </w:t>
      </w:r>
      <w:hyperlink r:id="rId8" w:tooltip="XDF03650 - dok03650.docx" w:history="1">
        <w:r>
          <w:rPr>
            <w:rStyle w:val="Hyperlink"/>
            <w:bCs/>
          </w:rPr>
          <w:fldChar w:fldCharType="begin" w:fldLock="1"/>
        </w:r>
        <w:r>
          <w:rPr>
            <w:rStyle w:val="Hyperlink"/>
            <w:bCs/>
          </w:rPr>
          <w:instrText xml:space="preserve"> DOCPROPERTY XDL03650 \*charformat \* MERGEFORMAT </w:instrText>
        </w:r>
        <w:r>
          <w:rPr>
            <w:rStyle w:val="Hyperlink"/>
            <w:bCs/>
          </w:rPr>
          <w:fldChar w:fldCharType="separate"/>
        </w:r>
        <w:r>
          <w:rPr>
            <w:rStyle w:val="Hyperlink"/>
            <w:bCs/>
          </w:rPr>
          <w:t>F/8.1.2-03 Legemiddelhåndtering - roller og ansvarsavklaringer, kontroll og forbedring</w:t>
        </w:r>
        <w:r>
          <w:rPr>
            <w:rStyle w:val="Hyperlink"/>
            <w:bCs/>
          </w:rPr>
          <w:fldChar w:fldCharType="end"/>
        </w:r>
      </w:hyperlink>
    </w:p>
    <w:p w:rsidR="0070558A" w:rsidP="0070558A">
      <w:pPr>
        <w:rPr>
          <w:bCs/>
        </w:rPr>
      </w:pPr>
    </w:p>
    <w:p w:rsidR="0070558A" w:rsidRPr="00B91943" w:rsidP="0070558A">
      <w:pPr>
        <w:rPr>
          <w:color w:val="00B050"/>
        </w:rPr>
      </w:pPr>
      <w:r w:rsidRPr="00B91943">
        <w:rPr>
          <w:bCs/>
        </w:rPr>
        <w:t xml:space="preserve">Utdeling </w:t>
      </w:r>
      <w:r>
        <w:t xml:space="preserve">av legemidler til pasient skal som hovedregel skje etter ordinasjon i kurven, ref. </w:t>
      </w:r>
      <w:hyperlink r:id="rId9" w:tooltip="XDF03667 - dok03667.docx" w:history="1">
        <w:r w:rsidRPr="00B91943">
          <w:rPr>
            <w:rStyle w:val="Hyperlink"/>
          </w:rPr>
          <w:fldChar w:fldCharType="begin" w:fldLock="1"/>
        </w:r>
        <w:r w:rsidRPr="00B91943">
          <w:rPr>
            <w:rStyle w:val="Hyperlink"/>
          </w:rPr>
          <w:instrText xml:space="preserve"> DOCPROPERTY XDT03667 \*charformat \* MERGEFORMAT </w:instrText>
        </w:r>
        <w:r w:rsidRPr="00B91943">
          <w:rPr>
            <w:rStyle w:val="Hyperlink"/>
          </w:rPr>
          <w:fldChar w:fldCharType="separate"/>
        </w:r>
        <w:r>
          <w:rPr>
            <w:rStyle w:val="Hyperlink"/>
          </w:rPr>
          <w:t>Legemidler - ordinering</w:t>
        </w:r>
        <w:r w:rsidRPr="00B91943">
          <w:rPr>
            <w:rStyle w:val="Hyperlink"/>
          </w:rPr>
          <w:fldChar w:fldCharType="end"/>
        </w:r>
      </w:hyperlink>
    </w:p>
    <w:p w:rsidR="0070558A" w:rsidRPr="00D348B7" w:rsidP="0070558A">
      <w:pPr>
        <w:rPr>
          <w:color w:val="00B050"/>
        </w:rPr>
      </w:pPr>
      <w:hyperlink r:id="rId10" w:tooltip="XDF03670 - dok03670.docx" w:history="1">
        <w:r>
          <w:rPr>
            <w:rStyle w:val="Hyperlink"/>
          </w:rPr>
          <w:t>Egenkontroll og dobbeltkontroll</w:t>
        </w:r>
      </w:hyperlink>
      <w:r>
        <w:t xml:space="preserve"> skal følges ved </w:t>
      </w:r>
      <w:r w:rsidRPr="00B91943">
        <w:rPr>
          <w:bCs/>
        </w:rPr>
        <w:t xml:space="preserve">utdeling </w:t>
      </w:r>
      <w:r>
        <w:t>av legemidler.</w:t>
      </w:r>
      <w:r w:rsidRPr="00B91943">
        <w:rPr>
          <w:rStyle w:val="Hyperlink"/>
          <w:color w:val="00B050"/>
        </w:rPr>
        <w:t xml:space="preserve"> </w:t>
      </w:r>
    </w:p>
    <w:p w:rsidR="0070558A" w:rsidP="0070558A">
      <w:pPr>
        <w:rPr>
          <w:rStyle w:val="normaltextrun"/>
          <w:rFonts w:cs="Calibri"/>
          <w:i/>
          <w:szCs w:val="22"/>
          <w:shd w:val="clear" w:color="auto" w:fill="FFFFFF"/>
        </w:rPr>
      </w:pPr>
    </w:p>
    <w:p w:rsidR="0070558A" w:rsidRPr="00BA4605" w:rsidP="0070558A">
      <w:pPr>
        <w:rPr>
          <w:rStyle w:val="normaltextrun"/>
          <w:rFonts w:cs="Calibri"/>
          <w:szCs w:val="22"/>
          <w:shd w:val="clear" w:color="auto" w:fill="FFFFFF"/>
        </w:rPr>
      </w:pPr>
      <w:r w:rsidRPr="00BA4605">
        <w:rPr>
          <w:rStyle w:val="normaltextrun"/>
          <w:rFonts w:cs="Calibri"/>
          <w:i/>
          <w:szCs w:val="22"/>
          <w:shd w:val="clear" w:color="auto" w:fill="FFFFFF"/>
        </w:rPr>
        <w:t>Skanning skal som hovedregel</w:t>
      </w:r>
      <w:r>
        <w:rPr>
          <w:rStyle w:val="normaltextrun"/>
          <w:rFonts w:cs="Calibri"/>
          <w:i/>
          <w:szCs w:val="22"/>
          <w:shd w:val="clear" w:color="auto" w:fill="FFFFFF"/>
        </w:rPr>
        <w:t xml:space="preserve"> </w:t>
      </w:r>
      <w:r w:rsidRPr="00BA4605">
        <w:rPr>
          <w:rStyle w:val="normaltextrun"/>
          <w:rFonts w:cs="Calibri"/>
          <w:i/>
          <w:szCs w:val="22"/>
          <w:shd w:val="clear" w:color="auto" w:fill="FFFFFF"/>
        </w:rPr>
        <w:t xml:space="preserve">benyttes </w:t>
      </w:r>
      <w:r>
        <w:rPr>
          <w:rStyle w:val="normaltextrun"/>
          <w:rFonts w:cs="Calibri"/>
          <w:i/>
          <w:szCs w:val="22"/>
          <w:shd w:val="clear" w:color="auto" w:fill="FFFFFF"/>
        </w:rPr>
        <w:t xml:space="preserve">både </w:t>
      </w:r>
      <w:r w:rsidRPr="00BA4605">
        <w:rPr>
          <w:rStyle w:val="normaltextrun"/>
          <w:rFonts w:cs="Calibri"/>
          <w:i/>
          <w:szCs w:val="22"/>
          <w:shd w:val="clear" w:color="auto" w:fill="FFFFFF"/>
        </w:rPr>
        <w:t>for å verifisere pasient-ID og legemidler</w:t>
      </w:r>
      <w:r w:rsidRPr="00BA4605">
        <w:rPr>
          <w:rStyle w:val="normaltextrun"/>
          <w:rFonts w:cs="Calibri"/>
          <w:szCs w:val="22"/>
          <w:shd w:val="clear" w:color="auto" w:fill="FFFFFF"/>
        </w:rPr>
        <w:t xml:space="preserve">. </w:t>
      </w:r>
    </w:p>
    <w:p w:rsidR="0070558A" w:rsidRPr="00BA4605" w:rsidP="0070558A">
      <w:pPr>
        <w:rPr>
          <w:rStyle w:val="normaltextrun"/>
          <w:rFonts w:cs="Calibri"/>
          <w:szCs w:val="22"/>
          <w:shd w:val="clear" w:color="auto" w:fill="FFFFFF"/>
        </w:rPr>
      </w:pPr>
      <w:r w:rsidRPr="00BA4605">
        <w:rPr>
          <w:rStyle w:val="normaltextrun"/>
          <w:rFonts w:cs="Calibri"/>
          <w:szCs w:val="22"/>
          <w:shd w:val="clear" w:color="auto" w:fill="FFFFFF"/>
        </w:rPr>
        <w:t xml:space="preserve">Manuelle rutiner utføres </w:t>
      </w:r>
      <w:r>
        <w:rPr>
          <w:rStyle w:val="normaltextrun"/>
          <w:rFonts w:cs="Calibri"/>
          <w:szCs w:val="22"/>
          <w:shd w:val="clear" w:color="auto" w:fill="FFFFFF"/>
        </w:rPr>
        <w:t xml:space="preserve">når </w:t>
      </w:r>
      <w:r w:rsidRPr="00BA4605">
        <w:rPr>
          <w:rStyle w:val="normaltextrun"/>
          <w:rFonts w:cs="Calibri"/>
          <w:szCs w:val="22"/>
          <w:shd w:val="clear" w:color="auto" w:fill="FFFFFF"/>
        </w:rPr>
        <w:t xml:space="preserve">skanning ikke er mulig, eller der lukket legemiddelsløyfe ikke er innført. </w:t>
      </w:r>
    </w:p>
    <w:p w:rsidR="0070558A" w:rsidRPr="00BA4605" w:rsidP="0070558A">
      <w:pPr>
        <w:rPr>
          <w:rStyle w:val="normaltextrun"/>
          <w:rFonts w:cs="Calibri"/>
          <w:szCs w:val="22"/>
          <w:shd w:val="clear" w:color="auto" w:fill="FFFFFF"/>
        </w:rPr>
      </w:pPr>
      <w:r w:rsidRPr="00BA4605">
        <w:rPr>
          <w:rStyle w:val="normaltextrun"/>
          <w:rFonts w:cs="Calibri"/>
          <w:szCs w:val="22"/>
          <w:shd w:val="clear" w:color="auto" w:fill="FFFFFF"/>
        </w:rPr>
        <w:t>Lokale prosedyrer må beskrive manuelle rutiner knyttet til legemiddelhåndtering.</w:t>
      </w:r>
    </w:p>
    <w:p w:rsidR="0070558A" w:rsidP="0070558A">
      <w:pPr>
        <w:rPr>
          <w:rFonts w:cs="Calibri"/>
        </w:rPr>
      </w:pPr>
      <w:r w:rsidRPr="00BA4605">
        <w:rPr>
          <w:rFonts w:cs="Calibri"/>
        </w:rPr>
        <w:t>Dersom strekkode</w:t>
      </w:r>
      <w:r>
        <w:rPr>
          <w:rFonts w:cs="Calibri"/>
        </w:rPr>
        <w:t>n</w:t>
      </w:r>
      <w:r w:rsidRPr="00BA4605">
        <w:rPr>
          <w:rFonts w:cs="Calibri"/>
        </w:rPr>
        <w:t xml:space="preserve"> ikke gir treff må det utføres manuell rutine for kontroll av </w:t>
      </w:r>
      <w:r>
        <w:rPr>
          <w:rFonts w:cs="Calibri"/>
        </w:rPr>
        <w:t xml:space="preserve">pasient-ID, </w:t>
      </w:r>
      <w:r w:rsidRPr="00BA4605">
        <w:rPr>
          <w:rFonts w:cs="Calibri"/>
        </w:rPr>
        <w:t>ordinasj</w:t>
      </w:r>
      <w:r w:rsidRPr="00BA4605">
        <w:rPr>
          <w:rFonts w:cs="Calibri"/>
        </w:rPr>
        <w:t>on og</w:t>
      </w:r>
      <w:r>
        <w:rPr>
          <w:rFonts w:cs="Calibri"/>
        </w:rPr>
        <w:t xml:space="preserve"> </w:t>
      </w:r>
      <w:r w:rsidRPr="00BA4605">
        <w:rPr>
          <w:rFonts w:cs="Calibri"/>
        </w:rPr>
        <w:t xml:space="preserve">legemiddel. </w:t>
      </w:r>
    </w:p>
    <w:p w:rsidR="0070558A" w:rsidP="0070558A">
      <w:pPr>
        <w:pStyle w:val="Heading3"/>
        <w:rPr>
          <w:rFonts w:cs="Calibri"/>
          <w:u w:val="none"/>
        </w:rPr>
      </w:pPr>
    </w:p>
    <w:p w:rsidR="0070558A" w:rsidP="0070558A">
      <w:pPr>
        <w:pStyle w:val="Heading3"/>
      </w:pPr>
      <w:r>
        <w:t>Utdeling av legemiddel til pasient</w:t>
      </w:r>
    </w:p>
    <w:p w:rsidR="0070558A" w:rsidRPr="007D590A" w:rsidP="0070558A">
      <w:pPr>
        <w:pStyle w:val="ListParagraph"/>
        <w:numPr>
          <w:ilvl w:val="0"/>
          <w:numId w:val="27"/>
        </w:numPr>
        <w:spacing w:after="200" w:line="276" w:lineRule="auto"/>
        <w:rPr>
          <w:u w:val="single"/>
        </w:rPr>
      </w:pPr>
      <w:r>
        <w:rPr>
          <w:rFonts w:cs="Calibri"/>
        </w:rPr>
        <w:t xml:space="preserve">Før administrering må pasientens kurve og istandgjort legemidler kontrolleres for endringer i ordinasjoner. </w:t>
      </w:r>
    </w:p>
    <w:p w:rsidR="0070558A" w:rsidRPr="007D590A" w:rsidP="0070558A">
      <w:pPr>
        <w:pStyle w:val="ListParagraph"/>
        <w:numPr>
          <w:ilvl w:val="0"/>
          <w:numId w:val="27"/>
        </w:numPr>
        <w:spacing w:after="200" w:line="276" w:lineRule="auto"/>
        <w:rPr>
          <w:u w:val="single"/>
        </w:rPr>
      </w:pPr>
      <w:r>
        <w:rPr>
          <w:rFonts w:cs="Calibri"/>
        </w:rPr>
        <w:t>Undersøk om enkelte legemidler er oppbevart andre steder enn i pasientbeholder (for eksempel</w:t>
      </w:r>
      <w:r>
        <w:rPr>
          <w:rFonts w:cs="Calibri"/>
        </w:rPr>
        <w:t xml:space="preserve"> i kjøleskap), og eventuelt istandgjøre resterende doser.</w:t>
      </w:r>
    </w:p>
    <w:p w:rsidR="0070558A" w:rsidRPr="00BA4605" w:rsidP="0070558A">
      <w:pPr>
        <w:pStyle w:val="ListParagraph"/>
        <w:numPr>
          <w:ilvl w:val="0"/>
          <w:numId w:val="27"/>
        </w:numPr>
        <w:spacing w:after="200" w:line="276" w:lineRule="auto"/>
        <w:rPr>
          <w:rFonts w:asciiTheme="minorHAnsi" w:hAnsiTheme="minorHAnsi"/>
          <w:u w:val="single"/>
        </w:rPr>
      </w:pPr>
      <w:r>
        <w:rPr>
          <w:rFonts w:cs="Calibri"/>
        </w:rPr>
        <w:t>Skann pasient-ID for å sikre at riktig pasient er aktivert i elektronisk kurve. Der pasienten har skannbart pasient-armbånd skal dette benyttes, eventuelt benytte etikett fra DIPS, evt. verifisere p</w:t>
      </w:r>
      <w:r>
        <w:rPr>
          <w:rFonts w:cs="Calibri"/>
        </w:rPr>
        <w:t xml:space="preserve">asient-ID ved manuell rutine ref. </w:t>
      </w:r>
      <w:hyperlink r:id="rId11" w:tooltip="XDF04206 - dok04206.docx" w:history="1">
        <w:r w:rsidRPr="00DC5339">
          <w:rPr>
            <w:rStyle w:val="Hyperlink"/>
            <w:rFonts w:cs="Calibri"/>
          </w:rPr>
          <w:fldChar w:fldCharType="begin" w:fldLock="1"/>
        </w:r>
        <w:r w:rsidRPr="00DC5339">
          <w:rPr>
            <w:rStyle w:val="Hyperlink"/>
            <w:rFonts w:cs="Calibri"/>
          </w:rPr>
          <w:instrText xml:space="preserve"> DOCPROPERTY XDT04206 \*charformat \* MERGEFORMAT </w:instrText>
        </w:r>
        <w:r w:rsidRPr="00DC5339">
          <w:rPr>
            <w:rStyle w:val="Hyperlink"/>
            <w:rFonts w:cs="Calibri"/>
          </w:rPr>
          <w:fldChar w:fldCharType="separate"/>
        </w:r>
        <w:r>
          <w:rPr>
            <w:rStyle w:val="Hyperlink"/>
            <w:rFonts w:cs="Calibri"/>
          </w:rPr>
          <w:t>Identifikasjon - pasientidentifikasjon og bruk av ID-bånd</w:t>
        </w:r>
        <w:r w:rsidRPr="00DC5339">
          <w:rPr>
            <w:rStyle w:val="Hyperlink"/>
            <w:rFonts w:cs="Calibri"/>
          </w:rPr>
          <w:fldChar w:fldCharType="end"/>
        </w:r>
      </w:hyperlink>
    </w:p>
    <w:p w:rsidR="0070558A" w:rsidRPr="00DC5339" w:rsidP="0070558A">
      <w:pPr>
        <w:pStyle w:val="ListParagraph"/>
        <w:numPr>
          <w:ilvl w:val="0"/>
          <w:numId w:val="27"/>
        </w:numPr>
        <w:spacing w:after="200" w:line="276" w:lineRule="auto"/>
        <w:rPr>
          <w:u w:val="single"/>
        </w:rPr>
      </w:pPr>
      <w:r>
        <w:rPr>
          <w:rFonts w:cs="Calibri"/>
        </w:rPr>
        <w:t>Skan</w:t>
      </w:r>
      <w:r>
        <w:rPr>
          <w:rFonts w:cs="Calibri"/>
        </w:rPr>
        <w:t xml:space="preserve">n legemiddelet for å markere eller åpne aktuell dose i arbeidslisten i elektronisk kurve. </w:t>
      </w:r>
    </w:p>
    <w:p w:rsidR="0070558A" w:rsidRPr="00CB7880" w:rsidP="0070558A">
      <w:pPr>
        <w:pStyle w:val="ListParagraph"/>
        <w:spacing w:after="200" w:line="276" w:lineRule="auto"/>
        <w:rPr>
          <w:u w:val="single"/>
        </w:rPr>
      </w:pPr>
      <w:r>
        <w:rPr>
          <w:rFonts w:cs="Calibri"/>
        </w:rPr>
        <w:t>Dersom legemiddelet ikke har strekkode eller ikke gir treff må dette velges manuelt i arbeidslisten</w:t>
      </w:r>
    </w:p>
    <w:p w:rsidR="0070558A" w:rsidRPr="00CB7880" w:rsidP="0070558A">
      <w:pPr>
        <w:pStyle w:val="ListParagraph"/>
        <w:spacing w:after="200" w:line="276" w:lineRule="auto"/>
      </w:pPr>
      <w:r w:rsidRPr="00DC5339">
        <w:rPr>
          <w:i/>
        </w:rPr>
        <w:t>Unntak</w:t>
      </w:r>
      <w:r>
        <w:t xml:space="preserve"> for Vial-mate og andre ‘’Klar til bruk-antibiotika’’: Skan</w:t>
      </w:r>
      <w:r>
        <w:t xml:space="preserve">ne legemidlet - ikke MetaVision-etiketten for å sikre rett produkt. </w:t>
      </w:r>
    </w:p>
    <w:p w:rsidR="0070558A" w:rsidP="0070558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rPr>
          <w:rFonts w:cs="Calibri"/>
        </w:rPr>
      </w:pPr>
      <w:r>
        <w:rPr>
          <w:rFonts w:cs="Calibri"/>
        </w:rPr>
        <w:t>Kontrollere at klargjort dose er rett i henhold til aktuell ordinasjon i elektronisk kurve</w:t>
      </w:r>
    </w:p>
    <w:p w:rsidR="0070558A" w:rsidP="0070558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rPr>
          <w:rFonts w:cs="Calibri"/>
        </w:rPr>
      </w:pPr>
      <w:r>
        <w:rPr>
          <w:rFonts w:cs="Calibri"/>
        </w:rPr>
        <w:t xml:space="preserve">Bekreft aktuelle doser i elektronisk kurve dersom det er riktig legemiddel, riktig dose, riktig </w:t>
      </w:r>
      <w:r>
        <w:rPr>
          <w:rFonts w:cs="Calibri"/>
        </w:rPr>
        <w:t>administrasjonsform, riktig pasient og riktig tidspunkt</w:t>
      </w:r>
    </w:p>
    <w:p w:rsidR="0070558A" w:rsidP="0070558A">
      <w:pPr>
        <w:pStyle w:val="ListParagraph"/>
        <w:numPr>
          <w:ilvl w:val="0"/>
          <w:numId w:val="27"/>
        </w:numPr>
        <w:spacing w:after="200" w:line="276" w:lineRule="auto"/>
      </w:pPr>
      <w:r>
        <w:t>Påse at pasienten tar legemidlene, og i henhold til veiledning i felleskatalogen/pakningsvedlegg</w:t>
      </w:r>
    </w:p>
    <w:p w:rsidR="0070558A" w:rsidP="0070558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rPr>
          <w:rFonts w:cs="Calibri"/>
        </w:rPr>
      </w:pPr>
      <w:r>
        <w:t>Legemidler skal ikke etterlates hos pasienten, men returneres til medisinrom/medisintralle</w:t>
      </w:r>
    </w:p>
    <w:p w:rsidR="0070558A" w:rsidRPr="00DC5339" w:rsidP="0070558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rPr>
          <w:rFonts w:cs="Calibri"/>
        </w:rPr>
      </w:pPr>
      <w:r>
        <w:rPr>
          <w:rFonts w:cs="Calibri"/>
        </w:rPr>
        <w:t xml:space="preserve">Legemidler som ikke gir treff ved elektronisk verifisering og som ikke finnes i arbeidslisten, skal returneres til lokalt legemiddellager og håndteres etter lokal prosedyre </w:t>
      </w:r>
      <w:r>
        <w:rPr>
          <w:rStyle w:val="normaltextrun"/>
          <w:rFonts w:cs="Calibri"/>
        </w:rPr>
        <w:t>(eks. seponert, feil plukket)</w:t>
      </w:r>
    </w:p>
    <w:p w:rsidR="0070558A" w:rsidRPr="00DC5339" w:rsidP="0070558A">
      <w:pPr>
        <w:pStyle w:val="ListParagraph"/>
        <w:autoSpaceDE w:val="0"/>
        <w:autoSpaceDN w:val="0"/>
        <w:adjustRightInd w:val="0"/>
        <w:spacing w:after="200" w:line="276" w:lineRule="auto"/>
        <w:rPr>
          <w:rFonts w:cs="Calibri"/>
          <w:highlight w:val="yellow"/>
        </w:rPr>
      </w:pPr>
    </w:p>
    <w:p w:rsidR="0070558A" w:rsidRPr="00DC5339" w:rsidP="0070558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rFonts w:cs="Calibri"/>
        </w:rPr>
      </w:pPr>
      <w:r w:rsidRPr="00DC5339">
        <w:rPr>
          <w:rFonts w:cs="Calibri"/>
          <w:i/>
        </w:rPr>
        <w:t>Ved behov</w:t>
      </w:r>
      <w:r w:rsidRPr="00DC5339">
        <w:rPr>
          <w:rFonts w:cs="Calibri"/>
        </w:rPr>
        <w:t>-legemidler, som administreres på faste run</w:t>
      </w:r>
      <w:r w:rsidRPr="00DC5339">
        <w:rPr>
          <w:rFonts w:cs="Calibri"/>
        </w:rPr>
        <w:t>der, skal verifiseres med skanning</w:t>
      </w:r>
    </w:p>
    <w:p w:rsidR="0070558A" w:rsidRPr="00DC5339" w:rsidP="0070558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smallCaps/>
        </w:rPr>
      </w:pPr>
      <w:r w:rsidRPr="00DC5339">
        <w:rPr>
          <w:rFonts w:cs="Calibri"/>
          <w:i/>
        </w:rPr>
        <w:t>Ved behov</w:t>
      </w:r>
      <w:r w:rsidRPr="00DC5339">
        <w:rPr>
          <w:rFonts w:cs="Calibri"/>
        </w:rPr>
        <w:t>-legemidler utenom faste medisinrunder, kan administreres uten lukket legemiddelsløyfe i henhold til avdelingens rutiner. OBS: Sikre manuelle rutiner</w:t>
      </w:r>
    </w:p>
    <w:p w:rsidR="0070558A" w:rsidRPr="00ED7245" w:rsidP="0070558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rStyle w:val="SubtleReference"/>
        </w:rPr>
      </w:pPr>
      <w:r>
        <w:rPr>
          <w:rFonts w:cs="Calibri"/>
        </w:rPr>
        <w:t>Vær obs på m</w:t>
      </w:r>
      <w:r w:rsidRPr="00ED7245">
        <w:rPr>
          <w:rFonts w:cs="Calibri"/>
        </w:rPr>
        <w:t xml:space="preserve">aks døgndose </w:t>
      </w:r>
      <w:r>
        <w:rPr>
          <w:rFonts w:cs="Calibri"/>
        </w:rPr>
        <w:t xml:space="preserve">for </w:t>
      </w:r>
      <w:r w:rsidRPr="00ED7245">
        <w:rPr>
          <w:rFonts w:cs="Calibri"/>
        </w:rPr>
        <w:t>sykehusdøgn</w:t>
      </w:r>
      <w:r>
        <w:rPr>
          <w:rFonts w:cs="Calibri"/>
        </w:rPr>
        <w:t>et fra kl. 07.00 - 06.</w:t>
      </w:r>
      <w:r>
        <w:rPr>
          <w:rFonts w:cs="Calibri"/>
        </w:rPr>
        <w:t>59,</w:t>
      </w:r>
      <w:r w:rsidRPr="00ED7245">
        <w:rPr>
          <w:rFonts w:cs="Calibri"/>
        </w:rPr>
        <w:t xml:space="preserve"> og </w:t>
      </w:r>
      <w:r>
        <w:rPr>
          <w:rFonts w:cs="Calibri"/>
        </w:rPr>
        <w:t xml:space="preserve">intervall </w:t>
      </w:r>
      <w:r w:rsidRPr="00ED7245">
        <w:rPr>
          <w:rFonts w:cs="Calibri"/>
        </w:rPr>
        <w:t>mellom doser</w:t>
      </w:r>
    </w:p>
    <w:p w:rsidR="0070558A" w:rsidRPr="000D7415" w:rsidP="0070558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rFonts w:cs="Calibri"/>
        </w:rPr>
      </w:pPr>
      <w:r w:rsidRPr="000D7415">
        <w:rPr>
          <w:rFonts w:cs="Calibri"/>
        </w:rPr>
        <w:t>Det skal ikke deles ut flere doser av et legemiddel enn det som er</w:t>
      </w:r>
      <w:r>
        <w:rPr>
          <w:rFonts w:cs="Calibri"/>
        </w:rPr>
        <w:t xml:space="preserve"> forordnet for umiddelbar bruk</w:t>
      </w:r>
    </w:p>
    <w:p w:rsidR="0070558A" w:rsidRPr="00085A5E" w:rsidP="0070558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</w:pPr>
      <w:r w:rsidRPr="000D7415">
        <w:rPr>
          <w:rFonts w:cs="Calibri"/>
        </w:rPr>
        <w:t xml:space="preserve">Selvadministrering </w:t>
      </w:r>
      <w:r>
        <w:rPr>
          <w:rFonts w:cs="Calibri"/>
        </w:rPr>
        <w:t xml:space="preserve">kan besluttes </w:t>
      </w:r>
      <w:r w:rsidRPr="000D7415">
        <w:rPr>
          <w:rFonts w:cs="Calibri"/>
        </w:rPr>
        <w:t>unntak</w:t>
      </w:r>
      <w:r>
        <w:rPr>
          <w:rFonts w:cs="Calibri"/>
        </w:rPr>
        <w:t>svis, ikke som hovedregel,</w:t>
      </w:r>
      <w:r w:rsidRPr="000D7415">
        <w:rPr>
          <w:rFonts w:cs="Calibri"/>
        </w:rPr>
        <w:t xml:space="preserve"> og gj</w:t>
      </w:r>
      <w:r>
        <w:rPr>
          <w:rFonts w:cs="Calibri"/>
        </w:rPr>
        <w:t>øres kun etter avtale med lege</w:t>
      </w:r>
    </w:p>
    <w:p w:rsidR="00085A5E" w:rsidRPr="00633E18" w:rsidP="00085A5E">
      <w:pPr>
        <w:pStyle w:val="ListParagraph"/>
        <w:autoSpaceDE w:val="0"/>
        <w:autoSpaceDN w:val="0"/>
        <w:adjustRightInd w:val="0"/>
        <w:spacing w:after="200" w:line="276" w:lineRule="auto"/>
      </w:pPr>
      <w:r>
        <w:rPr>
          <w:rFonts w:cs="Calibri"/>
        </w:rPr>
        <w:t xml:space="preserve">Se: </w:t>
      </w:r>
      <w:hyperlink r:id="rId12" w:tooltip="XDF52226 - dok52226.docx" w:history="1">
        <w:r w:rsidRPr="00192286">
          <w:rPr>
            <w:rStyle w:val="Hyperlink"/>
            <w:rFonts w:cs="Calibri"/>
          </w:rPr>
          <w:fldChar w:fldCharType="begin" w:fldLock="1"/>
        </w:r>
        <w:r w:rsidRPr="00192286">
          <w:rPr>
            <w:rStyle w:val="Hyperlink"/>
            <w:rFonts w:cs="Calibri"/>
          </w:rPr>
          <w:instrText xml:space="preserve"> DOCPROPERTY XDT52226 \*charformat \* MERGEFORMAT </w:instrText>
        </w:r>
        <w:r w:rsidRPr="00192286">
          <w:rPr>
            <w:rStyle w:val="Hyperlink"/>
            <w:rFonts w:cs="Calibri"/>
          </w:rPr>
          <w:fldChar w:fldCharType="separate"/>
        </w:r>
        <w:r>
          <w:rPr>
            <w:rStyle w:val="Hyperlink"/>
            <w:rFonts w:cs="Calibri"/>
          </w:rPr>
          <w:t>Elektronisk kurve - forordning, klargjøring og administrering, når pasienten administrerer medikamenter selv (selvadministrering)</w:t>
        </w:r>
        <w:r w:rsidRPr="00192286">
          <w:rPr>
            <w:rStyle w:val="Hyperlink"/>
            <w:rFonts w:cs="Calibri"/>
          </w:rPr>
          <w:fldChar w:fldCharType="end"/>
        </w:r>
      </w:hyperlink>
      <w:bookmarkStart w:id="0" w:name="tempHer"/>
      <w:bookmarkStart w:id="1" w:name="_GoBack"/>
      <w:bookmarkEnd w:id="0"/>
      <w:bookmarkEnd w:id="1"/>
    </w:p>
    <w:p w:rsidR="0070558A" w:rsidRPr="001B4428" w:rsidP="0070558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rPr>
          <w:rFonts w:cs="Calibri"/>
        </w:rPr>
      </w:pPr>
      <w:r w:rsidRPr="007A5434">
        <w:rPr>
          <w:rFonts w:cs="Calibri"/>
        </w:rPr>
        <w:t xml:space="preserve">Pasientmerket </w:t>
      </w:r>
      <w:r>
        <w:rPr>
          <w:rFonts w:cs="Calibri"/>
        </w:rPr>
        <w:t xml:space="preserve">éndoser </w:t>
      </w:r>
      <w:r>
        <w:rPr>
          <w:rFonts w:cs="Calibri"/>
        </w:rPr>
        <w:t xml:space="preserve">har </w:t>
      </w:r>
      <w:r w:rsidRPr="007A5434">
        <w:rPr>
          <w:rFonts w:cs="Calibri"/>
        </w:rPr>
        <w:t xml:space="preserve">emballasje </w:t>
      </w:r>
      <w:r>
        <w:rPr>
          <w:rFonts w:cs="Calibri"/>
        </w:rPr>
        <w:t xml:space="preserve">som </w:t>
      </w:r>
      <w:r w:rsidRPr="007A5434">
        <w:rPr>
          <w:rFonts w:cs="Calibri"/>
        </w:rPr>
        <w:t xml:space="preserve">inneholder sensitive opplysninger og </w:t>
      </w:r>
      <w:r>
        <w:rPr>
          <w:rFonts w:cs="Calibri"/>
        </w:rPr>
        <w:t>kasseres som risikoavfall</w:t>
      </w:r>
    </w:p>
    <w:p w:rsidR="0070558A" w:rsidP="0070558A">
      <w:pPr>
        <w:pStyle w:val="ListParagraph"/>
        <w:autoSpaceDE w:val="0"/>
        <w:autoSpaceDN w:val="0"/>
        <w:adjustRightInd w:val="0"/>
        <w:spacing w:after="200" w:line="276" w:lineRule="auto"/>
      </w:pPr>
    </w:p>
    <w:p w:rsidR="0070558A" w:rsidP="0070558A">
      <w:pPr>
        <w:pStyle w:val="ListParagraph"/>
        <w:autoSpaceDE w:val="0"/>
        <w:autoSpaceDN w:val="0"/>
        <w:adjustRightInd w:val="0"/>
        <w:spacing w:after="200" w:line="276" w:lineRule="auto"/>
        <w:ind w:left="360"/>
        <w:rPr>
          <w:rFonts w:cs="Calibri"/>
        </w:rPr>
      </w:pPr>
    </w:p>
    <w:p w:rsidR="0070558A" w:rsidP="0070558A">
      <w:pPr>
        <w:pStyle w:val="ListParagraph"/>
        <w:autoSpaceDE w:val="0"/>
        <w:autoSpaceDN w:val="0"/>
        <w:adjustRightInd w:val="0"/>
        <w:spacing w:after="200" w:line="276" w:lineRule="auto"/>
        <w:ind w:left="360"/>
        <w:rPr>
          <w:rFonts w:cs="Calibri"/>
        </w:rPr>
      </w:pPr>
    </w:p>
    <w:p w:rsidR="0070558A" w:rsidP="0070558A">
      <w:pPr>
        <w:pStyle w:val="Heading4"/>
      </w:pPr>
    </w:p>
    <w:p w:rsidR="00BC014D" w:rsidRPr="00F52232" w:rsidP="00706F12"/>
    <w:p w:rsidR="006A24B1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11" w:history="1">
              <w:r>
                <w:rPr>
                  <w:b w:val="0"/>
                  <w:color w:val="0000FF"/>
                  <w:u w:val="single"/>
                </w:rPr>
                <w:t>F/2.2.11-07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Identifikasjon - pasientidentifikasjon og bruk av ID-bånd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F/8.1.2-02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Legemiddelhåndtering - midlertidig fullmakt for administrering av legemidler i påvente av autorisasjon for nyutdannede sykepleier/vernepleier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F/8.1.2-03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Legemiddelhåndtering - roller og ansvarsavklaringer, kontroll og forbedring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F/8.2.2-10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Legemidler - ordinering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F/8.2.3-11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Legemidler - egenkontroll og dobbeltkontroll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F/8.2.3-17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Legemidler - istandgjøring, tilberedning og merking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F/8.2.4-04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Legemidler - utlevering, ved permisjon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F/8.4.6-01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Legemiddeletiketter - liste/artikkelnummer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F/14.1.3-06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Elektronisk kurve - forordning, klargjøring og administrering, når pasienten administrerer medikamenter selv (selvadministrering)</w:t>
              </w:r>
            </w:hyperlink>
          </w:p>
        </w:tc>
      </w:tr>
    </w:tbl>
    <w:p w:rsidR="006A24B1" w:rsidRPr="00F82397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82397" w:rsidP="00F82397">
      <w:pPr>
        <w:pStyle w:val="ListParagraph"/>
        <w:ind w:left="1701"/>
        <w:rPr>
          <w:szCs w:val="22"/>
        </w:rPr>
      </w:pPr>
      <w:bookmarkEnd w:id="3"/>
    </w:p>
    <w:p w:rsidR="00F116BF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00E89" w:rsidP="00800E89">
      <w:pPr>
        <w:rPr>
          <w:b/>
          <w:szCs w:val="22"/>
        </w:rPr>
      </w:pPr>
      <w:bookmarkEnd w:id="4"/>
    </w:p>
    <w:p w:rsidR="00BB1668" w:rsidRPr="00F82397" w:rsidP="00537905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6"/>
      <w:gridCol w:w="4326"/>
      <w:gridCol w:w="1583"/>
    </w:tblGrid>
    <w:tr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Prosesseier Saxe Dingstad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561402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Andreas Stensvold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0D183A">
            <w:rPr>
              <w:b/>
              <w:color w:val="002060"/>
              <w:sz w:val="14"/>
              <w:szCs w:val="14"/>
            </w:rPr>
            <w:t>Medisin og helsefag</w:t>
          </w: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 w:rsidRPr="00E94F58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D41176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4.01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05.06.2024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3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 w:rsidR="00192286">
            <w:rPr>
              <w:b/>
              <w:sz w:val="20"/>
            </w:rPr>
            <w:fldChar w:fldCharType="begin" w:fldLock="1"/>
          </w:r>
          <w:r w:rsidRPr="007B3178" w:rsidR="00192286">
            <w:rPr>
              <w:b/>
              <w:sz w:val="20"/>
            </w:rPr>
            <w:instrText xml:space="preserve"> DOCPROPERTY EK_Bedriftsnavn </w:instrText>
          </w:r>
          <w:r w:rsidRPr="007B3178" w:rsidR="00192286">
            <w:rPr>
              <w:b/>
              <w:sz w:val="20"/>
            </w:rPr>
            <w:fldChar w:fldCharType="separate"/>
          </w:r>
          <w:r w:rsidRPr="007B3178" w:rsidR="00192286">
            <w:rPr>
              <w:b/>
              <w:sz w:val="20"/>
            </w:rPr>
            <w:t>Sykehuset Østfold</w:t>
          </w:r>
          <w:r w:rsidRPr="007B3178" w:rsidR="0019228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D41176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4.01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A107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 w:rsidR="00192286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Legemidler - utdeling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  <w:p w:rsidR="00A107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85FD6"/>
    <w:multiLevelType w:val="hybridMultilevel"/>
    <w:tmpl w:val="9E209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86508A"/>
    <w:multiLevelType w:val="hybridMultilevel"/>
    <w:tmpl w:val="0054E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"/>
  </w:num>
  <w:num w:numId="4">
    <w:abstractNumId w:val="9"/>
  </w:num>
  <w:num w:numId="5">
    <w:abstractNumId w:val="27"/>
  </w:num>
  <w:num w:numId="6">
    <w:abstractNumId w:val="22"/>
  </w:num>
  <w:num w:numId="7">
    <w:abstractNumId w:val="12"/>
  </w:num>
  <w:num w:numId="8">
    <w:abstractNumId w:val="7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8"/>
  </w:num>
  <w:num w:numId="13">
    <w:abstractNumId w:val="11"/>
  </w:num>
  <w:num w:numId="14">
    <w:abstractNumId w:val="13"/>
  </w:num>
  <w:num w:numId="15">
    <w:abstractNumId w:val="6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0"/>
  </w:num>
  <w:num w:numId="19">
    <w:abstractNumId w:val="24"/>
  </w:num>
  <w:num w:numId="20">
    <w:abstractNumId w:val="19"/>
  </w:num>
  <w:num w:numId="21">
    <w:abstractNumId w:val="17"/>
  </w:num>
  <w:num w:numId="22">
    <w:abstractNumId w:val="2"/>
  </w:num>
  <w:num w:numId="23">
    <w:abstractNumId w:val="25"/>
  </w:num>
  <w:num w:numId="24">
    <w:abstractNumId w:val="16"/>
  </w:num>
  <w:num w:numId="25">
    <w:abstractNumId w:val="2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4877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4769A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85A5E"/>
    <w:rsid w:val="00092730"/>
    <w:rsid w:val="000927D5"/>
    <w:rsid w:val="00093DFD"/>
    <w:rsid w:val="00094A1A"/>
    <w:rsid w:val="000A4514"/>
    <w:rsid w:val="000A6C4C"/>
    <w:rsid w:val="000C0C4C"/>
    <w:rsid w:val="000C4B8A"/>
    <w:rsid w:val="000C61BF"/>
    <w:rsid w:val="000C65E9"/>
    <w:rsid w:val="000C71A9"/>
    <w:rsid w:val="000D183A"/>
    <w:rsid w:val="000D7415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4B85"/>
    <w:rsid w:val="00145E90"/>
    <w:rsid w:val="00146594"/>
    <w:rsid w:val="00152634"/>
    <w:rsid w:val="00160F52"/>
    <w:rsid w:val="00171533"/>
    <w:rsid w:val="00182162"/>
    <w:rsid w:val="00192286"/>
    <w:rsid w:val="001A0C9B"/>
    <w:rsid w:val="001A2F57"/>
    <w:rsid w:val="001B0886"/>
    <w:rsid w:val="001B1097"/>
    <w:rsid w:val="001B2C41"/>
    <w:rsid w:val="001B4428"/>
    <w:rsid w:val="001B6BC3"/>
    <w:rsid w:val="001B7D86"/>
    <w:rsid w:val="001C3CFD"/>
    <w:rsid w:val="001C46ED"/>
    <w:rsid w:val="001D33BD"/>
    <w:rsid w:val="001E1D99"/>
    <w:rsid w:val="001E55A2"/>
    <w:rsid w:val="00201283"/>
    <w:rsid w:val="0020140F"/>
    <w:rsid w:val="00201A85"/>
    <w:rsid w:val="00206E1E"/>
    <w:rsid w:val="00211DE1"/>
    <w:rsid w:val="00217B2D"/>
    <w:rsid w:val="0022381F"/>
    <w:rsid w:val="00241FD3"/>
    <w:rsid w:val="002441F4"/>
    <w:rsid w:val="00245F86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2E53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997"/>
    <w:rsid w:val="002F600E"/>
    <w:rsid w:val="0030128D"/>
    <w:rsid w:val="003170ED"/>
    <w:rsid w:val="00327238"/>
    <w:rsid w:val="00327CA2"/>
    <w:rsid w:val="00330B37"/>
    <w:rsid w:val="00330CB2"/>
    <w:rsid w:val="0033304B"/>
    <w:rsid w:val="00342ACE"/>
    <w:rsid w:val="00347419"/>
    <w:rsid w:val="00355147"/>
    <w:rsid w:val="00361273"/>
    <w:rsid w:val="00364823"/>
    <w:rsid w:val="00364A59"/>
    <w:rsid w:val="003669B9"/>
    <w:rsid w:val="00366E3F"/>
    <w:rsid w:val="003A3085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048C"/>
    <w:rsid w:val="00463A28"/>
    <w:rsid w:val="00466CC9"/>
    <w:rsid w:val="00466F6B"/>
    <w:rsid w:val="00467C8C"/>
    <w:rsid w:val="0047515A"/>
    <w:rsid w:val="004770A4"/>
    <w:rsid w:val="00485E54"/>
    <w:rsid w:val="0049016E"/>
    <w:rsid w:val="00490C38"/>
    <w:rsid w:val="00493D1C"/>
    <w:rsid w:val="00495C3B"/>
    <w:rsid w:val="004A3C7E"/>
    <w:rsid w:val="004C345C"/>
    <w:rsid w:val="004D134E"/>
    <w:rsid w:val="004D1BF1"/>
    <w:rsid w:val="004D2E88"/>
    <w:rsid w:val="004E18F3"/>
    <w:rsid w:val="004F3F8E"/>
    <w:rsid w:val="004F6097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40FE0"/>
    <w:rsid w:val="005417B9"/>
    <w:rsid w:val="00545D05"/>
    <w:rsid w:val="00545E91"/>
    <w:rsid w:val="0054651F"/>
    <w:rsid w:val="00550CA5"/>
    <w:rsid w:val="00561402"/>
    <w:rsid w:val="005705AB"/>
    <w:rsid w:val="0057646D"/>
    <w:rsid w:val="005828C9"/>
    <w:rsid w:val="00586229"/>
    <w:rsid w:val="005864A6"/>
    <w:rsid w:val="005870E6"/>
    <w:rsid w:val="005A02CE"/>
    <w:rsid w:val="005A1B86"/>
    <w:rsid w:val="005B1B49"/>
    <w:rsid w:val="005B6A98"/>
    <w:rsid w:val="005C25EF"/>
    <w:rsid w:val="005C61CB"/>
    <w:rsid w:val="005D1BAE"/>
    <w:rsid w:val="005D3C83"/>
    <w:rsid w:val="005D461B"/>
    <w:rsid w:val="005D78AC"/>
    <w:rsid w:val="005E34C1"/>
    <w:rsid w:val="005E3604"/>
    <w:rsid w:val="005E550D"/>
    <w:rsid w:val="005E56CD"/>
    <w:rsid w:val="005E58DA"/>
    <w:rsid w:val="005F4A26"/>
    <w:rsid w:val="00600FA9"/>
    <w:rsid w:val="0060748A"/>
    <w:rsid w:val="0060785A"/>
    <w:rsid w:val="006138AC"/>
    <w:rsid w:val="006155CA"/>
    <w:rsid w:val="00625994"/>
    <w:rsid w:val="006325DE"/>
    <w:rsid w:val="006326FF"/>
    <w:rsid w:val="00633E18"/>
    <w:rsid w:val="00644721"/>
    <w:rsid w:val="0066231F"/>
    <w:rsid w:val="00666B43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09D7"/>
    <w:rsid w:val="006B47CB"/>
    <w:rsid w:val="006C2708"/>
    <w:rsid w:val="006C29F2"/>
    <w:rsid w:val="006D4EC4"/>
    <w:rsid w:val="006E0D9D"/>
    <w:rsid w:val="006E1A2B"/>
    <w:rsid w:val="006E604E"/>
    <w:rsid w:val="00702EB7"/>
    <w:rsid w:val="0070408A"/>
    <w:rsid w:val="00705171"/>
    <w:rsid w:val="0070558A"/>
    <w:rsid w:val="00706F12"/>
    <w:rsid w:val="007223F3"/>
    <w:rsid w:val="00725250"/>
    <w:rsid w:val="00731BF9"/>
    <w:rsid w:val="00733CC7"/>
    <w:rsid w:val="00737757"/>
    <w:rsid w:val="007508E5"/>
    <w:rsid w:val="00766B2B"/>
    <w:rsid w:val="0078653A"/>
    <w:rsid w:val="00790BE8"/>
    <w:rsid w:val="00790DC5"/>
    <w:rsid w:val="007A5434"/>
    <w:rsid w:val="007A5D70"/>
    <w:rsid w:val="007B0D96"/>
    <w:rsid w:val="007B129E"/>
    <w:rsid w:val="007B3178"/>
    <w:rsid w:val="007C4882"/>
    <w:rsid w:val="007D1506"/>
    <w:rsid w:val="007D2994"/>
    <w:rsid w:val="007D590A"/>
    <w:rsid w:val="007F7DAD"/>
    <w:rsid w:val="00800E89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67F1E"/>
    <w:rsid w:val="0087380E"/>
    <w:rsid w:val="00873C29"/>
    <w:rsid w:val="008771E2"/>
    <w:rsid w:val="00883A89"/>
    <w:rsid w:val="00886073"/>
    <w:rsid w:val="008933D2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27780"/>
    <w:rsid w:val="0093181D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14C9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41B6"/>
    <w:rsid w:val="009D6F87"/>
    <w:rsid w:val="009E74C1"/>
    <w:rsid w:val="009F2B52"/>
    <w:rsid w:val="009F65D7"/>
    <w:rsid w:val="00A06B82"/>
    <w:rsid w:val="00A10786"/>
    <w:rsid w:val="00A24AEE"/>
    <w:rsid w:val="00A37C88"/>
    <w:rsid w:val="00A4351F"/>
    <w:rsid w:val="00A44FA8"/>
    <w:rsid w:val="00A51E42"/>
    <w:rsid w:val="00A751A2"/>
    <w:rsid w:val="00A9362B"/>
    <w:rsid w:val="00A979A4"/>
    <w:rsid w:val="00AA2010"/>
    <w:rsid w:val="00AB6A57"/>
    <w:rsid w:val="00AC0BD4"/>
    <w:rsid w:val="00AC4EEA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B1079D"/>
    <w:rsid w:val="00B10AD6"/>
    <w:rsid w:val="00B13C89"/>
    <w:rsid w:val="00B14A8D"/>
    <w:rsid w:val="00B227DF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1943"/>
    <w:rsid w:val="00B969B1"/>
    <w:rsid w:val="00B971F1"/>
    <w:rsid w:val="00BA2FD8"/>
    <w:rsid w:val="00BA36B2"/>
    <w:rsid w:val="00BA4605"/>
    <w:rsid w:val="00BB1668"/>
    <w:rsid w:val="00BB6308"/>
    <w:rsid w:val="00BB6873"/>
    <w:rsid w:val="00BB7D00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6CBB"/>
    <w:rsid w:val="00C332F1"/>
    <w:rsid w:val="00C4466E"/>
    <w:rsid w:val="00C52225"/>
    <w:rsid w:val="00C544C8"/>
    <w:rsid w:val="00C641F2"/>
    <w:rsid w:val="00C80B89"/>
    <w:rsid w:val="00C85C53"/>
    <w:rsid w:val="00CA277F"/>
    <w:rsid w:val="00CA6E26"/>
    <w:rsid w:val="00CA71E7"/>
    <w:rsid w:val="00CA7707"/>
    <w:rsid w:val="00CB2D35"/>
    <w:rsid w:val="00CB33F5"/>
    <w:rsid w:val="00CB449A"/>
    <w:rsid w:val="00CB7880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2186A"/>
    <w:rsid w:val="00D23692"/>
    <w:rsid w:val="00D24C88"/>
    <w:rsid w:val="00D348B7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C14E0"/>
    <w:rsid w:val="00DC5339"/>
    <w:rsid w:val="00DD0A79"/>
    <w:rsid w:val="00DD51D4"/>
    <w:rsid w:val="00E04C93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877CF"/>
    <w:rsid w:val="00E94F58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C7082"/>
    <w:rsid w:val="00ED3341"/>
    <w:rsid w:val="00ED7245"/>
    <w:rsid w:val="00ED7747"/>
    <w:rsid w:val="00EE0D0C"/>
    <w:rsid w:val="00EE460D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EFA"/>
    <w:rsid w:val="00F7288C"/>
    <w:rsid w:val="00F74DAB"/>
    <w:rsid w:val="00F8239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Saxe Dingstad"/>
    <w:docVar w:name="ek_bedriftsnavn" w:val="Sykehuset Østfold"/>
    <w:docVar w:name="ek_dbfields" w:val="EK_Avdeling¤2#4¤2#¤3#EK_Avsnitt¤2#4¤2#¤3#EK_Bedriftsnavn¤2#1¤2#Sykehuset Østfold¤3#EK_GjelderFra¤2#0¤2#14.03.2024¤3#EK_KlGjelderFra¤2#0¤2#¤3#EK_Opprettet¤2#0¤2#21.03.2018¤3#EK_Utgitt¤2#0¤2#16.04.2018¤3#EK_IBrukDato¤2#0¤2#14.03.2024¤3#EK_DokumentID¤2#0¤2#D41176¤3#EK_DokTittel¤2#0¤2#Legemidler - utdeling¤3#EK_DokType¤2#0¤2#Prosedyre¤3#EK_DocLvlShort¤2#0¤2#Nivå 1¤3#EK_DocLevel¤2#0¤2#Fellesdokumenter¤3#EK_EksRef¤2#2¤2# 0_x0009_¤3#EK_Erstatter¤2#0¤2#4.00¤3#EK_ErstatterD¤2#0¤2#14.03.2024¤3#EK_Signatur¤2#0¤2#¤3#EK_Verifisert¤2#0¤2#¤3#EK_Hørt¤2#0¤2#¤3#EK_AuditReview¤2#2¤2#¤3#EK_AuditApprove¤2#2¤2#¤3#EK_Gradering¤2#0¤2#Åpen¤3#EK_Gradnr¤2#4¤2#0¤3#EK_Kapittel¤2#4¤2#¤3#EK_Referanse¤2#2¤2# 9_x0009_F/2.2.10-24_x0009_Identifikasjon - pasientidentifikasjon og bruk av ID-bånd_x0009_04206_x0009_dok04206.docx_x0009_¤1#F/8.1.2-02_x0009_Legemiddelhåndtering - midlertidig fullmakt for administrering av legemidler i påvente av autorisasjon for nyutdannede sykepleier/vernepleier_x0009_03651_x0009_dok03651.docx_x0009_¤1#F/8.1.2-03_x0009_Legemiddelhåndtering - roller og ansvarsavklaringer, kontroll og forbedring_x0009_03650_x0009_dok03650.docx_x0009_¤1#F/8.2.2-10_x0009_Legemidler - ordinering_x0009_03667_x0009_dok03667.docx_x0009_¤1#F/8.2.3-12_x0009_Legemidler - egenkontroll og dobbeltkontroll_x0009_03670_x0009_dok03670.docx_x0009_¤1#F/8.2.3-18_x0009_Legemidler - istandgjøring, tilberedning og merking_x0009_03673_x0009_dok03673.docx_x0009_¤1#F/8.2.4-04_x0009_Legemidler - utlevering, ved permisjon_x0009_03677_x0009_dok03677.docx_x0009_¤1#F/8.4.6-01_x0009_Legemiddeletiketter - liste/artikkelnummer_x0009_34001_x0009_dok34001.xlsx_x0009_¤1#F/14.1.3-06_x0009_Elektronisk kurve - forordning, klargjøring og administrering, når pasienten administrerer medikamenter selv_x0009_52226_x0009_dok52226.docx_x0009_¤1#¤3#EK_RefNr¤2#0¤2#F/8.2.3-22¤3#EK_Revisjon¤2#0¤2#4.01¤3#EK_Ansvarlig¤2#0¤2#Saxe Dingstad¤3#EK_SkrevetAv¤2#0¤2#Prosesseier Saxe Dingstad¤3#EK_UText1¤2#0¤2#¤3#EK_UText2¤2#0¤2#¤3#EK_UText3¤2#0¤2#¤3#EK_UText4¤2#0¤2#¤3#EK_Status¤2#0¤2#Endres¤3#EK_Stikkord¤2#0¤2#Legemidler, legemiddel, utdeling, LLS, klargjøring av legemidler, legemiddelhåndtering, lukket legemiddelsløyfe, medisinrom, medisintralle, skanner, scanner¤3#EK_SuperStikkord¤2#0¤2#¤3#EK_Rapport¤2#3¤2#¤3#EK_EKPrintMerke¤2#0¤2#Uoffisiell utskrift er kun gyldig på utskriftsdato¤3#EK_Watermark¤2#0¤2# &lt;til redigering&gt;¤3#EK_Utgave¤2#0¤2#4.01¤3#EK_Merknad¤2#7¤2#¤3#EK_VerLogg¤2#2¤2#Ver. 4.01 - 14.03.2024|¤1#Ver. 4.00 - 14.03.2024|Ny mal. Justert ordlyd om krav til skanning for ved behov-doser. Avfallshåndtering av pasientmerket éndose.¤1#Ver. 3.00 - 28.03.2022|Totalrevisjon¤1#Ver. 2.00 - 13.01.2021|¤1#Ver. 1.00 - 17.04.2018|Ny prosedyre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22¤3#EK_GjelderTil¤2#0¤2#14.03.2026¤3#EK_Vedlegg¤2#2¤2# 0_x0009_¤3#EK_AvdelingOver¤2#4¤2#¤3#EK_HRefNr¤2#0¤2#¤3#EK_HbNavn¤2#0¤2#¤3#EK_DokRefnr¤2#4¤2#0001090203¤3#EK_Dokendrdato¤2#4¤2#05.06.2024 14:13:25¤3#EK_HbType¤2#4¤2#¤3#EK_Offisiell¤2#4¤2#¤3#EK_VedleggRef¤2#4¤2#F/8.2.3-22¤3#EK_Strukt00¤2#5¤2#¤5#F¤5#Felles SØ¤5#1¤5#0¤4#/¤5#8¤5#legemiddelhåndtering¤5#0¤5#0¤4#.¤5#2¤5#legemiddel til pasient¤5#0¤5#0¤4#.¤5#3¤5#istandgjøring av legemiddel¤5#0¤5#0¤4#\¤3#EK_Strukt01¤2#5¤2#¤3#EK_Strukt02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F¤5#Felles SØ¤5#1¤5#0¤4#/¤5#8¤5#legemiddelhåndtering¤5#0¤5#0¤4#.¤5#2¤5#legemiddel til pasient¤5#0¤5#0¤4#.¤5#3¤5#istandgjøring av legemiddel¤5#0¤5#0¤4#\¤3#"/>
    <w:docVar w:name="ek_dl" w:val="22"/>
    <w:docVar w:name="ek_doclevel" w:val="Fellesdokumenter"/>
    <w:docVar w:name="ek_doclvlshort" w:val="Nivå 1"/>
    <w:docVar w:name="ek_doktittel" w:val="Legemidler - utdeling"/>
    <w:docVar w:name="ek_doktype" w:val="Prosedyre"/>
    <w:docVar w:name="ek_dokumentid" w:val="D41176"/>
    <w:docVar w:name="ek_editprotect" w:val="-1"/>
    <w:docVar w:name="ek_ekprintmerke" w:val="Uoffisiell utskrift er kun gyldig på utskriftsdato"/>
    <w:docVar w:name="ek_eksref" w:val="[EK_EksRef]"/>
    <w:docVar w:name="ek_erstatter" w:val="4.00"/>
    <w:docVar w:name="ek_erstatterd" w:val="14.03.2024"/>
    <w:docVar w:name="ek_format" w:val="-10"/>
    <w:docVar w:name="ek_gjelderfra" w:val="14.03.2024"/>
    <w:docVar w:name="ek_gjeldertil" w:val="14.03.2026"/>
    <w:docVar w:name="ek_gradering" w:val="Åpen"/>
    <w:docVar w:name="ek_hbnavn" w:val="[]"/>
    <w:docVar w:name="ek_hrefnr" w:val="[]"/>
    <w:docVar w:name="ek_hørt" w:val="[]"/>
    <w:docVar w:name="ek_ibrukdato" w:val="28.03.2022"/>
    <w:docVar w:name="ek_klgjelderfra" w:val="[]"/>
    <w:docVar w:name="ek_merknad" w:val="Ny funksjonalitet for dokumentasjon av selvadministrering i MetaVision"/>
    <w:docVar w:name="ek_opprettet" w:val="21.03.2018"/>
    <w:docVar w:name="ek_protection" w:val="-1"/>
    <w:docVar w:name="ek_rapport" w:val="[]"/>
    <w:docVar w:name="ek_referanse" w:val="[EK_Referanse]"/>
    <w:docVar w:name="ek_refnr" w:val="F/8.2.3-22"/>
    <w:docVar w:name="ek_revisjon" w:val="4.01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Prosesseier Saxe Dingstad"/>
    <w:docVar w:name="ek_status" w:val="Endres"/>
    <w:docVar w:name="ek_stikkord" w:val="Legemidler, legemiddel, utdeling, LLS, klargjøring av legemidler, legemiddelhåndtering, lukket legemiddelsløyfe, medisinrom, medisintralle, skanner, scanner"/>
    <w:docVar w:name="ek_superstikkord" w:val="[]"/>
    <w:docVar w:name="EK_TYPE" w:val="ARB"/>
    <w:docVar w:name="ek_utext1" w:val="[]"/>
    <w:docVar w:name="ek_utext2" w:val=" "/>
    <w:docVar w:name="ek_utext3" w:val="[]"/>
    <w:docVar w:name="ek_utext4" w:val="[]"/>
    <w:docVar w:name="ek_utgave" w:val="4.00"/>
    <w:docVar w:name="ek_utgitt" w:val="16.04.2018"/>
    <w:docVar w:name="ek_vedlegg" w:val="[EK_Vedlegg]"/>
    <w:docVar w:name="ek_verifisert" w:val="[]"/>
    <w:docVar w:name="ek_watermark" w:val=" &lt;til redigering&gt;"/>
    <w:docVar w:name="Erstatter" w:val="lab_erstatter"/>
    <w:docVar w:name="GjelderFra" w:val="[GjelderFra]"/>
    <w:docVar w:name="idek_referanse" w:val=";04206;03651;03650;03667;03670;03673;03677;34001;52226;"/>
    <w:docVar w:name="idxd" w:val=";04206;03651;03650;03667;03670;03673;03677;34001;52226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04206;03651;03650;03667;03670;03673;03677;34001;52226;"/>
    <w:docVar w:name="Tittel" w:val="Dette er en Test tittel."/>
    <w:docVar w:name="Utgave" w:val="[Ver]"/>
    <w:docVar w:name="xd03650" w:val="F/8.1.2-03"/>
    <w:docVar w:name="xd03651" w:val="F/8.1.2-02"/>
    <w:docVar w:name="xd03667" w:val="F/8.2.2-10"/>
    <w:docVar w:name="xd03670" w:val="F/8.2.3-12"/>
    <w:docVar w:name="xd03673" w:val="F/8.2.3-18"/>
    <w:docVar w:name="xd03677" w:val="F/8.2.4-04"/>
    <w:docVar w:name="xd04206" w:val="F/2.2.10-23"/>
    <w:docVar w:name="xd34001" w:val="F/8.4.6-01"/>
    <w:docVar w:name="xdf03650" w:val="dok03650.docx"/>
    <w:docVar w:name="xdf03651" w:val="dok03651.docx"/>
    <w:docVar w:name="xdf03667" w:val="dok03667.docx"/>
    <w:docVar w:name="xdf03670" w:val="dok03670.docx"/>
    <w:docVar w:name="xdf03673" w:val="dok03673.docx"/>
    <w:docVar w:name="xdf03677" w:val="dok03677.docx"/>
    <w:docVar w:name="xdf04206" w:val="dok04206.docx"/>
    <w:docVar w:name="xdf34001" w:val="dok34001.xlsx"/>
    <w:docVar w:name="xdf52226" w:val="dok52226.docx"/>
    <w:docVar w:name="xdl03650" w:val="F/8.1.2-03 Legemiddelhåndtering - roller og ansvarsavklaringer, kontroll og forbedring"/>
    <w:docVar w:name="xdl03651" w:val="F/8.1.2-02 Legemiddelhåndtering - midlertidig fullmakt for administrering av legemidler i påvente av autorisasjon for nyutdannede sykepleier/vernepleier"/>
    <w:docVar w:name="xdl03667" w:val="F/8.2.2-10 Legemidler - ordinering"/>
    <w:docVar w:name="xdl03670" w:val="F/8.2.3-12 Legemidler - egenkontroll og dobbeltkontroll"/>
    <w:docVar w:name="xdl03673" w:val="F/8.2.3-18 Legemidler - istandgjøring, tilberedning og merking"/>
    <w:docVar w:name="xdl03677" w:val="F/8.2.4-04 Legemidler - utlevering, ved permisjon"/>
    <w:docVar w:name="xdl04206" w:val="F/2.2.10-23 Identifikasjon - pasientidentifikasjon og bruk av ID-bånd"/>
    <w:docVar w:name="xdl34001" w:val="F/8.4.6-01 Legemiddeletiketter - liste/artikkelnummer"/>
    <w:docVar w:name="xdt03650" w:val="Legemiddelhåndtering - roller og ansvarsavklaringer, kontroll og forbedring"/>
    <w:docVar w:name="xdt03651" w:val="Legemiddelhåndtering - midlertidig fullmakt for administrering av legemidler i påvente av autorisasjon for nyutdannede sykepleier/vernepleier"/>
    <w:docVar w:name="xdt03667" w:val="Legemidler - ordinering"/>
    <w:docVar w:name="xdt03670" w:val="Legemidler - egenkontroll og dobbeltkontroll"/>
    <w:docVar w:name="xdt03673" w:val="Legemidler - istandgjøring, tilberedning og merking"/>
    <w:docVar w:name="xdt03677" w:val="Legemidler - utlevering, ved permisjon"/>
    <w:docVar w:name="xdt04206" w:val="Identifikasjon - pasientidentifikasjon og bruk av ID-bånd"/>
    <w:docVar w:name="xdt34001" w:val="Legemiddeletiketter - liste/artikkelnummer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Overskrift3Tegn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4Tegn">
    <w:name w:val="Overskrift 4 Tegn"/>
    <w:basedOn w:val="DefaultParagraphFont"/>
    <w:link w:val="Heading4"/>
    <w:rsid w:val="00800E89"/>
    <w:rPr>
      <w:rFonts w:ascii="Calibri" w:hAnsi="Calibri"/>
      <w:b/>
      <w:sz w:val="16"/>
    </w:rPr>
  </w:style>
  <w:style w:type="character" w:customStyle="1" w:styleId="Overskrift2Tegn">
    <w:name w:val="Overskrift 2 Tegn"/>
    <w:basedOn w:val="DefaultParagraphFont"/>
    <w:link w:val="Heading2"/>
    <w:rsid w:val="0070558A"/>
    <w:rPr>
      <w:rFonts w:ascii="Calibri" w:hAnsi="Calibri"/>
      <w:b/>
      <w:sz w:val="22"/>
    </w:rPr>
  </w:style>
  <w:style w:type="character" w:customStyle="1" w:styleId="Overskrift3Tegn">
    <w:name w:val="Overskrift 3 Tegn"/>
    <w:basedOn w:val="DefaultParagraphFont"/>
    <w:link w:val="Heading3"/>
    <w:rsid w:val="0070558A"/>
    <w:rPr>
      <w:rFonts w:ascii="Calibri" w:hAnsi="Calibri"/>
      <w:sz w:val="22"/>
      <w:u w:val="single"/>
    </w:rPr>
  </w:style>
  <w:style w:type="character" w:customStyle="1" w:styleId="normaltextrun">
    <w:name w:val="normaltextrun"/>
    <w:basedOn w:val="DefaultParagraphFont"/>
    <w:rsid w:val="0070558A"/>
  </w:style>
  <w:style w:type="paragraph" w:customStyle="1" w:styleId="paragraph">
    <w:name w:val="paragraph"/>
    <w:basedOn w:val="Normal"/>
    <w:rsid w:val="007055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70558A"/>
  </w:style>
  <w:style w:type="table" w:customStyle="1" w:styleId="GridTable4-Accent11">
    <w:name w:val="Grid Table 4 - Accent 11"/>
    <w:basedOn w:val="TableNormal"/>
    <w:uiPriority w:val="49"/>
    <w:rsid w:val="0070558A"/>
    <w:rPr>
      <w:rFonts w:ascii="Times New Roman" w:hAnsi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SubtleReference">
    <w:name w:val="Subtle Reference"/>
    <w:basedOn w:val="DefaultParagraphFont"/>
    <w:uiPriority w:val="31"/>
    <w:qFormat/>
    <w:rsid w:val="0070558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03670.htm" TargetMode="External" /><Relationship Id="rId11" Type="http://schemas.openxmlformats.org/officeDocument/2006/relationships/hyperlink" Target="https://kvalitet.so-hf.no/docs/pub/dok04206.htm" TargetMode="External" /><Relationship Id="rId12" Type="http://schemas.openxmlformats.org/officeDocument/2006/relationships/hyperlink" Target="https://kvalitet.so-hf.no/docs/pub/dok52226.htm" TargetMode="External" /><Relationship Id="rId13" Type="http://schemas.openxmlformats.org/officeDocument/2006/relationships/hyperlink" Target="https://kvalitet.so-hf.no/docs/pub/dok03651.htm" TargetMode="External" /><Relationship Id="rId14" Type="http://schemas.openxmlformats.org/officeDocument/2006/relationships/hyperlink" Target="https://kvalitet.so-hf.no/docs/pub/dok03677.htm" TargetMode="External" /><Relationship Id="rId15" Type="http://schemas.openxmlformats.org/officeDocument/2006/relationships/hyperlink" Target="https://kvalitet.so-hf.no/docs/dok/DOK34001.xlsx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header" Target="header3.xml" /><Relationship Id="rId21" Type="http://schemas.openxmlformats.org/officeDocument/2006/relationships/footer" Target="footer3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intranett-sohf.sykehuspartner.no/fag/oppgavedeling-helsefagarbeidere" TargetMode="External" /><Relationship Id="rId6" Type="http://schemas.openxmlformats.org/officeDocument/2006/relationships/hyperlink" Target="https://kvalitet.so-hf.no/docs/pub/dok03673.htm" TargetMode="External" /><Relationship Id="rId7" Type="http://schemas.openxmlformats.org/officeDocument/2006/relationships/hyperlink" Target="http://www.lovdata.no/cgi-wift/ldles?ltdoc=/for/ff-20080403-0320.html" TargetMode="External" /><Relationship Id="rId8" Type="http://schemas.openxmlformats.org/officeDocument/2006/relationships/hyperlink" Target="https://kvalitet.so-hf.no/docs/pub/dok03650.htm" TargetMode="External" /><Relationship Id="rId9" Type="http://schemas.openxmlformats.org/officeDocument/2006/relationships/hyperlink" Target="https://kvalitet.so-hf.no/docs/pub/dok03667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ILARS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48DB-F6C4-4054-9D58-03B01103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846</Words>
  <Characters>5726</Characters>
  <Application>Microsoft Office Word</Application>
  <DocSecurity>0</DocSecurity>
  <Lines>145</Lines>
  <Paragraphs>82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Legemidler - utdeling</vt:lpstr>
      <vt:lpstr>Prosedyre</vt:lpstr>
    </vt:vector>
  </TitlesOfParts>
  <Company>Datakvalitet AS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Legemidler - utdeling</dc:title>
  <dc:subject>0001090203|F/8.2.3-22|</dc:subject>
  <dc:creator>Handbok</dc:creator>
  <cp:lastModifiedBy>Hilde Cecilie Larsen</cp:lastModifiedBy>
  <cp:revision>2</cp:revision>
  <cp:lastPrinted>2014-07-01T13:24:00Z</cp:lastPrinted>
  <dcterms:created xsi:type="dcterms:W3CDTF">2024-06-05T12:20:00Z</dcterms:created>
  <dcterms:modified xsi:type="dcterms:W3CDTF">2024-06-05T12:20:00Z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Legemidler - utdeling</vt:lpwstr>
  </property>
  <property fmtid="{D5CDD505-2E9C-101B-9397-08002B2CF9AE}" pid="4" name="EK_DokType">
    <vt:lpwstr>Prosedyre</vt:lpwstr>
  </property>
  <property fmtid="{D5CDD505-2E9C-101B-9397-08002B2CF9AE}" pid="5" name="EK_DokumentID">
    <vt:lpwstr>D41176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05.06.2024</vt:lpwstr>
  </property>
  <property fmtid="{D5CDD505-2E9C-101B-9397-08002B2CF9AE}" pid="8" name="EK_Merknad">
    <vt:lpwstr>[]</vt:lpwstr>
  </property>
  <property fmtid="{D5CDD505-2E9C-101B-9397-08002B2CF9AE}" pid="9" name="EK_Signatur">
    <vt:lpwstr>Avdelingssjef Andreas Stensvold</vt:lpwstr>
  </property>
  <property fmtid="{D5CDD505-2E9C-101B-9397-08002B2CF9AE}" pid="10" name="EK_SkrevetAv">
    <vt:lpwstr>Prosesseier Saxe Dingstad</vt:lpwstr>
  </property>
  <property fmtid="{D5CDD505-2E9C-101B-9397-08002B2CF9AE}" pid="11" name="EK_UText2">
    <vt:lpwstr>[]</vt:lpwstr>
  </property>
  <property fmtid="{D5CDD505-2E9C-101B-9397-08002B2CF9AE}" pid="12" name="EK_Utgave">
    <vt:lpwstr>4.01</vt:lpwstr>
  </property>
  <property fmtid="{D5CDD505-2E9C-101B-9397-08002B2CF9AE}" pid="13" name="EK_Watermark">
    <vt:lpwstr> &lt;til redigering&gt;</vt:lpwstr>
  </property>
  <property fmtid="{D5CDD505-2E9C-101B-9397-08002B2CF9AE}" pid="14" name="XD03650">
    <vt:lpwstr>F/8.1.2-03</vt:lpwstr>
  </property>
  <property fmtid="{D5CDD505-2E9C-101B-9397-08002B2CF9AE}" pid="15" name="XD03651">
    <vt:lpwstr>F/8.1.2-02</vt:lpwstr>
  </property>
  <property fmtid="{D5CDD505-2E9C-101B-9397-08002B2CF9AE}" pid="16" name="XD03667">
    <vt:lpwstr>F/8.2.2-10</vt:lpwstr>
  </property>
  <property fmtid="{D5CDD505-2E9C-101B-9397-08002B2CF9AE}" pid="17" name="XD03670">
    <vt:lpwstr>F/8.2.3-11</vt:lpwstr>
  </property>
  <property fmtid="{D5CDD505-2E9C-101B-9397-08002B2CF9AE}" pid="18" name="XD03673">
    <vt:lpwstr>F/8.2.3-17</vt:lpwstr>
  </property>
  <property fmtid="{D5CDD505-2E9C-101B-9397-08002B2CF9AE}" pid="19" name="XD03677">
    <vt:lpwstr>F/8.2.4-04</vt:lpwstr>
  </property>
  <property fmtid="{D5CDD505-2E9C-101B-9397-08002B2CF9AE}" pid="20" name="XD04206">
    <vt:lpwstr>F/2.2.11-07</vt:lpwstr>
  </property>
  <property fmtid="{D5CDD505-2E9C-101B-9397-08002B2CF9AE}" pid="21" name="XD34001">
    <vt:lpwstr>F/8.4.6-01</vt:lpwstr>
  </property>
  <property fmtid="{D5CDD505-2E9C-101B-9397-08002B2CF9AE}" pid="22" name="XD52226">
    <vt:lpwstr>F/14.1.3-06</vt:lpwstr>
  </property>
  <property fmtid="{D5CDD505-2E9C-101B-9397-08002B2CF9AE}" pid="23" name="XDF03650">
    <vt:lpwstr>Legemiddelhåndtering - roller og ansvarsavklaringer, kontroll og forbedring</vt:lpwstr>
  </property>
  <property fmtid="{D5CDD505-2E9C-101B-9397-08002B2CF9AE}" pid="24" name="XDF03651">
    <vt:lpwstr>Legemiddelhåndtering - midlertidig fullmakt for administrering av legemidler i påvente av autorisasjon for nyutdannede sykepleier/vernepleier</vt:lpwstr>
  </property>
  <property fmtid="{D5CDD505-2E9C-101B-9397-08002B2CF9AE}" pid="25" name="XDF03667">
    <vt:lpwstr>Legemidler - ordinering</vt:lpwstr>
  </property>
  <property fmtid="{D5CDD505-2E9C-101B-9397-08002B2CF9AE}" pid="26" name="XDF03670">
    <vt:lpwstr>Legemidler - egenkontroll og dobbeltkontroll</vt:lpwstr>
  </property>
  <property fmtid="{D5CDD505-2E9C-101B-9397-08002B2CF9AE}" pid="27" name="XDF03673">
    <vt:lpwstr>Legemidler - istandgjøring, tilberedning og merking</vt:lpwstr>
  </property>
  <property fmtid="{D5CDD505-2E9C-101B-9397-08002B2CF9AE}" pid="28" name="XDF03677">
    <vt:lpwstr>Legemidler - utlevering, ved permisjon</vt:lpwstr>
  </property>
  <property fmtid="{D5CDD505-2E9C-101B-9397-08002B2CF9AE}" pid="29" name="XDF04206">
    <vt:lpwstr>Identifikasjon - pasientidentifikasjon og bruk av ID-bånd</vt:lpwstr>
  </property>
  <property fmtid="{D5CDD505-2E9C-101B-9397-08002B2CF9AE}" pid="30" name="XDF34001">
    <vt:lpwstr>Legemiddeletiketter - liste/artikkelnummer</vt:lpwstr>
  </property>
  <property fmtid="{D5CDD505-2E9C-101B-9397-08002B2CF9AE}" pid="31" name="XDF52226">
    <vt:lpwstr>Elektronisk kurve - forordning, klargjøring og administrering, når pasienten administrerer medikamenter selv (selvadministrering)</vt:lpwstr>
  </property>
  <property fmtid="{D5CDD505-2E9C-101B-9397-08002B2CF9AE}" pid="32" name="XDL03650">
    <vt:lpwstr>F/8.1.2-03 Legemiddelhåndtering - roller og ansvarsavklaringer, kontroll og forbedring</vt:lpwstr>
  </property>
  <property fmtid="{D5CDD505-2E9C-101B-9397-08002B2CF9AE}" pid="33" name="XDL03651">
    <vt:lpwstr>F/8.1.2-02 Legemiddelhåndtering - midlertidig fullmakt for administrering av legemidler i påvente av autorisasjon for nyutdannede sykepleier/vernepleier</vt:lpwstr>
  </property>
  <property fmtid="{D5CDD505-2E9C-101B-9397-08002B2CF9AE}" pid="34" name="XDL03667">
    <vt:lpwstr>F/8.2.2-10 Legemidler - ordinering</vt:lpwstr>
  </property>
  <property fmtid="{D5CDD505-2E9C-101B-9397-08002B2CF9AE}" pid="35" name="XDL03670">
    <vt:lpwstr>F/8.2.3-11 Legemidler - egenkontroll og dobbeltkontroll</vt:lpwstr>
  </property>
  <property fmtid="{D5CDD505-2E9C-101B-9397-08002B2CF9AE}" pid="36" name="XDL03673">
    <vt:lpwstr>F/8.2.3-17 Legemidler - istandgjøring, tilberedning og merking</vt:lpwstr>
  </property>
  <property fmtid="{D5CDD505-2E9C-101B-9397-08002B2CF9AE}" pid="37" name="XDL03677">
    <vt:lpwstr>F/8.2.4-04 Legemidler - utlevering, ved permisjon</vt:lpwstr>
  </property>
  <property fmtid="{D5CDD505-2E9C-101B-9397-08002B2CF9AE}" pid="38" name="XDL04206">
    <vt:lpwstr>F/2.2.11-07 Identifikasjon - pasientidentifikasjon og bruk av ID-bånd</vt:lpwstr>
  </property>
  <property fmtid="{D5CDD505-2E9C-101B-9397-08002B2CF9AE}" pid="39" name="XDL34001">
    <vt:lpwstr>F/8.4.6-01 Legemiddeletiketter - liste/artikkelnummer</vt:lpwstr>
  </property>
  <property fmtid="{D5CDD505-2E9C-101B-9397-08002B2CF9AE}" pid="40" name="XDL52226">
    <vt:lpwstr>F/14.1.3-06 Elektronisk kurve - forordning, klargjøring og administrering, når pasienten administrerer medikamenter selv (selvadministrering)</vt:lpwstr>
  </property>
  <property fmtid="{D5CDD505-2E9C-101B-9397-08002B2CF9AE}" pid="41" name="XDT03650">
    <vt:lpwstr>Legemiddelhåndtering - roller og ansvarsavklaringer, kontroll og forbedring</vt:lpwstr>
  </property>
  <property fmtid="{D5CDD505-2E9C-101B-9397-08002B2CF9AE}" pid="42" name="XDT03651">
    <vt:lpwstr>Legemiddelhåndtering - midlertidig fullmakt for administrering av legemidler i påvente av autorisasjon for nyutdannede sykepleier/vernepleier</vt:lpwstr>
  </property>
  <property fmtid="{D5CDD505-2E9C-101B-9397-08002B2CF9AE}" pid="43" name="XDT03667">
    <vt:lpwstr>Legemidler - ordinering</vt:lpwstr>
  </property>
  <property fmtid="{D5CDD505-2E9C-101B-9397-08002B2CF9AE}" pid="44" name="XDT03670">
    <vt:lpwstr>Legemidler - egenkontroll og dobbeltkontroll</vt:lpwstr>
  </property>
  <property fmtid="{D5CDD505-2E9C-101B-9397-08002B2CF9AE}" pid="45" name="XDT03673">
    <vt:lpwstr>Legemidler - istandgjøring, tilberedning og merking</vt:lpwstr>
  </property>
  <property fmtid="{D5CDD505-2E9C-101B-9397-08002B2CF9AE}" pid="46" name="XDT03677">
    <vt:lpwstr>Legemidler - utlevering, ved permisjon</vt:lpwstr>
  </property>
  <property fmtid="{D5CDD505-2E9C-101B-9397-08002B2CF9AE}" pid="47" name="XDT04206">
    <vt:lpwstr>Identifikasjon - pasientidentifikasjon og bruk av ID-bånd</vt:lpwstr>
  </property>
  <property fmtid="{D5CDD505-2E9C-101B-9397-08002B2CF9AE}" pid="48" name="XDT34001">
    <vt:lpwstr>Legemiddeletiketter - liste/artikkelnummer</vt:lpwstr>
  </property>
  <property fmtid="{D5CDD505-2E9C-101B-9397-08002B2CF9AE}" pid="49" name="XDT52226">
    <vt:lpwstr>Elektronisk kurve - forordning, klargjøring og administrering, når pasienten administrerer medikamenter selv (selvadministrering)</vt:lpwstr>
  </property>
</Properties>
</file>