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16F0D169" w14:textId="77777777">
      <w:pPr>
        <w:pStyle w:val="Heading2"/>
      </w:pPr>
      <w:r>
        <w:t>Endring siden forrige versjon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 xml:space="preserve">Prosedyren ble vedtatt i møte i Strategisk samarbeidsutvalg 18.10 Sak u049-24. </w:t>
      </w:r>
    </w:p>
    <w:p w:rsidP="00C85C53">
      <w:r>
        <w:t xml:space="preserve">Endret punktet for evaluering og årsrapport og revidert kulepunkt 2 under "Hensikt" etter innspill fra samhandling. </w:t>
      </w:r>
      <w:r>
        <w:fldChar w:fldCharType="end"/>
      </w:r>
    </w:p>
    <w:p w:rsidR="00747120" w:rsidRPr="00A17A64" w:rsidP="002B1ABC" w14:paraId="6A1788A3" w14:textId="77777777">
      <w:pPr>
        <w:pStyle w:val="Heading2"/>
      </w:pPr>
      <w:r>
        <w:t xml:space="preserve">Hensikt </w:t>
      </w:r>
    </w:p>
    <w:p w:rsidR="00747120" w:rsidRPr="00A17A64" w:rsidP="00747120" w14:paraId="23E1C948" w14:textId="77777777">
      <w:r>
        <w:t>Sikre</w:t>
      </w:r>
      <w:r w:rsidRPr="00A17A64">
        <w:t>:</w:t>
      </w:r>
    </w:p>
    <w:p w:rsidR="00C5140A" w:rsidRPr="00A17A64" w:rsidP="00C5140A" w14:paraId="360070FF" w14:textId="77777777">
      <w:pPr>
        <w:numPr>
          <w:ilvl w:val="0"/>
          <w:numId w:val="16"/>
        </w:numPr>
      </w:pPr>
      <w:r>
        <w:t xml:space="preserve">at partnerne og deltagerne </w:t>
      </w:r>
      <w:r w:rsidRPr="00A17A64">
        <w:t>er kjent med</w:t>
      </w:r>
      <w:r>
        <w:t xml:space="preserve"> Helsefellesskapets beredskapsråds</w:t>
      </w:r>
      <w:r w:rsidRPr="00A17A64">
        <w:t xml:space="preserve"> mandat og sammensetning</w:t>
      </w:r>
    </w:p>
    <w:p w:rsidR="00C5140A" w:rsidRPr="008E4F1F" w:rsidP="00C5140A" w14:paraId="49FBC01A" w14:textId="77777777">
      <w:pPr>
        <w:pStyle w:val="ListParagraph"/>
        <w:numPr>
          <w:ilvl w:val="0"/>
          <w:numId w:val="16"/>
        </w:numPr>
        <w:rPr>
          <w:color w:val="FF0000"/>
        </w:rPr>
      </w:pPr>
      <w:r>
        <w:t xml:space="preserve">at man får et bredt tilfang av faglige innspill, kommentarer og råd til håndteringen av en </w:t>
      </w:r>
      <w:r w:rsidRPr="008E4F1F">
        <w:t>beredskapshendelser som berører kommunene og/eller foretaket</w:t>
      </w:r>
    </w:p>
    <w:p w:rsidR="00C5140A" w:rsidRPr="00DC5AA6" w:rsidP="00C5140A" w14:paraId="5A057AA3" w14:textId="77777777">
      <w:pPr>
        <w:pStyle w:val="ListParagraph"/>
        <w:numPr>
          <w:ilvl w:val="0"/>
          <w:numId w:val="16"/>
        </w:numPr>
        <w:rPr>
          <w:color w:val="FF0000"/>
        </w:rPr>
      </w:pPr>
      <w:r>
        <w:t xml:space="preserve">god samhandling og et godt samarbeid og informasjonsutveksling mellom aktørene. Innspill fra Helsefellesskapets beredskapsråd skal bidra til best mulig koordinering av tiltak som iverksettes under en hendelse. </w:t>
      </w:r>
    </w:p>
    <w:p w:rsidR="00747120" w:rsidP="00747120" w14:paraId="45FB1A99" w14:textId="7AD2B70E">
      <w:pPr>
        <w:numPr>
          <w:ilvl w:val="0"/>
          <w:numId w:val="16"/>
        </w:numPr>
      </w:pPr>
      <w:r>
        <w:t xml:space="preserve">at </w:t>
      </w:r>
      <w:r w:rsidRPr="00A17A64">
        <w:t xml:space="preserve">utvalgets sammensetning og mandat revideres </w:t>
      </w:r>
      <w:r>
        <w:t>hvert annet år</w:t>
      </w:r>
    </w:p>
    <w:p w:rsidR="007B5088" w:rsidRPr="00E82E67" w:rsidP="007B5088" w14:paraId="572CC638" w14:textId="77777777">
      <w:pPr>
        <w:pStyle w:val="Heading2"/>
      </w:pPr>
      <w:r w:rsidRPr="007223F3">
        <w:t>Målgruppe</w:t>
      </w:r>
    </w:p>
    <w:sdt>
      <w:sdtPr>
        <w:id w:val="-350880931"/>
        <w:placeholder>
          <w:docPart w:val="56139F6C8A254D1A8C5F82486EAC96CA"/>
        </w:placeholder>
        <w:showingPlcHdr/>
        <w:richText/>
        <w:temporary/>
      </w:sdtPr>
      <w:sdtContent>
        <w:p w:rsidR="007B5088" w:rsidRPr="002B1ABC" w:rsidP="007B5088" w14:paraId="6BBD36AC" w14:textId="77777777">
          <w:r>
            <w:rPr>
              <w:rStyle w:val="PlaceholderText"/>
            </w:rPr>
            <w:t>Hvem skal bruke dokumentet</w:t>
          </w:r>
        </w:p>
      </w:sdtContent>
    </w:sdt>
    <w:p w:rsidR="007B5088" w:rsidRPr="00A17A64" w:rsidP="00747120" w14:paraId="54E7521B" w14:textId="77777777">
      <w:pPr>
        <w:ind w:left="427"/>
      </w:pPr>
    </w:p>
    <w:tbl>
      <w:tblPr>
        <w:tblW w:w="10276" w:type="dxa"/>
        <w:tblCellMar>
          <w:left w:w="70" w:type="dxa"/>
          <w:right w:w="70" w:type="dxa"/>
        </w:tblCellMar>
        <w:tblLook w:val="04A0"/>
      </w:tblPr>
      <w:tblGrid>
        <w:gridCol w:w="2480"/>
        <w:gridCol w:w="7796"/>
      </w:tblGrid>
      <w:tr w14:paraId="3EC46AA5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4945A5C2" w14:textId="77777777">
            <w:pPr>
              <w:rPr>
                <w:b/>
              </w:rPr>
            </w:pPr>
            <w:r w:rsidRPr="00A17A64">
              <w:rPr>
                <w:b/>
              </w:rPr>
              <w:t>Oppnevning</w:t>
            </w:r>
          </w:p>
        </w:tc>
        <w:tc>
          <w:tcPr>
            <w:tcW w:w="7796" w:type="dxa"/>
            <w:hideMark/>
          </w:tcPr>
          <w:p w:rsidR="00747120" w:rsidRPr="00A17A64" w:rsidP="00BB24F2" w14:paraId="0FF4D60D" w14:textId="77777777">
            <w:r>
              <w:t>Oppnevnes av Helsefellesskapet Østfold</w:t>
            </w:r>
          </w:p>
        </w:tc>
      </w:tr>
      <w:tr w14:paraId="13F6FA0A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103BFF15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68B57283" w14:textId="77777777"/>
        </w:tc>
      </w:tr>
      <w:tr w14:paraId="69E1CE82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04E2FB12" w14:textId="77777777">
            <w:pPr>
              <w:rPr>
                <w:b/>
              </w:rPr>
            </w:pPr>
            <w:r w:rsidRPr="00A17A64">
              <w:rPr>
                <w:b/>
              </w:rPr>
              <w:t xml:space="preserve">Lovpålagt </w:t>
            </w:r>
            <w:r w:rsidRPr="00A17A64">
              <w:rPr>
                <w:b/>
              </w:rPr>
              <w:t>utvalg/råd</w:t>
            </w:r>
          </w:p>
        </w:tc>
        <w:tc>
          <w:tcPr>
            <w:tcW w:w="7796" w:type="dxa"/>
            <w:hideMark/>
          </w:tcPr>
          <w:p w:rsidR="00747120" w:rsidRPr="00A17A64" w:rsidP="00E966C9" w14:paraId="12C6A62D" w14:textId="77777777">
            <w:r w:rsidRPr="00A17A64">
              <w:t>Nei</w:t>
            </w:r>
          </w:p>
        </w:tc>
      </w:tr>
      <w:tr w14:paraId="4AC93A77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16BC39FB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4E09031C" w14:textId="77777777"/>
        </w:tc>
      </w:tr>
      <w:tr w14:paraId="773C521F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24D4B349" w14:textId="77777777">
            <w:pPr>
              <w:rPr>
                <w:b/>
              </w:rPr>
            </w:pPr>
            <w:r w:rsidRPr="00A17A64">
              <w:rPr>
                <w:b/>
              </w:rPr>
              <w:t>Sammensetning:</w:t>
            </w:r>
          </w:p>
        </w:tc>
        <w:tc>
          <w:tcPr>
            <w:tcW w:w="7796" w:type="dxa"/>
          </w:tcPr>
          <w:p w:rsidR="00747120" w:rsidRPr="00A17A64" w:rsidP="00AD4E0B" w14:paraId="0EEEB903" w14:textId="30F5E1FC">
            <w:r w:rsidRPr="00885D69">
              <w:t xml:space="preserve">Dersom en av medlemmene ber om det opprettes </w:t>
            </w:r>
            <w:r w:rsidR="00E63E77">
              <w:t>Helsefelleskapets beredskapsråd. R</w:t>
            </w:r>
            <w:r w:rsidR="00D67775">
              <w:t xml:space="preserve">ådet består av </w:t>
            </w:r>
            <w:r>
              <w:t>en representant</w:t>
            </w:r>
            <w:r w:rsidR="00D67775">
              <w:t xml:space="preserve"> fra hver av de</w:t>
            </w:r>
            <w:r w:rsidR="00301193">
              <w:t xml:space="preserve"> fem helseregionene i Østfold</w:t>
            </w:r>
            <w:r>
              <w:t xml:space="preserve"> samt</w:t>
            </w:r>
            <w:r w:rsidR="00D67775">
              <w:t xml:space="preserve"> </w:t>
            </w:r>
            <w:bookmarkStart w:id="0" w:name="tempHer"/>
            <w:bookmarkEnd w:id="0"/>
            <w:r w:rsidR="009846B6">
              <w:t>S</w:t>
            </w:r>
            <w:r w:rsidR="00D67775">
              <w:t>amhandling</w:t>
            </w:r>
            <w:r w:rsidR="009846B6">
              <w:t>ssjef</w:t>
            </w:r>
            <w:r w:rsidR="00D67775">
              <w:t xml:space="preserve">, </w:t>
            </w:r>
            <w:r w:rsidR="009846B6">
              <w:t xml:space="preserve">Fagdirektør </w:t>
            </w:r>
            <w:r>
              <w:t xml:space="preserve">og </w:t>
            </w:r>
            <w:r w:rsidR="009846B6">
              <w:t>B</w:t>
            </w:r>
            <w:r w:rsidR="00E63E77">
              <w:t>eredskap</w:t>
            </w:r>
            <w:r w:rsidR="009846B6">
              <w:t>ssjef</w:t>
            </w:r>
            <w:r>
              <w:t xml:space="preserve"> fra sykehuset. </w:t>
            </w:r>
            <w:r w:rsidR="00D6740F">
              <w:t xml:space="preserve">Avhengig av type </w:t>
            </w:r>
            <w:r w:rsidR="00E63E77">
              <w:t>hendelse</w:t>
            </w:r>
            <w:r w:rsidR="00D6740F">
              <w:t xml:space="preserve"> vil det</w:t>
            </w:r>
            <w:r w:rsidR="00D55724">
              <w:t>, ved behov,</w:t>
            </w:r>
            <w:r w:rsidR="00D6740F">
              <w:t xml:space="preserve"> være naturlig å inkludere </w:t>
            </w:r>
            <w:r w:rsidR="00343302">
              <w:t xml:space="preserve">ytterligere </w:t>
            </w:r>
            <w:r w:rsidR="00D6740F">
              <w:t xml:space="preserve">fagspesifikke medlemmer. </w:t>
            </w:r>
            <w:r w:rsidR="00CF7A21">
              <w:t xml:space="preserve">Fastlegerepresentasjon må vurderes. </w:t>
            </w:r>
          </w:p>
        </w:tc>
      </w:tr>
      <w:tr w14:paraId="76D7D3E1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60276BA4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6359607F" w14:textId="77777777"/>
        </w:tc>
      </w:tr>
      <w:tr w14:paraId="653F15D0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50E86695" w14:textId="77777777">
            <w:pPr>
              <w:rPr>
                <w:b/>
              </w:rPr>
            </w:pPr>
            <w:r w:rsidRPr="00A17A64">
              <w:rPr>
                <w:b/>
              </w:rPr>
              <w:t>Leder</w:t>
            </w:r>
          </w:p>
        </w:tc>
        <w:tc>
          <w:tcPr>
            <w:tcW w:w="7796" w:type="dxa"/>
            <w:hideMark/>
          </w:tcPr>
          <w:p w:rsidR="00747120" w:rsidRPr="00A17A64" w:rsidP="00442D44" w14:paraId="7EB4481A" w14:textId="77777777">
            <w:r>
              <w:t xml:space="preserve">Oppnevnes av </w:t>
            </w:r>
            <w:r w:rsidR="00442D44">
              <w:t>S</w:t>
            </w:r>
            <w:r w:rsidR="001B23CE">
              <w:t>trategisk samarbeidsutvalg (S</w:t>
            </w:r>
            <w:r w:rsidR="00442D44">
              <w:t>SU</w:t>
            </w:r>
            <w:r w:rsidR="001B23CE">
              <w:t>)</w:t>
            </w:r>
          </w:p>
        </w:tc>
      </w:tr>
      <w:tr w14:paraId="026255F3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4034BCE1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423EE84B" w14:textId="77777777"/>
        </w:tc>
      </w:tr>
      <w:tr w14:paraId="1126254C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1187F072" w14:textId="77777777">
            <w:pPr>
              <w:rPr>
                <w:b/>
              </w:rPr>
            </w:pPr>
            <w:r w:rsidRPr="00A17A64">
              <w:rPr>
                <w:b/>
              </w:rPr>
              <w:t>Funksjonstid</w:t>
            </w:r>
          </w:p>
        </w:tc>
        <w:tc>
          <w:tcPr>
            <w:tcW w:w="7796" w:type="dxa"/>
            <w:hideMark/>
          </w:tcPr>
          <w:p w:rsidR="00747120" w:rsidRPr="00C5140A" w:rsidP="00E63E77" w14:paraId="7D234A3F" w14:textId="77777777">
            <w:r w:rsidRPr="00C5140A">
              <w:t xml:space="preserve">Helsefellesskapets </w:t>
            </w:r>
            <w:r w:rsidRPr="00C5140A">
              <w:t>beredskapsråd</w:t>
            </w:r>
            <w:r w:rsidRPr="00C5140A" w:rsidR="00D67775">
              <w:t xml:space="preserve"> opprettes ved erklær</w:t>
            </w:r>
            <w:r w:rsidRPr="00C5140A" w:rsidR="0000285B">
              <w:t>t</w:t>
            </w:r>
            <w:r w:rsidRPr="00C5140A" w:rsidR="00D67775">
              <w:t xml:space="preserve"> </w:t>
            </w:r>
            <w:r w:rsidRPr="00C5140A">
              <w:t>hendelse</w:t>
            </w:r>
            <w:r w:rsidRPr="00C5140A" w:rsidR="00D67775">
              <w:t xml:space="preserve"> og består så lenge det blir vurdert å være hensiktsmessig.</w:t>
            </w:r>
          </w:p>
          <w:p w:rsidR="00C5140A" w:rsidRPr="00C5140A" w:rsidP="00C5140A" w14:paraId="4DE4472D" w14:textId="77777777">
            <w:pPr>
              <w:rPr>
                <w:rFonts w:asciiTheme="minorHAnsi" w:hAnsiTheme="minorHAnsi" w:cstheme="minorHAnsi"/>
              </w:rPr>
            </w:pPr>
            <w:r w:rsidRPr="00C5140A">
              <w:rPr>
                <w:rFonts w:asciiTheme="minorHAnsi" w:hAnsiTheme="minorHAnsi" w:cstheme="minorHAnsi"/>
              </w:rPr>
              <w:t xml:space="preserve">Alle medlemmer av Strategisk samarbeidsutvalg (SSU) kan ta initiativ til å opprette beredskapsråd. </w:t>
            </w:r>
            <w:r w:rsidRPr="00C5140A">
              <w:t xml:space="preserve">Behov meldes Samhandlingsavdelingen. </w:t>
            </w:r>
            <w:r w:rsidRPr="00C5140A">
              <w:rPr>
                <w:rFonts w:asciiTheme="minorHAnsi" w:hAnsiTheme="minorHAnsi" w:cstheme="minorHAnsi"/>
              </w:rPr>
              <w:t>Leder og nestleder i Strategisk samarbeidsutvalg (SSU) vedtar å opprette beredskapsrådet.</w:t>
            </w:r>
          </w:p>
          <w:p w:rsidR="00C5140A" w:rsidRPr="00C5140A" w:rsidP="00E63E77" w14:paraId="271FFC7E" w14:textId="77777777"/>
        </w:tc>
      </w:tr>
      <w:tr w14:paraId="0FBECCE1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7F719EEF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44EB3E38" w14:textId="77777777"/>
        </w:tc>
      </w:tr>
      <w:tr w14:paraId="137D200B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25C681BF" w14:textId="77777777">
            <w:pPr>
              <w:rPr>
                <w:b/>
              </w:rPr>
            </w:pPr>
            <w:r w:rsidRPr="00A17A64">
              <w:rPr>
                <w:b/>
              </w:rPr>
              <w:t>Møterett</w:t>
            </w:r>
          </w:p>
        </w:tc>
        <w:tc>
          <w:tcPr>
            <w:tcW w:w="7796" w:type="dxa"/>
          </w:tcPr>
          <w:p w:rsidR="00747120" w:rsidRPr="00885D69" w:rsidP="00E966C9" w14:paraId="4B6C4418" w14:textId="77777777">
            <w:r w:rsidRPr="00885D69">
              <w:t>Statsforvalteren i Viken</w:t>
            </w:r>
          </w:p>
        </w:tc>
      </w:tr>
      <w:tr w14:paraId="5AAC72C0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4242F8DF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1E5269AA" w14:textId="77777777"/>
        </w:tc>
      </w:tr>
      <w:tr w14:paraId="6A9DAEC5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24BB2158" w14:textId="77777777">
            <w:pPr>
              <w:rPr>
                <w:b/>
              </w:rPr>
            </w:pPr>
            <w:r w:rsidRPr="00A17A64">
              <w:rPr>
                <w:b/>
              </w:rPr>
              <w:t>Kontaktperson</w:t>
            </w:r>
          </w:p>
        </w:tc>
        <w:tc>
          <w:tcPr>
            <w:tcW w:w="7796" w:type="dxa"/>
          </w:tcPr>
          <w:p w:rsidR="00747120" w:rsidRPr="00885D69" w:rsidP="00E966C9" w14:paraId="39FAEE88" w14:textId="77777777">
            <w:pPr>
              <w:rPr>
                <w:color w:val="FF0000"/>
              </w:rPr>
            </w:pPr>
            <w:r w:rsidRPr="00885D69">
              <w:t>Beredskapskonsulent Sykehuset Østfold</w:t>
            </w:r>
          </w:p>
        </w:tc>
      </w:tr>
      <w:tr w14:paraId="3BD19324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3E46B3D4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396D93F3" w14:textId="77777777"/>
        </w:tc>
      </w:tr>
      <w:tr w14:paraId="214AC261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720698F4" w14:textId="77777777">
            <w:pPr>
              <w:rPr>
                <w:b/>
              </w:rPr>
            </w:pPr>
            <w:r w:rsidRPr="00A17A64">
              <w:rPr>
                <w:b/>
              </w:rPr>
              <w:t>Møtehyppighet</w:t>
            </w:r>
          </w:p>
        </w:tc>
        <w:tc>
          <w:tcPr>
            <w:tcW w:w="7796" w:type="dxa"/>
          </w:tcPr>
          <w:p w:rsidR="00747120" w:rsidRPr="00A17A64" w:rsidP="00E966C9" w14:paraId="0226B06C" w14:textId="77777777">
            <w:r>
              <w:t xml:space="preserve">Det skal </w:t>
            </w:r>
            <w:r w:rsidR="00442D44">
              <w:t xml:space="preserve">minimum avholdes </w:t>
            </w:r>
            <w:r>
              <w:t>ukentlige møter</w:t>
            </w:r>
            <w:r w:rsidR="00B64D5D">
              <w:t>,</w:t>
            </w:r>
            <w:r w:rsidR="00442D44">
              <w:t xml:space="preserve"> eller slik rådet bestemmer.</w:t>
            </w:r>
          </w:p>
        </w:tc>
      </w:tr>
      <w:tr w14:paraId="59B9B53F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4C0FBDFC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12F8469D" w14:textId="77777777"/>
        </w:tc>
      </w:tr>
      <w:tr w14:paraId="5B1A20A1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446B2547" w14:textId="77777777">
            <w:pPr>
              <w:rPr>
                <w:b/>
              </w:rPr>
            </w:pPr>
            <w:r w:rsidRPr="00A17A64">
              <w:rPr>
                <w:b/>
              </w:rPr>
              <w:t>Møtereferat</w:t>
            </w:r>
          </w:p>
        </w:tc>
        <w:tc>
          <w:tcPr>
            <w:tcW w:w="7796" w:type="dxa"/>
          </w:tcPr>
          <w:p w:rsidR="00747120" w:rsidRPr="00A17A64" w:rsidP="00677871" w14:paraId="5D81E424" w14:textId="0D9524C6">
            <w:r>
              <w:t>Det skrives referat fra alle møter</w:t>
            </w:r>
            <w:r w:rsidR="00B64D5D">
              <w:t xml:space="preserve">, </w:t>
            </w:r>
            <w:r w:rsidR="00677871">
              <w:t>som</w:t>
            </w:r>
            <w:r w:rsidR="00B64D5D">
              <w:t xml:space="preserve"> arkiveres i elektronisk saksbehandlingsverktøy</w:t>
            </w:r>
            <w:r>
              <w:t xml:space="preserve">. </w:t>
            </w:r>
            <w:r>
              <w:t>Referat sendes deltagerne i rådet og postmottak i alle kommunene i Helsefellesskapet.</w:t>
            </w:r>
          </w:p>
        </w:tc>
      </w:tr>
      <w:tr w14:paraId="73B5874B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14629B61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25EF9861" w14:textId="77777777"/>
        </w:tc>
      </w:tr>
      <w:tr w14:paraId="54AFED33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16144215" w14:textId="77777777">
            <w:pPr>
              <w:rPr>
                <w:b/>
              </w:rPr>
            </w:pPr>
            <w:r w:rsidRPr="00A17A64">
              <w:rPr>
                <w:b/>
              </w:rPr>
              <w:t>Arkiv</w:t>
            </w:r>
          </w:p>
        </w:tc>
        <w:tc>
          <w:tcPr>
            <w:tcW w:w="7796" w:type="dxa"/>
            <w:hideMark/>
          </w:tcPr>
          <w:p w:rsidR="00747120" w:rsidRPr="00A17A64" w:rsidP="00E20969" w14:paraId="2237E098" w14:textId="77777777">
            <w:r>
              <w:t>Møtereferat, evalueringssvar, årsmelding og andre relevante dokumenter</w:t>
            </w:r>
            <w:r w:rsidRPr="00A17A64">
              <w:t xml:space="preserve"> skal </w:t>
            </w:r>
            <w:r>
              <w:t>journalføres i elektronisk saksbehandlingsverktøy av leder eller sekretær i utvalget</w:t>
            </w:r>
            <w:r w:rsidRPr="00A17A64">
              <w:t xml:space="preserve">. </w:t>
            </w:r>
          </w:p>
        </w:tc>
      </w:tr>
      <w:tr w14:paraId="27CEF329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7C2BB064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331AD7A0" w14:textId="77777777"/>
        </w:tc>
      </w:tr>
      <w:tr w14:paraId="0A2F69C8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747120" w:rsidRPr="00A17A64" w:rsidP="00E966C9" w14:paraId="49534429" w14:textId="77777777">
            <w:pPr>
              <w:rPr>
                <w:b/>
              </w:rPr>
            </w:pPr>
            <w:smartTag w:uri="urn:schemas-microsoft-com:office:smarttags" w:element="PersonName">
              <w:r w:rsidRPr="00A17A64">
                <w:rPr>
                  <w:b/>
                </w:rPr>
                <w:t>Eva</w:t>
              </w:r>
            </w:smartTag>
            <w:r w:rsidRPr="00A17A64">
              <w:rPr>
                <w:b/>
              </w:rPr>
              <w:t>luering</w:t>
            </w:r>
          </w:p>
        </w:tc>
        <w:tc>
          <w:tcPr>
            <w:tcW w:w="7796" w:type="dxa"/>
            <w:hideMark/>
          </w:tcPr>
          <w:p w:rsidR="00747120" w:rsidRPr="00A17A64" w:rsidP="00CD5B58" w14:paraId="1A6AB1B0" w14:textId="3EBA7E6D">
            <w:r>
              <w:t>Helsefellesskapets beredskapsråd</w:t>
            </w:r>
            <w:r w:rsidRPr="00A17A64" w:rsidR="00D67775">
              <w:t xml:space="preserve"> evaluere</w:t>
            </w:r>
            <w:r>
              <w:t>r seg hvert annet år.</w:t>
            </w:r>
          </w:p>
        </w:tc>
      </w:tr>
      <w:tr w14:paraId="180E1705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747120" w:rsidRPr="00A17A64" w:rsidP="00E966C9" w14:paraId="57F9E403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747120" w:rsidRPr="00A17A64" w:rsidP="00E966C9" w14:paraId="28AD366F" w14:textId="77777777"/>
        </w:tc>
      </w:tr>
      <w:tr w14:paraId="50FD65FA" w14:textId="77777777" w:rsidTr="00A357BB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A357BB" w:rsidRPr="00A17A64" w:rsidP="00DA1D4C" w14:paraId="6F95D45C" w14:textId="77777777">
            <w:pPr>
              <w:rPr>
                <w:b/>
              </w:rPr>
            </w:pPr>
            <w:r w:rsidRPr="00A17A64">
              <w:rPr>
                <w:b/>
              </w:rPr>
              <w:t>Års</w:t>
            </w:r>
            <w:r>
              <w:rPr>
                <w:b/>
              </w:rPr>
              <w:t>rapport</w:t>
            </w:r>
          </w:p>
        </w:tc>
        <w:tc>
          <w:tcPr>
            <w:tcW w:w="7796" w:type="dxa"/>
          </w:tcPr>
          <w:p w:rsidR="00A357BB" w:rsidRPr="00A17A64" w:rsidP="00660C83" w14:paraId="6200BA71" w14:textId="1390F91C">
            <w:r>
              <w:t xml:space="preserve">Årsrapport utarbeides og oversendes sekretariatet til </w:t>
            </w:r>
            <w:r>
              <w:t>orientering.</w:t>
            </w:r>
          </w:p>
        </w:tc>
      </w:tr>
      <w:tr w14:paraId="5C2C8010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A357BB" w:rsidRPr="00A17A64" w:rsidP="00E966C9" w14:paraId="243E1B5D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A357BB" w:rsidRPr="00A17A64" w:rsidP="00E966C9" w14:paraId="7DAC75B4" w14:textId="77777777"/>
        </w:tc>
      </w:tr>
      <w:tr w14:paraId="7EDD3F5E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EA00F1" w:rsidRPr="00A17A64" w:rsidP="00E966C9" w14:paraId="3239C173" w14:textId="77777777">
            <w:pPr>
              <w:rPr>
                <w:b/>
              </w:rPr>
            </w:pPr>
            <w:r w:rsidRPr="00A17A64">
              <w:rPr>
                <w:b/>
              </w:rPr>
              <w:t>Utvalgets medlemmer:</w:t>
            </w:r>
          </w:p>
        </w:tc>
        <w:tc>
          <w:tcPr>
            <w:tcW w:w="7796" w:type="dxa"/>
          </w:tcPr>
          <w:p w:rsidR="00EA00F1" w:rsidRPr="00A17A64" w:rsidP="009C62E8" w14:paraId="6CBF383C" w14:textId="77777777">
            <w:r>
              <w:t xml:space="preserve">Navngitte medlemmer meldes inn </w:t>
            </w:r>
            <w:r w:rsidR="009C62E8">
              <w:t xml:space="preserve">fra partene i Helsefellesskapet </w:t>
            </w:r>
            <w:r>
              <w:t>til Samhandlingsavdeling</w:t>
            </w:r>
            <w:r w:rsidR="009C62E8">
              <w:t xml:space="preserve">en </w:t>
            </w:r>
            <w:r>
              <w:t xml:space="preserve">på </w:t>
            </w:r>
            <w:hyperlink r:id="rId5" w:history="1">
              <w:r w:rsidRPr="00624A33">
                <w:rPr>
                  <w:rStyle w:val="Hyperlink"/>
                </w:rPr>
                <w:t>samhandling@so-hf.no</w:t>
              </w:r>
            </w:hyperlink>
          </w:p>
        </w:tc>
      </w:tr>
      <w:tr w14:paraId="6D0D07D6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10276" w:type="dxa"/>
            <w:gridSpan w:val="2"/>
          </w:tcPr>
          <w:p w:rsidR="00EA00F1" w:rsidRPr="00A17A64" w:rsidP="00E966C9" w14:paraId="08D4F6CF" w14:textId="77777777">
            <w:pPr>
              <w:rPr>
                <w:b/>
              </w:rPr>
            </w:pPr>
          </w:p>
        </w:tc>
      </w:tr>
      <w:tr w14:paraId="70B6CCD4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A357BB" w:rsidRPr="00A17A64" w:rsidP="00E966C9" w14:paraId="27F29621" w14:textId="77777777">
            <w:pPr>
              <w:rPr>
                <w:b/>
              </w:rPr>
            </w:pPr>
            <w:r w:rsidRPr="00A17A64">
              <w:rPr>
                <w:b/>
              </w:rPr>
              <w:t>Leder</w:t>
            </w:r>
          </w:p>
        </w:tc>
        <w:tc>
          <w:tcPr>
            <w:tcW w:w="7796" w:type="dxa"/>
          </w:tcPr>
          <w:p w:rsidR="00A357BB" w:rsidRPr="00A17A64" w:rsidP="00E966C9" w14:paraId="20762D5B" w14:textId="77777777"/>
        </w:tc>
      </w:tr>
      <w:tr w14:paraId="665E106D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A357BB" w:rsidRPr="00A17A64" w:rsidP="00E966C9" w14:paraId="2FDCD9E0" w14:textId="77777777">
            <w:pPr>
              <w:rPr>
                <w:b/>
              </w:rPr>
            </w:pPr>
            <w:r w:rsidRPr="00A17A64">
              <w:rPr>
                <w:b/>
              </w:rPr>
              <w:t>Sekretær</w:t>
            </w:r>
          </w:p>
        </w:tc>
        <w:tc>
          <w:tcPr>
            <w:tcW w:w="7796" w:type="dxa"/>
          </w:tcPr>
          <w:p w:rsidR="00A357BB" w:rsidRPr="00A17A64" w:rsidP="00E966C9" w14:paraId="469F3FC4" w14:textId="77777777"/>
        </w:tc>
      </w:tr>
      <w:tr w14:paraId="7DC8D062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A357BB" w:rsidRPr="00A17A64" w:rsidP="00E966C9" w14:paraId="41A917B7" w14:textId="77777777">
            <w:pPr>
              <w:rPr>
                <w:b/>
              </w:rPr>
            </w:pPr>
            <w:r w:rsidRPr="00A17A64">
              <w:rPr>
                <w:b/>
              </w:rPr>
              <w:t>Øvrige medlemmer</w:t>
            </w:r>
          </w:p>
        </w:tc>
        <w:tc>
          <w:tcPr>
            <w:tcW w:w="7796" w:type="dxa"/>
          </w:tcPr>
          <w:p w:rsidR="00A357BB" w:rsidRPr="00A17A64" w:rsidP="00E966C9" w14:paraId="0EFF9376" w14:textId="77777777"/>
        </w:tc>
      </w:tr>
      <w:tr w14:paraId="71F35D60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A357BB" w:rsidRPr="00A17A64" w:rsidP="00E966C9" w14:paraId="1BEF3A7D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A357BB" w:rsidRPr="00A17A64" w:rsidP="00E966C9" w14:paraId="43A37CB1" w14:textId="77777777"/>
        </w:tc>
      </w:tr>
      <w:tr w14:paraId="0850D988" w14:textId="77777777" w:rsidTr="00AD1B36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  <w:hideMark/>
          </w:tcPr>
          <w:p w:rsidR="00A357BB" w:rsidRPr="00A17A64" w:rsidP="00E966C9" w14:paraId="20522C3B" w14:textId="77777777">
            <w:pPr>
              <w:rPr>
                <w:b/>
              </w:rPr>
            </w:pPr>
            <w:r w:rsidRPr="00A17A64">
              <w:rPr>
                <w:b/>
              </w:rPr>
              <w:t>Mandat</w:t>
            </w:r>
          </w:p>
        </w:tc>
        <w:tc>
          <w:tcPr>
            <w:tcW w:w="7796" w:type="dxa"/>
          </w:tcPr>
          <w:p w:rsidR="008064C6" w:rsidP="00600D1C" w14:paraId="0B778CC2" w14:textId="77777777">
            <w:r>
              <w:t>Helsefellesskapets beredskapsråd</w:t>
            </w:r>
            <w:r w:rsidR="002838C4">
              <w:t>(s)</w:t>
            </w:r>
            <w:r w:rsidR="00D67775">
              <w:t xml:space="preserve"> </w:t>
            </w:r>
          </w:p>
          <w:p w:rsidR="00F233EB" w:rsidRPr="002838C4" w:rsidP="002838C4" w14:paraId="045FA03C" w14:textId="77777777">
            <w:pPr>
              <w:pStyle w:val="ListParagraph"/>
              <w:numPr>
                <w:ilvl w:val="0"/>
                <w:numId w:val="28"/>
              </w:numPr>
            </w:pPr>
            <w:r>
              <w:t xml:space="preserve">skal </w:t>
            </w:r>
            <w:r w:rsidRPr="002838C4" w:rsidR="007B341D">
              <w:t xml:space="preserve">identifisere og sette på dagsorden ulike faglige og administrative problemstillinger knyttet til samhandlingen mellom kommunene og sykehuset relatert til pågående </w:t>
            </w:r>
            <w:r w:rsidR="00E63E77">
              <w:t>hendelse</w:t>
            </w:r>
          </w:p>
          <w:p w:rsidR="00F233EB" w:rsidRPr="002838C4" w:rsidP="002838C4" w14:paraId="6392C249" w14:textId="77777777">
            <w:pPr>
              <w:pStyle w:val="ListParagraph"/>
              <w:numPr>
                <w:ilvl w:val="0"/>
                <w:numId w:val="28"/>
              </w:numPr>
            </w:pPr>
            <w:r>
              <w:t xml:space="preserve">skal </w:t>
            </w:r>
            <w:r w:rsidRPr="002838C4" w:rsidR="007B341D">
              <w:t xml:space="preserve">hurtig søke å avklare og beslutte tiltak for å </w:t>
            </w:r>
            <w:r w:rsidR="00007804">
              <w:t>samordne</w:t>
            </w:r>
            <w:r w:rsidRPr="002838C4" w:rsidR="007B341D">
              <w:t>, forenkle og optimalisere den samlede innsatsen som gjøres fra sykehuset og kommunenes side</w:t>
            </w:r>
          </w:p>
          <w:p w:rsidR="00F233EB" w:rsidRPr="002838C4" w:rsidP="002838C4" w14:paraId="103455F8" w14:textId="77777777">
            <w:pPr>
              <w:pStyle w:val="ListParagraph"/>
              <w:numPr>
                <w:ilvl w:val="0"/>
                <w:numId w:val="28"/>
              </w:numPr>
            </w:pPr>
            <w:r w:rsidRPr="002838C4">
              <w:t>medlemmer har i den enkelte sak som behandles myndighet til å forplikte hhv helseforetaket og de kommunene de representerer</w:t>
            </w:r>
          </w:p>
          <w:p w:rsidR="00F233EB" w:rsidRPr="002838C4" w:rsidP="002838C4" w14:paraId="42D2D0B4" w14:textId="77777777">
            <w:pPr>
              <w:pStyle w:val="ListParagraph"/>
              <w:numPr>
                <w:ilvl w:val="0"/>
                <w:numId w:val="28"/>
              </w:numPr>
            </w:pPr>
            <w:r w:rsidRPr="002838C4">
              <w:t>kan ikke gjennom flertallsvotering forplikte den enkelte kommune eller helseforetak uten dennes aksept</w:t>
            </w:r>
          </w:p>
          <w:p w:rsidR="00F233EB" w:rsidRPr="002838C4" w:rsidP="002838C4" w14:paraId="2C9D596A" w14:textId="77777777">
            <w:pPr>
              <w:pStyle w:val="ListParagraph"/>
              <w:numPr>
                <w:ilvl w:val="0"/>
                <w:numId w:val="28"/>
              </w:numPr>
            </w:pPr>
            <w:r w:rsidRPr="002838C4">
              <w:t xml:space="preserve">medlemmer rapporterer direkte og uten opphold </w:t>
            </w:r>
            <w:r w:rsidR="00E63E77">
              <w:t>Helsefellesskapets beredskapsråds</w:t>
            </w:r>
            <w:r w:rsidRPr="002838C4">
              <w:t xml:space="preserve"> beslutninger i sine respektive organisasjoner</w:t>
            </w:r>
          </w:p>
          <w:p w:rsidR="00C5140A" w:rsidP="00C5140A" w14:paraId="52900174" w14:textId="77777777">
            <w:pPr>
              <w:pStyle w:val="ListParagraph"/>
              <w:numPr>
                <w:ilvl w:val="0"/>
                <w:numId w:val="28"/>
              </w:numPr>
            </w:pPr>
            <w:r w:rsidRPr="002838C4">
              <w:t xml:space="preserve">rapporterer fortløpende, via referat, til </w:t>
            </w:r>
            <w:r>
              <w:t xml:space="preserve">Strategisk </w:t>
            </w:r>
            <w:r w:rsidRPr="002838C4">
              <w:t>Sam</w:t>
            </w:r>
            <w:r>
              <w:t>arbeids</w:t>
            </w:r>
            <w:r w:rsidRPr="002838C4">
              <w:t>utvalg (</w:t>
            </w:r>
            <w:r>
              <w:t>S</w:t>
            </w:r>
            <w:r w:rsidRPr="002838C4">
              <w:t>SU)</w:t>
            </w:r>
          </w:p>
          <w:p w:rsidR="002838C4" w:rsidP="002838C4" w14:paraId="51A6D585" w14:textId="7994A1BE"/>
          <w:p w:rsidR="00C5140A" w:rsidP="00C5140A" w14:paraId="0264853E" w14:textId="77777777">
            <w:pPr>
              <w:pStyle w:val="ListParagraph"/>
              <w:numPr>
                <w:ilvl w:val="0"/>
                <w:numId w:val="28"/>
              </w:numPr>
            </w:pPr>
            <w:r w:rsidRPr="002838C4">
              <w:t xml:space="preserve">Saker med store administrative og økonomiske konsekvenser løftes og besluttes av </w:t>
            </w:r>
            <w:r>
              <w:t xml:space="preserve">Strategisk </w:t>
            </w:r>
            <w:r w:rsidRPr="002838C4">
              <w:t>Sam</w:t>
            </w:r>
            <w:r>
              <w:t>arbeids</w:t>
            </w:r>
            <w:r w:rsidRPr="002838C4">
              <w:t>utvalg (</w:t>
            </w:r>
            <w:r>
              <w:t>S</w:t>
            </w:r>
            <w:r w:rsidRPr="002838C4">
              <w:t>SU)</w:t>
            </w:r>
          </w:p>
          <w:p w:rsidR="002838C4" w:rsidRPr="00A17A64" w:rsidP="002838C4" w14:paraId="085A3932" w14:textId="65584D33"/>
        </w:tc>
      </w:tr>
    </w:tbl>
    <w:p w:rsidR="00747120" w:rsidP="008C73C1" w14:paraId="20B5E9E2" w14:textId="77777777">
      <w:pPr>
        <w:pStyle w:val="Heading2"/>
      </w:pPr>
    </w:p>
    <w:p w:rsidR="002B1ABC" w:rsidRPr="006C4F50" w:rsidP="008C73C1" w14:paraId="7DDA54C5" w14:textId="77777777"/>
    <w:p w:rsidR="006A24B1" w:rsidRPr="002653B9" w:rsidP="00AA104D" w14:paraId="3BF30952" w14:textId="77777777">
      <w:pPr>
        <w:pStyle w:val="Heading4"/>
      </w:pPr>
      <w:r w:rsidRPr="002653B9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F/3.5.1-05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Samarbeidsavtale - kommuner og sykehus Retningslinje nr. 11 - Overordnet samarbeid om beredskap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F/3.5.1-15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Samarbeidsavtale - kommuner og sykehus Retningslinje 11A - Den akuttmedisinske kjeden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F/3.5.1-22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Samarbeidsavtale - kommuner og sykehus Retningslinje 11C - Bortfall av infrastruktur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F/3.5.1-23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Samarbeidsavtale - kommuner og sykehus Retningslinje 11D - Forsyningssvikt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F/4.2-06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Delplan - pandemi</w:t>
              </w:r>
            </w:hyperlink>
          </w:p>
        </w:tc>
      </w:tr>
    </w:tbl>
    <w:p w:rsidR="006A24B1" w:rsidRPr="002653B9" w:rsidP="006A24B1" w14:paraId="0CBCE6A9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8117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653B9" w:rsidP="00B81175" w14:paraId="3474CADD" w14:textId="77777777">
      <w:pPr>
        <w:rPr>
          <w:szCs w:val="22"/>
        </w:rPr>
      </w:pPr>
      <w:bookmarkEnd w:id="2"/>
    </w:p>
    <w:p w:rsidR="00F116BF" w:rsidRPr="002653B9" w:rsidP="00AA104D" w14:paraId="7F97570C" w14:textId="77777777">
      <w:pPr>
        <w:pStyle w:val="Heading4"/>
      </w:pPr>
      <w:r w:rsidRPr="002653B9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653B9" w:rsidP="00F116BF" w14:paraId="62AE8E87" w14:textId="77777777">
      <w:pPr>
        <w:rPr>
          <w:b/>
          <w:szCs w:val="22"/>
        </w:rPr>
      </w:pPr>
      <w:bookmarkEnd w:id="3"/>
    </w:p>
    <w:p w:rsidR="00ED53C7" w:rsidRPr="009466D9" w:rsidP="009466D9" w14:paraId="5D9EC76E" w14:textId="77777777">
      <w:pPr>
        <w:rPr>
          <w:b/>
          <w:sz w:val="16"/>
          <w:szCs w:val="16"/>
        </w:rPr>
      </w:pPr>
      <w:r w:rsidRPr="002653B9">
        <w:rPr>
          <w:b/>
          <w:szCs w:val="22"/>
        </w:rPr>
        <w:t xml:space="preserve">Slutt på </w:t>
      </w:r>
      <w:r w:rsidRPr="002653B9" w:rsidR="009466D9">
        <w:rPr>
          <w:b/>
          <w:szCs w:val="22"/>
        </w:rPr>
        <w:fldChar w:fldCharType="begin" w:fldLock="1"/>
      </w:r>
      <w:r w:rsidRPr="002653B9" w:rsidR="009466D9">
        <w:rPr>
          <w:b/>
          <w:szCs w:val="22"/>
        </w:rPr>
        <w:instrText xml:space="preserve"> DOCPROPERTY EK_DokType </w:instrText>
      </w:r>
      <w:r w:rsidRPr="002653B9" w:rsidR="009466D9">
        <w:rPr>
          <w:b/>
          <w:szCs w:val="22"/>
        </w:rPr>
        <w:fldChar w:fldCharType="separate"/>
      </w:r>
      <w:r w:rsidRPr="002653B9" w:rsidR="009466D9">
        <w:rPr>
          <w:b/>
          <w:szCs w:val="22"/>
        </w:rPr>
        <w:t>Retningslinje</w:t>
      </w:r>
      <w:r w:rsidRPr="002653B9" w:rsidR="009466D9">
        <w:rPr>
          <w:b/>
          <w:szCs w:val="22"/>
        </w:rPr>
        <w:fldChar w:fldCharType="end"/>
      </w:r>
    </w:p>
    <w:sectPr w:rsidSect="00BC3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309D" w14:paraId="4D3C49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146BE705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9"/>
      <w:gridCol w:w="4324"/>
      <w:gridCol w:w="1582"/>
    </w:tblGrid>
    <w:tr w14:paraId="75C0B1D6" w14:textId="77777777" w:rsidTr="00435EB8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621450" w:rsidP="00435EB8" w14:paraId="07B4BAE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Beredskapskonsulent Karianne Dahl Lied</w:t>
          </w:r>
          <w:r>
            <w:rPr>
              <w:sz w:val="14"/>
              <w:szCs w:val="14"/>
            </w:rPr>
            <w:fldChar w:fldCharType="end"/>
          </w:r>
        </w:p>
        <w:p w:rsidR="00621450" w:rsidP="00435EB8" w14:paraId="3B74102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621450" w:rsidP="00435EB8" w14:paraId="6E9CA43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Samhandlingssjef Lise Wangberg Storhaug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621450" w:rsidP="00435EB8" w14:paraId="0A55FD4D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621450" w:rsidP="00435EB8" w14:paraId="1FE3228E" w14:textId="77777777">
          <w:pPr>
            <w:pStyle w:val="Header"/>
            <w:rPr>
              <w:b/>
              <w:sz w:val="14"/>
              <w:szCs w:val="14"/>
            </w:rPr>
          </w:pPr>
        </w:p>
        <w:p w:rsidR="00621450" w:rsidP="00435EB8" w14:paraId="67B1622C" w14:textId="77777777">
          <w:pPr>
            <w:pStyle w:val="Header"/>
            <w:rPr>
              <w:b/>
              <w:sz w:val="14"/>
              <w:szCs w:val="14"/>
            </w:rPr>
          </w:pPr>
        </w:p>
        <w:p w:rsidR="00621450" w:rsidRPr="00E94F58" w:rsidP="00435EB8" w14:paraId="1B1021DB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621450" w:rsidP="00435EB8" w14:paraId="54EF894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D30106</w:t>
          </w:r>
          <w:r>
            <w:rPr>
              <w:sz w:val="14"/>
              <w:szCs w:val="14"/>
            </w:rPr>
            <w:fldChar w:fldCharType="end"/>
          </w:r>
        </w:p>
        <w:p w:rsidR="00621450" w:rsidP="00435EB8" w14:paraId="04733867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621450" w:rsidP="00435EB8" w14:paraId="53476A5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4D3C1E">
            <w:rPr>
              <w:sz w:val="14"/>
              <w:szCs w:val="14"/>
            </w:rPr>
            <w:fldChar w:fldCharType="begin" w:fldLock="1"/>
          </w:r>
          <w:r w:rsidRPr="003C7579" w:rsidR="004D3C1E">
            <w:rPr>
              <w:sz w:val="14"/>
              <w:szCs w:val="14"/>
            </w:rPr>
            <w:instrText xml:space="preserve"> DOCPROPERTY EK_IBrukDato </w:instrText>
          </w:r>
          <w:r w:rsidRPr="003C7579" w:rsidR="004D3C1E">
            <w:rPr>
              <w:sz w:val="14"/>
              <w:szCs w:val="14"/>
            </w:rPr>
            <w:fldChar w:fldCharType="separate"/>
          </w:r>
          <w:r w:rsidRPr="003C7579" w:rsidR="004D3C1E">
            <w:rPr>
              <w:sz w:val="14"/>
              <w:szCs w:val="14"/>
            </w:rPr>
            <w:t>01.11.2024</w:t>
          </w:r>
          <w:r w:rsidRPr="003C7579" w:rsidR="004D3C1E">
            <w:rPr>
              <w:sz w:val="14"/>
              <w:szCs w:val="14"/>
            </w:rPr>
            <w:fldChar w:fldCharType="end"/>
          </w:r>
        </w:p>
        <w:p w:rsidR="00621450" w:rsidP="00435EB8" w14:paraId="75C73171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D67775">
                <w:rPr>
                  <w:sz w:val="14"/>
                  <w:szCs w:val="14"/>
                </w:rPr>
                <w:t xml:space="preserve">Side </w:t>
              </w:r>
              <w:r w:rsidR="00D67775">
                <w:rPr>
                  <w:bCs/>
                  <w:sz w:val="14"/>
                  <w:szCs w:val="14"/>
                </w:rPr>
                <w:fldChar w:fldCharType="begin"/>
              </w:r>
              <w:r w:rsidR="00D67775">
                <w:rPr>
                  <w:bCs/>
                  <w:sz w:val="14"/>
                  <w:szCs w:val="14"/>
                </w:rPr>
                <w:instrText>PAGE</w:instrText>
              </w:r>
              <w:r w:rsidR="00D67775">
                <w:rPr>
                  <w:bCs/>
                  <w:sz w:val="14"/>
                  <w:szCs w:val="14"/>
                </w:rPr>
                <w:fldChar w:fldCharType="separate"/>
              </w:r>
              <w:r w:rsidR="00D67775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67775">
                <w:rPr>
                  <w:bCs/>
                  <w:sz w:val="14"/>
                  <w:szCs w:val="14"/>
                </w:rPr>
                <w:fldChar w:fldCharType="end"/>
              </w:r>
              <w:r w:rsidR="00D67775">
                <w:rPr>
                  <w:sz w:val="14"/>
                  <w:szCs w:val="14"/>
                </w:rPr>
                <w:t xml:space="preserve"> av </w:t>
              </w:r>
              <w:r w:rsidR="00D67775">
                <w:rPr>
                  <w:bCs/>
                  <w:sz w:val="14"/>
                  <w:szCs w:val="14"/>
                </w:rPr>
                <w:fldChar w:fldCharType="begin"/>
              </w:r>
              <w:r w:rsidR="00D67775">
                <w:rPr>
                  <w:bCs/>
                  <w:sz w:val="14"/>
                  <w:szCs w:val="14"/>
                </w:rPr>
                <w:instrText>NUMPAGES</w:instrText>
              </w:r>
              <w:r w:rsidR="00D67775">
                <w:rPr>
                  <w:bCs/>
                  <w:sz w:val="14"/>
                  <w:szCs w:val="14"/>
                </w:rPr>
                <w:fldChar w:fldCharType="separate"/>
              </w:r>
              <w:r w:rsidR="00D67775">
                <w:rPr>
                  <w:bCs/>
                  <w:sz w:val="14"/>
                  <w:szCs w:val="14"/>
                </w:rPr>
                <w:t>2</w:t>
              </w:r>
              <w:r w:rsidR="00D67775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7C734D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558FDE0E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1A55FC1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2FAD3F0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2457BF7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D30106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555A175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7C3E6B40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C8A2352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78A3BCA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069870" cy="601431"/>
                <wp:effectExtent l="0" t="0" r="6985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604" cy="61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506BDCA9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6C4F50" w:rsidP="00AF266F" w14:paraId="1A79DEFA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Retningslinje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Felles SØ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[]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B59748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F81E6E" w:rsidP="009B2C02" w14:paraId="54FD0FF1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F81E6E">
            <w:rPr>
              <w:b/>
              <w:sz w:val="28"/>
              <w:szCs w:val="28"/>
            </w:rPr>
            <w:fldChar w:fldCharType="begin" w:fldLock="1"/>
          </w:r>
          <w:r w:rsidRPr="00F81E6E">
            <w:rPr>
              <w:b/>
              <w:sz w:val="28"/>
              <w:szCs w:val="28"/>
            </w:rPr>
            <w:instrText xml:space="preserve"> DOCPROPERTY EK_DokTittel </w:instrText>
          </w:r>
          <w:r w:rsidRPr="00F81E6E">
            <w:rPr>
              <w:b/>
              <w:sz w:val="28"/>
              <w:szCs w:val="28"/>
            </w:rPr>
            <w:fldChar w:fldCharType="separate"/>
          </w:r>
          <w:r w:rsidRPr="00F81E6E">
            <w:rPr>
              <w:b/>
              <w:sz w:val="28"/>
              <w:szCs w:val="28"/>
            </w:rPr>
            <w:t>Helsefellesskapets beredskapsråd</w:t>
          </w:r>
          <w:r w:rsidRPr="00F81E6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13AED"/>
    <w:multiLevelType w:val="hybridMultilevel"/>
    <w:tmpl w:val="B99040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E3C95"/>
    <w:multiLevelType w:val="hybridMultilevel"/>
    <w:tmpl w:val="7B6A0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533F4"/>
    <w:multiLevelType w:val="hybridMultilevel"/>
    <w:tmpl w:val="99DE5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BC779C"/>
    <w:multiLevelType w:val="hybridMultilevel"/>
    <w:tmpl w:val="E74AB6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1490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11109955">
    <w:abstractNumId w:val="14"/>
  </w:num>
  <w:num w:numId="3" w16cid:durableId="2035613706">
    <w:abstractNumId w:val="1"/>
  </w:num>
  <w:num w:numId="4" w16cid:durableId="568618681">
    <w:abstractNumId w:val="7"/>
  </w:num>
  <w:num w:numId="5" w16cid:durableId="1517772867">
    <w:abstractNumId w:val="28"/>
  </w:num>
  <w:num w:numId="6" w16cid:durableId="592206662">
    <w:abstractNumId w:val="21"/>
  </w:num>
  <w:num w:numId="7" w16cid:durableId="424884385">
    <w:abstractNumId w:val="10"/>
  </w:num>
  <w:num w:numId="8" w16cid:durableId="912817648">
    <w:abstractNumId w:val="5"/>
  </w:num>
  <w:num w:numId="9" w16cid:durableId="16517095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6213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533116">
    <w:abstractNumId w:val="27"/>
  </w:num>
  <w:num w:numId="12" w16cid:durableId="569118844">
    <w:abstractNumId w:val="17"/>
  </w:num>
  <w:num w:numId="13" w16cid:durableId="2028751070">
    <w:abstractNumId w:val="9"/>
  </w:num>
  <w:num w:numId="14" w16cid:durableId="2051101606">
    <w:abstractNumId w:val="11"/>
  </w:num>
  <w:num w:numId="15" w16cid:durableId="306278246">
    <w:abstractNumId w:val="4"/>
  </w:num>
  <w:num w:numId="16" w16cid:durableId="3695739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945331">
    <w:abstractNumId w:val="3"/>
  </w:num>
  <w:num w:numId="18" w16cid:durableId="1725105733">
    <w:abstractNumId w:val="19"/>
  </w:num>
  <w:num w:numId="19" w16cid:durableId="1696153461">
    <w:abstractNumId w:val="24"/>
  </w:num>
  <w:num w:numId="20" w16cid:durableId="835002355">
    <w:abstractNumId w:val="18"/>
  </w:num>
  <w:num w:numId="21" w16cid:durableId="241257979">
    <w:abstractNumId w:val="16"/>
  </w:num>
  <w:num w:numId="22" w16cid:durableId="527913088">
    <w:abstractNumId w:val="2"/>
  </w:num>
  <w:num w:numId="23" w16cid:durableId="50005531">
    <w:abstractNumId w:val="26"/>
  </w:num>
  <w:num w:numId="24" w16cid:durableId="28187502">
    <w:abstractNumId w:val="15"/>
  </w:num>
  <w:num w:numId="25" w16cid:durableId="1838761198">
    <w:abstractNumId w:val="23"/>
  </w:num>
  <w:num w:numId="26" w16cid:durableId="1572734144">
    <w:abstractNumId w:val="6"/>
  </w:num>
  <w:num w:numId="27" w16cid:durableId="530262863">
    <w:abstractNumId w:val="22"/>
  </w:num>
  <w:num w:numId="28" w16cid:durableId="1548058129">
    <w:abstractNumId w:val="12"/>
  </w:num>
  <w:num w:numId="29" w16cid:durableId="12608663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0285B"/>
    <w:rsid w:val="00007804"/>
    <w:rsid w:val="00016C9E"/>
    <w:rsid w:val="00017F56"/>
    <w:rsid w:val="0002127E"/>
    <w:rsid w:val="00024E3F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19EA"/>
    <w:rsid w:val="00092730"/>
    <w:rsid w:val="00093DFD"/>
    <w:rsid w:val="00094A1A"/>
    <w:rsid w:val="000A4514"/>
    <w:rsid w:val="000C0C4C"/>
    <w:rsid w:val="000C4B8A"/>
    <w:rsid w:val="000C61BF"/>
    <w:rsid w:val="000C71A9"/>
    <w:rsid w:val="000D317A"/>
    <w:rsid w:val="000E5429"/>
    <w:rsid w:val="000E5494"/>
    <w:rsid w:val="000F0C16"/>
    <w:rsid w:val="001066A8"/>
    <w:rsid w:val="00112D33"/>
    <w:rsid w:val="00113027"/>
    <w:rsid w:val="00114EA6"/>
    <w:rsid w:val="00121AE0"/>
    <w:rsid w:val="001246DC"/>
    <w:rsid w:val="00125B12"/>
    <w:rsid w:val="00131E7A"/>
    <w:rsid w:val="001349E6"/>
    <w:rsid w:val="0014031F"/>
    <w:rsid w:val="00145E90"/>
    <w:rsid w:val="00146594"/>
    <w:rsid w:val="00152634"/>
    <w:rsid w:val="00153FB0"/>
    <w:rsid w:val="00154B08"/>
    <w:rsid w:val="00162B18"/>
    <w:rsid w:val="00171533"/>
    <w:rsid w:val="00182162"/>
    <w:rsid w:val="001A0C9B"/>
    <w:rsid w:val="001A2F57"/>
    <w:rsid w:val="001A3C80"/>
    <w:rsid w:val="001A3D3D"/>
    <w:rsid w:val="001A4960"/>
    <w:rsid w:val="001B0886"/>
    <w:rsid w:val="001B1097"/>
    <w:rsid w:val="001B23CE"/>
    <w:rsid w:val="001B2C41"/>
    <w:rsid w:val="001B6BC3"/>
    <w:rsid w:val="001B6FF6"/>
    <w:rsid w:val="001B7D86"/>
    <w:rsid w:val="001C3CFD"/>
    <w:rsid w:val="001C46ED"/>
    <w:rsid w:val="001D33BD"/>
    <w:rsid w:val="001E55A2"/>
    <w:rsid w:val="001F71A0"/>
    <w:rsid w:val="0020140F"/>
    <w:rsid w:val="00201A85"/>
    <w:rsid w:val="00206E1E"/>
    <w:rsid w:val="002130C3"/>
    <w:rsid w:val="00217B2D"/>
    <w:rsid w:val="0022381F"/>
    <w:rsid w:val="00230A2C"/>
    <w:rsid w:val="00234F7A"/>
    <w:rsid w:val="00253378"/>
    <w:rsid w:val="00263750"/>
    <w:rsid w:val="00263B17"/>
    <w:rsid w:val="002653B9"/>
    <w:rsid w:val="00266ED5"/>
    <w:rsid w:val="0026795E"/>
    <w:rsid w:val="0027133B"/>
    <w:rsid w:val="00273C1F"/>
    <w:rsid w:val="00276EA9"/>
    <w:rsid w:val="00281D01"/>
    <w:rsid w:val="00281F2F"/>
    <w:rsid w:val="002838C4"/>
    <w:rsid w:val="002865DB"/>
    <w:rsid w:val="00286E4C"/>
    <w:rsid w:val="00292E53"/>
    <w:rsid w:val="002A22AC"/>
    <w:rsid w:val="002B0C13"/>
    <w:rsid w:val="002B1ABC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01193"/>
    <w:rsid w:val="00314248"/>
    <w:rsid w:val="00320FC4"/>
    <w:rsid w:val="0032464A"/>
    <w:rsid w:val="003302C7"/>
    <w:rsid w:val="00330CB2"/>
    <w:rsid w:val="0033304B"/>
    <w:rsid w:val="00334C7C"/>
    <w:rsid w:val="00343302"/>
    <w:rsid w:val="00343EFF"/>
    <w:rsid w:val="00347419"/>
    <w:rsid w:val="003525B7"/>
    <w:rsid w:val="00361273"/>
    <w:rsid w:val="00364823"/>
    <w:rsid w:val="003669B9"/>
    <w:rsid w:val="00380916"/>
    <w:rsid w:val="00383CC3"/>
    <w:rsid w:val="003969CE"/>
    <w:rsid w:val="003A4FEC"/>
    <w:rsid w:val="003B0598"/>
    <w:rsid w:val="003C1991"/>
    <w:rsid w:val="003C7579"/>
    <w:rsid w:val="003D3E0A"/>
    <w:rsid w:val="003D77B2"/>
    <w:rsid w:val="003E0DD0"/>
    <w:rsid w:val="003E7C80"/>
    <w:rsid w:val="003F1D9E"/>
    <w:rsid w:val="003F784D"/>
    <w:rsid w:val="0041650A"/>
    <w:rsid w:val="00421386"/>
    <w:rsid w:val="00427548"/>
    <w:rsid w:val="00435EB8"/>
    <w:rsid w:val="004374D3"/>
    <w:rsid w:val="00442D44"/>
    <w:rsid w:val="00455E03"/>
    <w:rsid w:val="00456B85"/>
    <w:rsid w:val="00466F6B"/>
    <w:rsid w:val="004770A4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D3C1E"/>
    <w:rsid w:val="004E18F3"/>
    <w:rsid w:val="004F1AD7"/>
    <w:rsid w:val="004F3F8E"/>
    <w:rsid w:val="005048A9"/>
    <w:rsid w:val="00517243"/>
    <w:rsid w:val="00521109"/>
    <w:rsid w:val="0052279E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70F9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D1C"/>
    <w:rsid w:val="00600FA9"/>
    <w:rsid w:val="0060748A"/>
    <w:rsid w:val="006155CA"/>
    <w:rsid w:val="00621450"/>
    <w:rsid w:val="00624A33"/>
    <w:rsid w:val="00625994"/>
    <w:rsid w:val="0063086D"/>
    <w:rsid w:val="006325DE"/>
    <w:rsid w:val="006326FF"/>
    <w:rsid w:val="00653DB2"/>
    <w:rsid w:val="00660C83"/>
    <w:rsid w:val="00666B43"/>
    <w:rsid w:val="00674620"/>
    <w:rsid w:val="006762C4"/>
    <w:rsid w:val="006772F8"/>
    <w:rsid w:val="00677871"/>
    <w:rsid w:val="00682393"/>
    <w:rsid w:val="00682B25"/>
    <w:rsid w:val="006A1129"/>
    <w:rsid w:val="006A24B1"/>
    <w:rsid w:val="006A781B"/>
    <w:rsid w:val="006B47CB"/>
    <w:rsid w:val="006B55AE"/>
    <w:rsid w:val="006C201A"/>
    <w:rsid w:val="006C29F2"/>
    <w:rsid w:val="006C4F50"/>
    <w:rsid w:val="006E0D9D"/>
    <w:rsid w:val="006E1A2B"/>
    <w:rsid w:val="006E604E"/>
    <w:rsid w:val="00702EB7"/>
    <w:rsid w:val="0070408A"/>
    <w:rsid w:val="00705171"/>
    <w:rsid w:val="007223F3"/>
    <w:rsid w:val="00725250"/>
    <w:rsid w:val="00727941"/>
    <w:rsid w:val="00733CC7"/>
    <w:rsid w:val="00740BA8"/>
    <w:rsid w:val="00743C1C"/>
    <w:rsid w:val="00747120"/>
    <w:rsid w:val="00757821"/>
    <w:rsid w:val="00766B2B"/>
    <w:rsid w:val="0078653A"/>
    <w:rsid w:val="0078701D"/>
    <w:rsid w:val="007900A5"/>
    <w:rsid w:val="00790BE8"/>
    <w:rsid w:val="0079167C"/>
    <w:rsid w:val="00794334"/>
    <w:rsid w:val="007A5D70"/>
    <w:rsid w:val="007B129E"/>
    <w:rsid w:val="007B20BB"/>
    <w:rsid w:val="007B341D"/>
    <w:rsid w:val="007B5088"/>
    <w:rsid w:val="007C4882"/>
    <w:rsid w:val="007C6307"/>
    <w:rsid w:val="007D1506"/>
    <w:rsid w:val="007D2994"/>
    <w:rsid w:val="007F7DAD"/>
    <w:rsid w:val="0080605B"/>
    <w:rsid w:val="008064C6"/>
    <w:rsid w:val="008110AA"/>
    <w:rsid w:val="00811ACB"/>
    <w:rsid w:val="00823ECB"/>
    <w:rsid w:val="00825930"/>
    <w:rsid w:val="00825EE5"/>
    <w:rsid w:val="008273A4"/>
    <w:rsid w:val="00827E76"/>
    <w:rsid w:val="00830986"/>
    <w:rsid w:val="00844D2E"/>
    <w:rsid w:val="008455ED"/>
    <w:rsid w:val="00852C5A"/>
    <w:rsid w:val="00852C60"/>
    <w:rsid w:val="0085438B"/>
    <w:rsid w:val="00856ABF"/>
    <w:rsid w:val="008665CF"/>
    <w:rsid w:val="008727ED"/>
    <w:rsid w:val="0087380E"/>
    <w:rsid w:val="00873C29"/>
    <w:rsid w:val="00875C59"/>
    <w:rsid w:val="00883A89"/>
    <w:rsid w:val="00885D69"/>
    <w:rsid w:val="00886073"/>
    <w:rsid w:val="0089625A"/>
    <w:rsid w:val="008A115E"/>
    <w:rsid w:val="008A7DE2"/>
    <w:rsid w:val="008B2ACD"/>
    <w:rsid w:val="008B5604"/>
    <w:rsid w:val="008C0CB2"/>
    <w:rsid w:val="008C73C1"/>
    <w:rsid w:val="008D1393"/>
    <w:rsid w:val="008D2599"/>
    <w:rsid w:val="008D3E4A"/>
    <w:rsid w:val="008E0F7F"/>
    <w:rsid w:val="008E4F1F"/>
    <w:rsid w:val="008E7806"/>
    <w:rsid w:val="008F2076"/>
    <w:rsid w:val="0090435A"/>
    <w:rsid w:val="0091442A"/>
    <w:rsid w:val="0091601B"/>
    <w:rsid w:val="00917D39"/>
    <w:rsid w:val="009224AE"/>
    <w:rsid w:val="009412C0"/>
    <w:rsid w:val="009456FB"/>
    <w:rsid w:val="009466D9"/>
    <w:rsid w:val="009515B2"/>
    <w:rsid w:val="0095194D"/>
    <w:rsid w:val="00965C1C"/>
    <w:rsid w:val="00975A8C"/>
    <w:rsid w:val="00976AAB"/>
    <w:rsid w:val="009803CE"/>
    <w:rsid w:val="0098245C"/>
    <w:rsid w:val="009826B7"/>
    <w:rsid w:val="00982ABF"/>
    <w:rsid w:val="009846B6"/>
    <w:rsid w:val="00986EA4"/>
    <w:rsid w:val="00987628"/>
    <w:rsid w:val="00991DB4"/>
    <w:rsid w:val="009937D6"/>
    <w:rsid w:val="0099798E"/>
    <w:rsid w:val="009A3201"/>
    <w:rsid w:val="009A60C9"/>
    <w:rsid w:val="009A7158"/>
    <w:rsid w:val="009B2712"/>
    <w:rsid w:val="009B2C02"/>
    <w:rsid w:val="009B31A3"/>
    <w:rsid w:val="009B5324"/>
    <w:rsid w:val="009C2567"/>
    <w:rsid w:val="009C556C"/>
    <w:rsid w:val="009C5FC9"/>
    <w:rsid w:val="009C62E8"/>
    <w:rsid w:val="009C665E"/>
    <w:rsid w:val="009D0186"/>
    <w:rsid w:val="009D2C77"/>
    <w:rsid w:val="009F2B52"/>
    <w:rsid w:val="009F5806"/>
    <w:rsid w:val="009F6919"/>
    <w:rsid w:val="009F7FE6"/>
    <w:rsid w:val="00A17A64"/>
    <w:rsid w:val="00A357BB"/>
    <w:rsid w:val="00A415AF"/>
    <w:rsid w:val="00A4351F"/>
    <w:rsid w:val="00A44FA8"/>
    <w:rsid w:val="00A51E42"/>
    <w:rsid w:val="00A751A2"/>
    <w:rsid w:val="00A9362B"/>
    <w:rsid w:val="00A979A4"/>
    <w:rsid w:val="00AA104D"/>
    <w:rsid w:val="00AA2010"/>
    <w:rsid w:val="00AA753D"/>
    <w:rsid w:val="00AB6D22"/>
    <w:rsid w:val="00AC1297"/>
    <w:rsid w:val="00AC6593"/>
    <w:rsid w:val="00AC7426"/>
    <w:rsid w:val="00AD19CD"/>
    <w:rsid w:val="00AD1B36"/>
    <w:rsid w:val="00AD2418"/>
    <w:rsid w:val="00AD2519"/>
    <w:rsid w:val="00AD3637"/>
    <w:rsid w:val="00AD4E0B"/>
    <w:rsid w:val="00AD66B9"/>
    <w:rsid w:val="00AD7C0E"/>
    <w:rsid w:val="00AE19E7"/>
    <w:rsid w:val="00AE3842"/>
    <w:rsid w:val="00AF266F"/>
    <w:rsid w:val="00B13C89"/>
    <w:rsid w:val="00B14A8D"/>
    <w:rsid w:val="00B15772"/>
    <w:rsid w:val="00B227DF"/>
    <w:rsid w:val="00B2389C"/>
    <w:rsid w:val="00B23D58"/>
    <w:rsid w:val="00B256AC"/>
    <w:rsid w:val="00B459CA"/>
    <w:rsid w:val="00B45C5A"/>
    <w:rsid w:val="00B530E5"/>
    <w:rsid w:val="00B5469A"/>
    <w:rsid w:val="00B5541A"/>
    <w:rsid w:val="00B637F0"/>
    <w:rsid w:val="00B64198"/>
    <w:rsid w:val="00B646D6"/>
    <w:rsid w:val="00B64D5D"/>
    <w:rsid w:val="00B7096C"/>
    <w:rsid w:val="00B71FA0"/>
    <w:rsid w:val="00B74827"/>
    <w:rsid w:val="00B76A34"/>
    <w:rsid w:val="00B81175"/>
    <w:rsid w:val="00B822BD"/>
    <w:rsid w:val="00B969B1"/>
    <w:rsid w:val="00B971F1"/>
    <w:rsid w:val="00BA36B2"/>
    <w:rsid w:val="00BB24F2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27CD"/>
    <w:rsid w:val="00C04273"/>
    <w:rsid w:val="00C16037"/>
    <w:rsid w:val="00C1795B"/>
    <w:rsid w:val="00C20D36"/>
    <w:rsid w:val="00C21C90"/>
    <w:rsid w:val="00C21DBA"/>
    <w:rsid w:val="00C27718"/>
    <w:rsid w:val="00C36BCA"/>
    <w:rsid w:val="00C4466E"/>
    <w:rsid w:val="00C5140A"/>
    <w:rsid w:val="00C544C8"/>
    <w:rsid w:val="00C63F74"/>
    <w:rsid w:val="00C641F2"/>
    <w:rsid w:val="00C756F7"/>
    <w:rsid w:val="00C80B89"/>
    <w:rsid w:val="00C8267E"/>
    <w:rsid w:val="00C85C53"/>
    <w:rsid w:val="00CA309D"/>
    <w:rsid w:val="00CA6E26"/>
    <w:rsid w:val="00CA71E7"/>
    <w:rsid w:val="00CA7707"/>
    <w:rsid w:val="00CB33F5"/>
    <w:rsid w:val="00CB449A"/>
    <w:rsid w:val="00CC5B9F"/>
    <w:rsid w:val="00CC660E"/>
    <w:rsid w:val="00CC7F8E"/>
    <w:rsid w:val="00CD5B58"/>
    <w:rsid w:val="00CE0EF9"/>
    <w:rsid w:val="00CF1852"/>
    <w:rsid w:val="00CF436A"/>
    <w:rsid w:val="00CF4E1B"/>
    <w:rsid w:val="00CF7A21"/>
    <w:rsid w:val="00D042FF"/>
    <w:rsid w:val="00D13152"/>
    <w:rsid w:val="00D2186A"/>
    <w:rsid w:val="00D23692"/>
    <w:rsid w:val="00D24C88"/>
    <w:rsid w:val="00D339D2"/>
    <w:rsid w:val="00D45702"/>
    <w:rsid w:val="00D47592"/>
    <w:rsid w:val="00D47C27"/>
    <w:rsid w:val="00D50211"/>
    <w:rsid w:val="00D53319"/>
    <w:rsid w:val="00D5349C"/>
    <w:rsid w:val="00D55724"/>
    <w:rsid w:val="00D6740F"/>
    <w:rsid w:val="00D67775"/>
    <w:rsid w:val="00D6787F"/>
    <w:rsid w:val="00D67D91"/>
    <w:rsid w:val="00D71956"/>
    <w:rsid w:val="00D73C2E"/>
    <w:rsid w:val="00DA08A3"/>
    <w:rsid w:val="00DA1D4C"/>
    <w:rsid w:val="00DA4D2C"/>
    <w:rsid w:val="00DB5644"/>
    <w:rsid w:val="00DC0D0C"/>
    <w:rsid w:val="00DC14E0"/>
    <w:rsid w:val="00DC3F0B"/>
    <w:rsid w:val="00DC5AA6"/>
    <w:rsid w:val="00DC5F7F"/>
    <w:rsid w:val="00DD0A79"/>
    <w:rsid w:val="00DD51D4"/>
    <w:rsid w:val="00DD6B46"/>
    <w:rsid w:val="00DE34FA"/>
    <w:rsid w:val="00E20969"/>
    <w:rsid w:val="00E2167A"/>
    <w:rsid w:val="00E274D7"/>
    <w:rsid w:val="00E32B6A"/>
    <w:rsid w:val="00E3516A"/>
    <w:rsid w:val="00E35B3C"/>
    <w:rsid w:val="00E517E2"/>
    <w:rsid w:val="00E52319"/>
    <w:rsid w:val="00E539E5"/>
    <w:rsid w:val="00E573C7"/>
    <w:rsid w:val="00E57675"/>
    <w:rsid w:val="00E63E77"/>
    <w:rsid w:val="00E664D5"/>
    <w:rsid w:val="00E66528"/>
    <w:rsid w:val="00E707EF"/>
    <w:rsid w:val="00E716F6"/>
    <w:rsid w:val="00E729A8"/>
    <w:rsid w:val="00E7396F"/>
    <w:rsid w:val="00E82E67"/>
    <w:rsid w:val="00E94F58"/>
    <w:rsid w:val="00E9620D"/>
    <w:rsid w:val="00E966C9"/>
    <w:rsid w:val="00E97ED8"/>
    <w:rsid w:val="00EA00F1"/>
    <w:rsid w:val="00EA0393"/>
    <w:rsid w:val="00EA2922"/>
    <w:rsid w:val="00EA2C69"/>
    <w:rsid w:val="00EA4A49"/>
    <w:rsid w:val="00EB692F"/>
    <w:rsid w:val="00EB6F67"/>
    <w:rsid w:val="00EC1B59"/>
    <w:rsid w:val="00EC2948"/>
    <w:rsid w:val="00EC36CE"/>
    <w:rsid w:val="00EC5459"/>
    <w:rsid w:val="00ED3341"/>
    <w:rsid w:val="00ED4149"/>
    <w:rsid w:val="00ED46AE"/>
    <w:rsid w:val="00ED53C7"/>
    <w:rsid w:val="00ED7747"/>
    <w:rsid w:val="00F02D85"/>
    <w:rsid w:val="00F039B7"/>
    <w:rsid w:val="00F05CDF"/>
    <w:rsid w:val="00F116BF"/>
    <w:rsid w:val="00F13CD8"/>
    <w:rsid w:val="00F21955"/>
    <w:rsid w:val="00F233EB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3C2"/>
    <w:rsid w:val="00F74DAB"/>
    <w:rsid w:val="00F81E6E"/>
    <w:rsid w:val="00F85F23"/>
    <w:rsid w:val="00F86C57"/>
    <w:rsid w:val="00F9144A"/>
    <w:rsid w:val="00FA4677"/>
    <w:rsid w:val="00FB34F2"/>
    <w:rsid w:val="00FB7465"/>
    <w:rsid w:val="00FC732A"/>
    <w:rsid w:val="00FD5810"/>
    <w:rsid w:val="00FE1195"/>
    <w:rsid w:val="00FE124A"/>
    <w:rsid w:val="00FE4561"/>
    <w:rsid w:val="00FE4692"/>
    <w:rsid w:val="00FF05F8"/>
    <w:rsid w:val="00FF2777"/>
    <w:rsid w:val="00FF67AE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odil Karianne Dahl Lied"/>
    <w:docVar w:name="ek_bedriftsnavn" w:val="Sykehuset Østfold"/>
    <w:docVar w:name="ek_dbfields" w:val="EK_Avdeling¤2#4¤2#¤3#EK_Avsnitt¤2#4¤2#¤3#EK_Bedriftsnavn¤2#1¤2#Sykehuset Østfold¤3#EK_GjelderFra¤2#0¤2#16.10.2023¤3#EK_KlGjelderFra¤2#0¤2#¤3#EK_Opprettet¤2#0¤2#26.01.2015¤3#EK_Utgitt¤2#0¤2#02.11.2015¤3#EK_IBrukDato¤2#0¤2#19.03.2024¤3#EK_DokumentID¤2#0¤2#D30106¤3#EK_DokTittel¤2#0¤2#Helsefellesskapets beredskapsråd¤3#EK_DokType¤2#0¤2#Retningslinje¤3#EK_DocLvlShort¤2#0¤2#Nivå 1¤3#EK_DocLevel¤2#0¤2#Fellesdokumenter¤3#EK_EksRef¤2#2¤2# 0_x0009_¤3#EK_Erstatter¤2#0¤2#4.01¤3#EK_ErstatterD¤2#0¤2#16.10.2023¤3#EK_Signatur¤2#0¤2#¤3#EK_Verifisert¤2#0¤2#¤3#EK_Hørt¤2#0¤2#¤3#EK_AuditReview¤2#2¤2#¤3#EK_AuditApprove¤2#2¤2#¤3#EK_Gradering¤2#0¤2#Internt¤3#EK_Gradnr¤2#4¤2#1¤3#EK_Kapittel¤2#4¤2#¤3#EK_Referanse¤2#2¤2# 2_x0009_F/1.6.4.2-02_x0009_Råd, utvalg og komitéer - oppnevnt av administrerende direktør_x0009_19758_x0009_dok19758.docx_x0009_¤1#F/4.2-07_x0009_Delplan - pandemi_x0009_30105_x0009_dok30105.docx_x0009_¤1#¤3#EK_RefNr¤2#0¤2#F/1.6.5-21¤3#EK_Revisjon¤2#0¤2#4.02¤3#EK_Ansvarlig¤2#0¤2#Bodil Karianne Dahl Lied¤3#EK_SkrevetAv¤2#0¤2#Beredskapskonsulent Karianne Dahl Lied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 &lt;til redigering&gt;¤3#EK_Utgave¤2#0¤2#4.02¤3#EK_Merknad¤2#7¤2#¤3#EK_VerLogg¤2#2¤2#Ver. 4.02 - 19.03.2024|¤1#Ver. 4.01 - 19.03.2024|Lagt til logo for Helsefellesskapet Østfold og endret dok.type til &quot;Retningslinje&quot;¤1#Ver. 4.00 - 16.10.2023|Totalrevidert, tilpasset nytt navn på råd (Helsefellesskapets Beredskapsråd)¤1#Ver. 3.01 - 23.06.2021|Korrigert tittel¤1#Ver. 3.00 - 18.05.2020|Ingen endring¤1#Ver. 2.00 - 30.04.2018|Hovedrevisjon - må gjennomgås på nytt¤1#Ver. 1.01 - 10.11.2015|Redaksjonell endring i overskrift¤1#Ver. 1.00 - 29.10.2015|Nytt vedlegg for Kalnes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1¤3#EK_GjelderTil¤2#0¤2#16.10.2025¤3#EK_Vedlegg¤2#2¤2# 0_x0009_¤3#EK_AvdelingOver¤2#4¤2#¤3#EK_HRefNr¤2#0¤2#¤3#EK_HbNavn¤2#0¤2#¤3#EK_DokRefnr¤2#4¤2#0001020705¤3#EK_Dokendrdato¤2#4¤2#19.03.2024 11:12:13¤3#EK_HbType¤2#4¤2#¤3#EK_Offisiell¤2#4¤2#¤3#EK_VedleggRef¤2#4¤2#F/1.6.5-21¤3#EK_Strukt00¤2#5¤2#¤5#F¤5#Felles SØ¤5#1¤5#0¤4#/¤5#1¤5#styringsdokumenter¤5#0¤5#0¤4#.¤5#6¤5#Organisasjonen¤5#0¤5#0¤4#.¤5#5¤5#råd / utvalg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1¤5#styringsdokumenter¤5#0¤5#0¤4#.¤5#6¤5#Organisasjonen¤5#0¤5#0¤4#.¤5#5¤5#råd / utvalg¤5#0¤5#0¤4#\¤3#"/>
    <w:docVar w:name="ek_dl" w:val="21"/>
    <w:docVar w:name="ek_doclevel" w:val="Fellesdokumenter"/>
    <w:docVar w:name="ek_doclvlshort" w:val="Nivå 1"/>
    <w:docVar w:name="ek_doktittel" w:val="Pandemi - pandemiråd, sammensetning beredskap"/>
    <w:docVar w:name="ek_doktype" w:val="Retningslinje"/>
    <w:docVar w:name="ek_dokumentid" w:val="D30106"/>
    <w:docVar w:name="ek_editprotect" w:val="-1"/>
    <w:docVar w:name="ek_ekprintmerke" w:val="Uoffisiell utskrift er kun gyldig på utskriftsdato"/>
    <w:docVar w:name="ek_eksref" w:val="[EK_EksRef]"/>
    <w:docVar w:name="ek_erstatter" w:val="4.01"/>
    <w:docVar w:name="ek_erstatterd" w:val="16.10.2023"/>
    <w:docVar w:name="ek_format" w:val="-10"/>
    <w:docVar w:name="ek_gjelderfra" w:val="16.10.2023"/>
    <w:docVar w:name="ek_gjeldertil" w:val="16.10.2025"/>
    <w:docVar w:name="ek_gradering" w:val="Internt"/>
    <w:docVar w:name="ek_hbnavn" w:val="[]"/>
    <w:docVar w:name="ek_hrefnr" w:val="[]"/>
    <w:docVar w:name="ek_hørt" w:val="[]"/>
    <w:docVar w:name="ek_ibrukdato" w:val="19.03.2024"/>
    <w:docVar w:name="ek_klgjelderfra" w:val="[]"/>
    <w:docVar w:name="ek_merknad" w:val="Prosedyren ble vedtatt i møte i Strategisk samarbeidsutvalg 18.10 Sak u049-24. &#13;&#10;Endret punktet for evaluering og årsrapport og revidert kulepunkt 2 under &quot;Hensikt&quot; etter innspill fra samhandling. "/>
    <w:docVar w:name="ek_opprettet" w:val="26.01.2015"/>
    <w:docVar w:name="ek_protection" w:val="-1"/>
    <w:docVar w:name="ek_rapport" w:val="[]"/>
    <w:docVar w:name="ek_referanse" w:val="[EK_Referanse]"/>
    <w:docVar w:name="ek_refnr" w:val="F/1.6.5-21"/>
    <w:docVar w:name="ek_revisjon" w:val="4.02"/>
    <w:docVar w:name="ek_s00mt1-100" w:val="Felles SØ"/>
    <w:docVar w:name="ek_s00mt2-101" w:val="[ ]"/>
    <w:docVar w:name="ek_s00mt4-100" w:val="[ ]"/>
    <w:docVar w:name="ek_signatur" w:val="[]"/>
    <w:docVar w:name="ek_skrevetav" w:val="Beredskapskonsulent Karianne Dahl Lied"/>
    <w:docVar w:name="ek_status" w:val="Endr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4.02"/>
    <w:docVar w:name="ek_utgitt" w:val="02.11.2015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19758;30105;"/>
    <w:docVar w:name="idxd" w:val=";19758;30105;19758;30105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19758;30105;"/>
    <w:docVar w:name="Tittel" w:val="Dette er en Test tittel."/>
    <w:docVar w:name="Utgave" w:val="[Ver]"/>
    <w:docVar w:name="xd19758" w:val="F/1.6.4.2-02"/>
    <w:docVar w:name="xd30105" w:val="F/4.2-07"/>
    <w:docVar w:name="xdf19758" w:val="dok19758.docx"/>
    <w:docVar w:name="xdf30105" w:val="dok30105.docx"/>
    <w:docVar w:name="xdl19758" w:val="F/1.6.4.2-02 Råd, utvalg og komitéer - oppnevnt av administrerende direktør"/>
    <w:docVar w:name="xdl30105" w:val="F/4.2-07 Delplan - pandemi"/>
    <w:docVar w:name="xdt19758" w:val="Råd, utvalg og komitéer - oppnevnt av administrerende direktør"/>
    <w:docVar w:name="xdt30105" w:val="Delplan - pandemi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26F775"/>
  <w15:docId w15:val="{DCFB3D0B-762E-4C3E-8B84-C725D8B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AA104D"/>
    <w:pPr>
      <w:outlineLvl w:val="3"/>
    </w:pPr>
    <w:rPr>
      <w:b/>
      <w:szCs w:val="2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AA104D"/>
    <w:rPr>
      <w:rFonts w:ascii="Calibri" w:hAnsi="Calibri"/>
      <w:b/>
      <w:sz w:val="22"/>
    </w:rPr>
  </w:style>
  <w:style w:type="character" w:styleId="FollowedHyperlink">
    <w:name w:val="FollowedHyperlink"/>
    <w:basedOn w:val="DefaultParagraphFont"/>
    <w:semiHidden/>
    <w:unhideWhenUsed/>
    <w:rsid w:val="00CD5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30105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glossaryDocument" Target="glossary/document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mhandling@so-hf.no" TargetMode="External" /><Relationship Id="rId6" Type="http://schemas.openxmlformats.org/officeDocument/2006/relationships/hyperlink" Target="https://kvalitet.so-hf.no/docs/pub/dok29796.htm" TargetMode="External" /><Relationship Id="rId7" Type="http://schemas.openxmlformats.org/officeDocument/2006/relationships/hyperlink" Target="https://kvalitet.so-hf.no/docs/pub/dok48154.htm" TargetMode="External" /><Relationship Id="rId8" Type="http://schemas.openxmlformats.org/officeDocument/2006/relationships/hyperlink" Target="https://kvalitet.so-hf.no/docs/pub/dok52673.htm" TargetMode="External" /><Relationship Id="rId9" Type="http://schemas.openxmlformats.org/officeDocument/2006/relationships/hyperlink" Target="https://kvalitet.so-hf.no/docs/pub/dok52674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ALIED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56139F6C8A254D1A8C5F82486EAC96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654E5-39CC-4D6E-A946-893142BEEEE2}"/>
      </w:docPartPr>
      <w:docPartBody>
        <w:p w:rsidR="00334C7C" w:rsidP="00F21955">
          <w:pPr>
            <w:pStyle w:val="56139F6C8A254D1A8C5F82486EAC96CA"/>
          </w:pPr>
          <w:r>
            <w:rPr>
              <w:rStyle w:val="PlaceholderText"/>
            </w:rPr>
            <w:t>Hvem skal bruke dokumentet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227"/>
    <w:rsid w:val="00007AC0"/>
    <w:rsid w:val="000C0C0C"/>
    <w:rsid w:val="000C180E"/>
    <w:rsid w:val="000E14F4"/>
    <w:rsid w:val="00251A6F"/>
    <w:rsid w:val="002A7B4F"/>
    <w:rsid w:val="00334C7C"/>
    <w:rsid w:val="00412F91"/>
    <w:rsid w:val="0042576B"/>
    <w:rsid w:val="0046052E"/>
    <w:rsid w:val="004A19BC"/>
    <w:rsid w:val="005667FB"/>
    <w:rsid w:val="005966AD"/>
    <w:rsid w:val="005970F9"/>
    <w:rsid w:val="00633F6E"/>
    <w:rsid w:val="00875C59"/>
    <w:rsid w:val="008A2E53"/>
    <w:rsid w:val="008E4AA8"/>
    <w:rsid w:val="00911903"/>
    <w:rsid w:val="0091641E"/>
    <w:rsid w:val="00A415AF"/>
    <w:rsid w:val="00AE1FBA"/>
    <w:rsid w:val="00B5271E"/>
    <w:rsid w:val="00EC1227"/>
    <w:rsid w:val="00F21955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6AD"/>
    <w:rPr>
      <w:color w:val="808080"/>
    </w:rPr>
  </w:style>
  <w:style w:type="paragraph" w:customStyle="1" w:styleId="56139F6C8A254D1A8C5F82486EAC96CA">
    <w:name w:val="56139F6C8A254D1A8C5F82486EAC96CA"/>
    <w:rsid w:val="00F21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2377-E03E-4F07-BFCF-FD0331649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</TotalTime>
  <Pages>2</Pages>
  <Words>484</Words>
  <Characters>4352</Characters>
  <Application>Microsoft Office Word</Application>
  <DocSecurity>0</DocSecurity>
  <Lines>36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Pandemi - pandemiråd, sammensetning beredskap</vt:lpstr>
      <vt:lpstr>Prosedyre</vt:lpstr>
    </vt:vector>
  </TitlesOfParts>
  <Company>Datakvalitet AS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Helsefellesskapets beredskapsråd</dc:title>
  <dc:subject>0001020705|F/1.6.5-21|</dc:subject>
  <dc:creator>Handbok</dc:creator>
  <cp:lastModifiedBy>Lise Wangberg Storhaug</cp:lastModifiedBy>
  <cp:revision>5</cp:revision>
  <cp:lastPrinted>2014-06-30T13:08:00Z</cp:lastPrinted>
  <dcterms:created xsi:type="dcterms:W3CDTF">2024-03-22T10:02:00Z</dcterms:created>
  <dcterms:modified xsi:type="dcterms:W3CDTF">2024-11-01T10:46:00Z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Helsefellesskapets beredskapsråd</vt:lpwstr>
  </property>
  <property fmtid="{D5CDD505-2E9C-101B-9397-08002B2CF9AE}" pid="4" name="EK_DokType">
    <vt:lpwstr>Retningslinje</vt:lpwstr>
  </property>
  <property fmtid="{D5CDD505-2E9C-101B-9397-08002B2CF9AE}" pid="5" name="EK_DokumentID">
    <vt:lpwstr>D30106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01.11.2024</vt:lpwstr>
  </property>
  <property fmtid="{D5CDD505-2E9C-101B-9397-08002B2CF9AE}" pid="8" name="EK_Merknad">
    <vt:lpwstr>[]</vt:lpwstr>
  </property>
  <property fmtid="{D5CDD505-2E9C-101B-9397-08002B2CF9AE}" pid="9" name="EK_S00MT1-100">
    <vt:lpwstr>Felles SØ</vt:lpwstr>
  </property>
  <property fmtid="{D5CDD505-2E9C-101B-9397-08002B2CF9AE}" pid="10" name="EK_S00MT4-100">
    <vt:lpwstr>[]</vt:lpwstr>
  </property>
  <property fmtid="{D5CDD505-2E9C-101B-9397-08002B2CF9AE}" pid="11" name="EK_Signatur">
    <vt:lpwstr>Samhandlingssjef Lise Wangberg Storhaug</vt:lpwstr>
  </property>
  <property fmtid="{D5CDD505-2E9C-101B-9397-08002B2CF9AE}" pid="12" name="EK_SkrevetAv">
    <vt:lpwstr>Beredskapskonsulent Karianne Dahl Lied</vt:lpwstr>
  </property>
  <property fmtid="{D5CDD505-2E9C-101B-9397-08002B2CF9AE}" pid="13" name="EK_UText1">
    <vt:lpwstr>[]</vt:lpwstr>
  </property>
  <property fmtid="{D5CDD505-2E9C-101B-9397-08002B2CF9AE}" pid="14" name="EK_Utgave">
    <vt:lpwstr>5.00</vt:lpwstr>
  </property>
  <property fmtid="{D5CDD505-2E9C-101B-9397-08002B2CF9AE}" pid="15" name="EK_Watermark">
    <vt:lpwstr> &lt;til redigering&gt;</vt:lpwstr>
  </property>
  <property fmtid="{D5CDD505-2E9C-101B-9397-08002B2CF9AE}" pid="16" name="XD19758">
    <vt:lpwstr>F/1.6.4.2-02</vt:lpwstr>
  </property>
  <property fmtid="{D5CDD505-2E9C-101B-9397-08002B2CF9AE}" pid="17" name="XD29796">
    <vt:lpwstr>F/3.5.1-05</vt:lpwstr>
  </property>
  <property fmtid="{D5CDD505-2E9C-101B-9397-08002B2CF9AE}" pid="18" name="XD30105">
    <vt:lpwstr>F/4.2-06</vt:lpwstr>
  </property>
  <property fmtid="{D5CDD505-2E9C-101B-9397-08002B2CF9AE}" pid="19" name="XD48154">
    <vt:lpwstr>F/3.5.1-15</vt:lpwstr>
  </property>
  <property fmtid="{D5CDD505-2E9C-101B-9397-08002B2CF9AE}" pid="20" name="XD52673">
    <vt:lpwstr>F/3.5.1-22</vt:lpwstr>
  </property>
  <property fmtid="{D5CDD505-2E9C-101B-9397-08002B2CF9AE}" pid="21" name="XD52674">
    <vt:lpwstr>F/3.5.1-23</vt:lpwstr>
  </property>
  <property fmtid="{D5CDD505-2E9C-101B-9397-08002B2CF9AE}" pid="22" name="XDF19758">
    <vt:lpwstr>Råd, utvalg og komitéer - oppnevnt av administrerende direktør</vt:lpwstr>
  </property>
  <property fmtid="{D5CDD505-2E9C-101B-9397-08002B2CF9AE}" pid="23" name="XDF29796">
    <vt:lpwstr>Samarbeidsavtale - kommuner og sykehus Retningslinje nr. 11 - Overordnet samarbeid om beredskap</vt:lpwstr>
  </property>
  <property fmtid="{D5CDD505-2E9C-101B-9397-08002B2CF9AE}" pid="24" name="XDF30105">
    <vt:lpwstr>Delplan - pandemi</vt:lpwstr>
  </property>
  <property fmtid="{D5CDD505-2E9C-101B-9397-08002B2CF9AE}" pid="25" name="XDF48154">
    <vt:lpwstr>Samarbeidsavtale - kommuner og sykehus Retningslinje 11A - Den akuttmedisinske kjeden</vt:lpwstr>
  </property>
  <property fmtid="{D5CDD505-2E9C-101B-9397-08002B2CF9AE}" pid="26" name="XDF52673">
    <vt:lpwstr>Samarbeidsavtale - kommuner og sykehus Retningslinje 11C - Bortfall av infrastruktur</vt:lpwstr>
  </property>
  <property fmtid="{D5CDD505-2E9C-101B-9397-08002B2CF9AE}" pid="27" name="XDF52674">
    <vt:lpwstr>Samarbeidsavtale - kommuner og sykehus Retningslinje 11D - Forsyningssvikt</vt:lpwstr>
  </property>
  <property fmtid="{D5CDD505-2E9C-101B-9397-08002B2CF9AE}" pid="28" name="XDL19758">
    <vt:lpwstr>F/1.6.4.2-02 Råd, utvalg og komitéer - oppnevnt av administrerende direktør</vt:lpwstr>
  </property>
  <property fmtid="{D5CDD505-2E9C-101B-9397-08002B2CF9AE}" pid="29" name="XDL29796">
    <vt:lpwstr>F/3.5.1-05 Samarbeidsavtale - kommuner og sykehus Retningslinje nr. 11 - Overordnet samarbeid om beredskap</vt:lpwstr>
  </property>
  <property fmtid="{D5CDD505-2E9C-101B-9397-08002B2CF9AE}" pid="30" name="XDL30105">
    <vt:lpwstr>F/4.2-06 Delplan - pandemi</vt:lpwstr>
  </property>
  <property fmtid="{D5CDD505-2E9C-101B-9397-08002B2CF9AE}" pid="31" name="XDL48154">
    <vt:lpwstr>F/3.5.1-15 Samarbeidsavtale - kommuner og sykehus Retningslinje 11A - Den akuttmedisinske kjeden</vt:lpwstr>
  </property>
  <property fmtid="{D5CDD505-2E9C-101B-9397-08002B2CF9AE}" pid="32" name="XDL52673">
    <vt:lpwstr>F/3.5.1-22 Samarbeidsavtale - kommuner og sykehus Retningslinje 11C - Bortfall av infrastruktur</vt:lpwstr>
  </property>
  <property fmtid="{D5CDD505-2E9C-101B-9397-08002B2CF9AE}" pid="33" name="XDL52674">
    <vt:lpwstr>F/3.5.1-23 Samarbeidsavtale - kommuner og sykehus Retningslinje 11D - Forsyningssvikt</vt:lpwstr>
  </property>
  <property fmtid="{D5CDD505-2E9C-101B-9397-08002B2CF9AE}" pid="34" name="XDT19758">
    <vt:lpwstr>Råd, utvalg og komitéer - oppnevnt av administrerende direktør</vt:lpwstr>
  </property>
  <property fmtid="{D5CDD505-2E9C-101B-9397-08002B2CF9AE}" pid="35" name="XDT29796">
    <vt:lpwstr>Samarbeidsavtale - kommuner og sykehus Retningslinje nr. 11 - Overordnet samarbeid om beredskap</vt:lpwstr>
  </property>
  <property fmtid="{D5CDD505-2E9C-101B-9397-08002B2CF9AE}" pid="36" name="XDT30105">
    <vt:lpwstr>Delplan - pandemi</vt:lpwstr>
  </property>
  <property fmtid="{D5CDD505-2E9C-101B-9397-08002B2CF9AE}" pid="37" name="XDT48154">
    <vt:lpwstr>Samarbeidsavtale - kommuner og sykehus Retningslinje 11A - Den akuttmedisinske kjeden</vt:lpwstr>
  </property>
  <property fmtid="{D5CDD505-2E9C-101B-9397-08002B2CF9AE}" pid="38" name="XDT52673">
    <vt:lpwstr>Samarbeidsavtale - kommuner og sykehus Retningslinje 11C - Bortfall av infrastruktur</vt:lpwstr>
  </property>
  <property fmtid="{D5CDD505-2E9C-101B-9397-08002B2CF9AE}" pid="39" name="XDT52674">
    <vt:lpwstr>Samarbeidsavtale - kommuner og sykehus Retningslinje 11D - Forsyningssvikt</vt:lpwstr>
  </property>
</Properties>
</file>