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C85C53" w:rsidP="007F7DAD" w14:paraId="7DC5DA72" w14:textId="77777777">
      <w:pPr>
        <w:pStyle w:val="Heading2"/>
      </w:pPr>
      <w:bookmarkStart w:id="0" w:name="tempHer"/>
      <w:bookmarkEnd w:id="0"/>
      <w:r>
        <w:t>Endring siden forrige versjon</w:t>
      </w:r>
      <w:r w:rsidR="00F41477">
        <w:t xml:space="preserve"> </w:t>
      </w:r>
    </w:p>
    <w:p w:rsidR="00C85C53" w:rsidRPr="006A24B1" w:rsidP="00C85C53" w14:paraId="2A5A454C" w14:textId="65A92EC8">
      <w:r>
        <w:fldChar w:fldCharType="begin" w:fldLock="1"/>
      </w:r>
      <w:r>
        <w:instrText xml:space="preserve"> DOCVARIABLE EK_Merknad </w:instrText>
      </w:r>
      <w:r>
        <w:fldChar w:fldCharType="separate"/>
      </w:r>
      <w:r>
        <w:t>Oppdatert i forbindelse med NarKontroll. Noen typografiske forenklinger. Ny mal og tilpasset sidene</w:t>
      </w:r>
      <w:r>
        <w:fldChar w:fldCharType="end"/>
      </w:r>
    </w:p>
    <w:p w:rsidR="00C64DE1" w:rsidRPr="00CC6DA0" w:rsidP="00C64DE1" w14:paraId="06C453F8" w14:textId="77777777">
      <w:pPr>
        <w:pStyle w:val="Heading2"/>
      </w:pPr>
      <w:r>
        <w:t>1.H</w:t>
      </w:r>
      <w:r w:rsidRPr="00CC6DA0">
        <w:t xml:space="preserve">ensikt  </w:t>
      </w:r>
    </w:p>
    <w:p w:rsidR="00C64DE1" w:rsidRPr="00CC6DA0" w:rsidP="00C64DE1" w14:paraId="34D60D1D" w14:textId="77777777">
      <w:r>
        <w:t xml:space="preserve">Sikre at manuelle rutiner utføres enhetlig og kvalitetssikkert når DELTA-systemet er ute av drift. </w:t>
      </w:r>
    </w:p>
    <w:p w:rsidR="00C64DE1" w:rsidRPr="00CC6DA0" w:rsidP="00C64DE1" w14:paraId="12C1D7F9" w14:textId="77777777">
      <w:pPr>
        <w:pStyle w:val="Heading2"/>
      </w:pPr>
      <w:r>
        <w:t>2. Målgruppe</w:t>
      </w:r>
    </w:p>
    <w:p w:rsidR="00C64DE1" w:rsidRPr="00467A99" w:rsidP="00C64DE1" w14:paraId="3187150B" w14:textId="77777777">
      <w:pPr>
        <w:rPr>
          <w:color w:val="FF0000"/>
        </w:rPr>
      </w:pPr>
      <w:r>
        <w:t>Prosedyren omfatter manuelle rutiner som utføres når DELTA-systemet er ute av drift. Prosedyren gjelder alle medarbeidere som jobber i DELTA i SØ.</w:t>
      </w:r>
    </w:p>
    <w:p w:rsidR="00C64DE1" w:rsidP="00C64DE1" w14:paraId="263F1992" w14:textId="77777777">
      <w:pPr>
        <w:pStyle w:val="Heading2"/>
      </w:pPr>
      <w:r>
        <w:t xml:space="preserve">3. </w:t>
      </w:r>
      <w:r w:rsidRPr="00CC6DA0">
        <w:t>Definisjoner</w:t>
      </w:r>
    </w:p>
    <w:tbl>
      <w:tblPr>
        <w:tblW w:w="0" w:type="auto"/>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1E0"/>
      </w:tblPr>
      <w:tblGrid>
        <w:gridCol w:w="2980"/>
        <w:gridCol w:w="6082"/>
      </w:tblGrid>
      <w:tr w14:paraId="3F87AC1D" w14:textId="77777777" w:rsidTr="00E6207B">
        <w:tblPrEx>
          <w:tblW w:w="0" w:type="auto"/>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1E0"/>
        </w:tblPrEx>
        <w:tc>
          <w:tcPr>
            <w:tcW w:w="298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FFFFF" w:themeFill="background1"/>
            <w:hideMark/>
          </w:tcPr>
          <w:p w:rsidR="00C64DE1" w:rsidRPr="00CC6DA0" w:rsidP="00E6207B" w14:paraId="5DC4AFF5" w14:textId="77777777">
            <w:pPr>
              <w:rPr>
                <w:b/>
                <w:bCs/>
              </w:rPr>
            </w:pPr>
            <w:r w:rsidRPr="00CC6DA0">
              <w:rPr>
                <w:b/>
                <w:bCs/>
              </w:rPr>
              <w:t>Begrep</w:t>
            </w:r>
          </w:p>
        </w:tc>
        <w:tc>
          <w:tcPr>
            <w:tcW w:w="608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FFFFF" w:themeFill="background1"/>
            <w:hideMark/>
          </w:tcPr>
          <w:p w:rsidR="00C64DE1" w:rsidRPr="00CC6DA0" w:rsidP="00E6207B" w14:paraId="5D9F3380" w14:textId="77777777">
            <w:pPr>
              <w:rPr>
                <w:b/>
                <w:bCs/>
              </w:rPr>
            </w:pPr>
            <w:r w:rsidRPr="00CC6DA0">
              <w:rPr>
                <w:b/>
                <w:bCs/>
              </w:rPr>
              <w:t>Beskrivelse</w:t>
            </w:r>
          </w:p>
        </w:tc>
      </w:tr>
      <w:tr w14:paraId="26FC4E2A" w14:textId="77777777" w:rsidTr="00E6207B">
        <w:tblPrEx>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1E0"/>
        </w:tblPrEx>
        <w:tc>
          <w:tcPr>
            <w:tcW w:w="298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FFFFF" w:themeFill="background1"/>
          </w:tcPr>
          <w:p w:rsidR="00C64DE1" w:rsidRPr="00B024C0" w:rsidP="00E6207B" w14:paraId="52E29C9E" w14:textId="77777777">
            <w:pPr>
              <w:rPr>
                <w:rFonts w:asciiTheme="minorHAnsi" w:hAnsiTheme="minorHAnsi" w:cstheme="minorBidi"/>
              </w:rPr>
            </w:pPr>
            <w:r w:rsidRPr="3A17FCEE">
              <w:rPr>
                <w:rFonts w:asciiTheme="minorHAnsi" w:hAnsiTheme="minorHAnsi" w:cstheme="minorBidi"/>
                <w:color w:val="000000" w:themeColor="text1"/>
              </w:rPr>
              <w:t>Delta LL (</w:t>
            </w:r>
            <w:r w:rsidRPr="3A17FCEE">
              <w:rPr>
                <w:rFonts w:asciiTheme="minorHAnsi" w:hAnsiTheme="minorHAnsi" w:cstheme="minorBidi"/>
                <w:b/>
                <w:bCs/>
                <w:color w:val="000000" w:themeColor="text1"/>
              </w:rPr>
              <w:t>L</w:t>
            </w:r>
            <w:r w:rsidRPr="3A17FCEE">
              <w:rPr>
                <w:rFonts w:asciiTheme="minorHAnsi" w:hAnsiTheme="minorHAnsi" w:cstheme="minorBidi"/>
                <w:color w:val="000000" w:themeColor="text1"/>
              </w:rPr>
              <w:t xml:space="preserve">okalt </w:t>
            </w:r>
            <w:r w:rsidRPr="3A17FCEE">
              <w:rPr>
                <w:rFonts w:asciiTheme="minorHAnsi" w:hAnsiTheme="minorHAnsi" w:cstheme="minorBidi"/>
                <w:b/>
                <w:bCs/>
                <w:color w:val="000000" w:themeColor="text1"/>
              </w:rPr>
              <w:t>L</w:t>
            </w:r>
            <w:r w:rsidRPr="3A17FCEE">
              <w:rPr>
                <w:rFonts w:asciiTheme="minorHAnsi" w:hAnsiTheme="minorHAnsi" w:cstheme="minorBidi"/>
                <w:color w:val="000000" w:themeColor="text1"/>
              </w:rPr>
              <w:t>ager)</w:t>
            </w:r>
          </w:p>
        </w:tc>
        <w:tc>
          <w:tcPr>
            <w:tcW w:w="608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FFFFF" w:themeFill="background1"/>
          </w:tcPr>
          <w:p w:rsidR="00C64DE1" w:rsidRPr="00B024C0" w:rsidP="00E6207B" w14:paraId="5A9F2932" w14:textId="77777777">
            <w:pPr>
              <w:rPr>
                <w:rFonts w:asciiTheme="minorHAnsi" w:hAnsiTheme="minorHAnsi" w:cstheme="minorHAnsi"/>
                <w:szCs w:val="22"/>
              </w:rPr>
            </w:pPr>
            <w:r w:rsidRPr="00B024C0">
              <w:rPr>
                <w:rFonts w:asciiTheme="minorHAnsi" w:hAnsiTheme="minorHAnsi" w:cstheme="minorHAnsi"/>
                <w:szCs w:val="22"/>
              </w:rPr>
              <w:t>Modul for bestilling og lagerstyring av sykehusets lokale lagre</w:t>
            </w:r>
            <w:r>
              <w:rPr>
                <w:rFonts w:asciiTheme="minorHAnsi" w:hAnsiTheme="minorHAnsi" w:cstheme="minorHAnsi"/>
                <w:szCs w:val="22"/>
              </w:rPr>
              <w:t>.</w:t>
            </w:r>
          </w:p>
        </w:tc>
      </w:tr>
      <w:tr w14:paraId="6FD9F30D" w14:textId="77777777" w:rsidTr="00E6207B">
        <w:tblPrEx>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1E0"/>
        </w:tblPrEx>
        <w:tc>
          <w:tcPr>
            <w:tcW w:w="298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FFFFF" w:themeFill="background1"/>
          </w:tcPr>
          <w:p w:rsidR="00C64DE1" w:rsidRPr="0016525D" w:rsidP="00E6207B" w14:paraId="384F636C" w14:textId="77777777">
            <w:pPr>
              <w:rPr>
                <w:rFonts w:asciiTheme="minorHAnsi" w:hAnsiTheme="minorHAnsi" w:cstheme="minorBidi"/>
              </w:rPr>
            </w:pPr>
            <w:r w:rsidRPr="3A17FCEE">
              <w:rPr>
                <w:rFonts w:asciiTheme="minorHAnsi" w:hAnsiTheme="minorHAnsi" w:cstheme="minorBidi"/>
                <w:color w:val="000000" w:themeColor="text1"/>
              </w:rPr>
              <w:t>Delta LB (</w:t>
            </w:r>
            <w:r w:rsidRPr="3A17FCEE">
              <w:rPr>
                <w:rFonts w:asciiTheme="minorHAnsi" w:hAnsiTheme="minorHAnsi" w:cstheme="minorBidi"/>
                <w:b/>
                <w:bCs/>
                <w:color w:val="000000" w:themeColor="text1"/>
              </w:rPr>
              <w:t>L</w:t>
            </w:r>
            <w:r w:rsidRPr="3A17FCEE">
              <w:rPr>
                <w:rFonts w:asciiTheme="minorHAnsi" w:hAnsiTheme="minorHAnsi" w:cstheme="minorBidi"/>
                <w:color w:val="000000" w:themeColor="text1"/>
              </w:rPr>
              <w:t xml:space="preserve">okal </w:t>
            </w:r>
            <w:r w:rsidRPr="3A17FCEE">
              <w:rPr>
                <w:rFonts w:asciiTheme="minorHAnsi" w:hAnsiTheme="minorHAnsi" w:cstheme="minorBidi"/>
                <w:b/>
                <w:bCs/>
                <w:color w:val="000000" w:themeColor="text1"/>
              </w:rPr>
              <w:t>B</w:t>
            </w:r>
            <w:r w:rsidRPr="3A17FCEE">
              <w:rPr>
                <w:rFonts w:asciiTheme="minorHAnsi" w:hAnsiTheme="minorHAnsi" w:cstheme="minorBidi"/>
                <w:color w:val="000000" w:themeColor="text1"/>
              </w:rPr>
              <w:t>estilling)</w:t>
            </w:r>
          </w:p>
        </w:tc>
        <w:tc>
          <w:tcPr>
            <w:tcW w:w="608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FFFFF" w:themeFill="background1"/>
          </w:tcPr>
          <w:p w:rsidR="00C64DE1" w:rsidRPr="0016525D" w:rsidP="00E6207B" w14:paraId="58A5E89F" w14:textId="77777777">
            <w:pPr>
              <w:rPr>
                <w:rFonts w:asciiTheme="minorHAnsi" w:hAnsiTheme="minorHAnsi" w:cstheme="minorHAnsi"/>
                <w:szCs w:val="22"/>
              </w:rPr>
            </w:pPr>
            <w:r>
              <w:rPr>
                <w:rFonts w:asciiTheme="minorHAnsi" w:hAnsiTheme="minorHAnsi" w:cstheme="minorHAnsi"/>
                <w:szCs w:val="22"/>
              </w:rPr>
              <w:t>Modul for bestilling</w:t>
            </w:r>
            <w:r w:rsidRPr="0016525D">
              <w:rPr>
                <w:rFonts w:asciiTheme="minorHAnsi" w:hAnsiTheme="minorHAnsi" w:cstheme="minorHAnsi"/>
                <w:szCs w:val="22"/>
              </w:rPr>
              <w:t xml:space="preserve"> uten lagerstyrin</w:t>
            </w:r>
            <w:r>
              <w:rPr>
                <w:rFonts w:asciiTheme="minorHAnsi" w:hAnsiTheme="minorHAnsi" w:cstheme="minorHAnsi"/>
                <w:szCs w:val="22"/>
              </w:rPr>
              <w:t>g. Benyttes på mindre enheter for eksempel poliklinikk</w:t>
            </w:r>
          </w:p>
        </w:tc>
      </w:tr>
      <w:tr w14:paraId="031AB0B8" w14:textId="77777777" w:rsidTr="00E6207B">
        <w:tblPrEx>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1E0"/>
        </w:tblPrEx>
        <w:tc>
          <w:tcPr>
            <w:tcW w:w="298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FFFFF" w:themeFill="background1"/>
          </w:tcPr>
          <w:p w:rsidR="00C64DE1" w:rsidRPr="00CC6DA0" w:rsidP="00E6207B" w14:paraId="174E2B04" w14:textId="77777777">
            <w:r w:rsidRPr="00CC6DA0">
              <w:t>A-preparat</w:t>
            </w:r>
          </w:p>
        </w:tc>
        <w:tc>
          <w:tcPr>
            <w:tcW w:w="608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FFFFF" w:themeFill="background1"/>
          </w:tcPr>
          <w:p w:rsidR="00C64DE1" w:rsidRPr="00CC6DA0" w:rsidP="00E6207B" w14:paraId="2CD50482" w14:textId="77777777">
            <w:r>
              <w:t>Legemiddel i reseptgruppe A klassifiseres som narkotisk stoff</w:t>
            </w:r>
          </w:p>
        </w:tc>
      </w:tr>
      <w:tr w14:paraId="27E9B60A" w14:textId="77777777" w:rsidTr="00E6207B">
        <w:tblPrEx>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1E0"/>
        </w:tblPrEx>
        <w:tc>
          <w:tcPr>
            <w:tcW w:w="298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FFFFF" w:themeFill="background1"/>
          </w:tcPr>
          <w:p w:rsidR="00C64DE1" w:rsidRPr="00CC6DA0" w:rsidP="00E6207B" w14:paraId="31FA2CE1" w14:textId="77777777">
            <w:r w:rsidRPr="00CC6DA0">
              <w:t>B-preparat</w:t>
            </w:r>
          </w:p>
        </w:tc>
        <w:tc>
          <w:tcPr>
            <w:tcW w:w="608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FFFFF" w:themeFill="background1"/>
          </w:tcPr>
          <w:p w:rsidR="00C64DE1" w:rsidRPr="00CC6DA0" w:rsidP="00E6207B" w14:paraId="659889C2" w14:textId="77777777">
            <w:r>
              <w:t>Legemiddel i reseptgruppe B klassifiseres som vanedannende</w:t>
            </w:r>
          </w:p>
        </w:tc>
      </w:tr>
      <w:tr w14:paraId="5625103F" w14:textId="77777777" w:rsidTr="00E6207B">
        <w:tblPrEx>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1E0"/>
        </w:tblPrEx>
        <w:tc>
          <w:tcPr>
            <w:tcW w:w="298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FFFFF" w:themeFill="background1"/>
          </w:tcPr>
          <w:p w:rsidR="00C64DE1" w:rsidRPr="00CC6DA0" w:rsidP="00E6207B" w14:paraId="4BF959F3" w14:textId="77777777">
            <w:r w:rsidRPr="00CC6DA0">
              <w:t xml:space="preserve">ASL </w:t>
            </w:r>
          </w:p>
          <w:p w:rsidR="00C64DE1" w:rsidRPr="00CC6DA0" w:rsidP="00E6207B" w14:paraId="37FCA196" w14:textId="77777777">
            <w:r w:rsidRPr="00CC6DA0">
              <w:t>(Apotekstyrt legemiddellager) avtale.</w:t>
            </w:r>
          </w:p>
        </w:tc>
        <w:tc>
          <w:tcPr>
            <w:tcW w:w="608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FFFFF" w:themeFill="background1"/>
          </w:tcPr>
          <w:p w:rsidR="00C64DE1" w:rsidRPr="00CC6DA0" w:rsidP="00E6207B" w14:paraId="71CFB6F4" w14:textId="77777777">
            <w:r>
              <w:t>Sykehusapoteket har ansvar for legemiddelforsyning fra apotek til enheten på avtalt basissortiment/tillegg sortiment,</w:t>
            </w:r>
          </w:p>
          <w:p w:rsidR="00C64DE1" w:rsidRPr="00CC6DA0" w:rsidP="00E6207B" w14:paraId="48AAA913" w14:textId="77777777">
            <w:r>
              <w:t>og ved ordinært forbruk på avtalt tid.</w:t>
            </w:r>
          </w:p>
        </w:tc>
      </w:tr>
      <w:tr w14:paraId="711601EA" w14:textId="77777777" w:rsidTr="00E6207B">
        <w:tblPrEx>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1E0"/>
        </w:tblPrEx>
        <w:tc>
          <w:tcPr>
            <w:tcW w:w="298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FFFFF" w:themeFill="background1"/>
            <w:hideMark/>
          </w:tcPr>
          <w:p w:rsidR="00C64DE1" w:rsidRPr="00CC6DA0" w:rsidP="00E6207B" w14:paraId="66ED32A0" w14:textId="77777777">
            <w:r w:rsidRPr="00CC6DA0">
              <w:t>Lokalt lager</w:t>
            </w:r>
          </w:p>
        </w:tc>
        <w:tc>
          <w:tcPr>
            <w:tcW w:w="608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FFFFF" w:themeFill="background1"/>
            <w:hideMark/>
          </w:tcPr>
          <w:p w:rsidR="00C64DE1" w:rsidRPr="00CC6DA0" w:rsidP="00E6207B" w14:paraId="34BC19FD" w14:textId="77777777">
            <w:r>
              <w:t>Enhetens medisinrom og varer som inngår i DELTA som oppbevares utenfor lokalt lager, f.eks kjøleskap, skyllerom m.fl.</w:t>
            </w:r>
          </w:p>
          <w:p w:rsidR="00C64DE1" w:rsidRPr="00CC6DA0" w:rsidP="00E6207B" w14:paraId="2F3DCE09" w14:textId="77777777">
            <w:r>
              <w:t>Lokalt lager er ikke underlagre (tun) med fremskutt lagring.</w:t>
            </w:r>
          </w:p>
        </w:tc>
      </w:tr>
      <w:tr w14:paraId="5834F57F" w14:textId="77777777" w:rsidTr="00E6207B">
        <w:tblPrEx>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1E0"/>
        </w:tblPrEx>
        <w:tc>
          <w:tcPr>
            <w:tcW w:w="298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FFFFF" w:themeFill="background1"/>
          </w:tcPr>
          <w:p w:rsidR="00C64DE1" w:rsidRPr="00CC6DA0" w:rsidP="00E6207B" w14:paraId="74545542" w14:textId="77777777">
            <w:r w:rsidRPr="00CC6DA0">
              <w:t>Enhet</w:t>
            </w:r>
          </w:p>
        </w:tc>
        <w:tc>
          <w:tcPr>
            <w:tcW w:w="608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FFFFF" w:themeFill="background1"/>
          </w:tcPr>
          <w:p w:rsidR="00C64DE1" w:rsidRPr="00CC6DA0" w:rsidP="00E6207B" w14:paraId="6257AA81" w14:textId="77777777">
            <w:r>
              <w:t>Er den delen av virksomheten som har et lokalt lager, f.eks døgnområde, seksjon, poliklinikk, AIO, serviceenheter m. fl.</w:t>
            </w:r>
          </w:p>
        </w:tc>
      </w:tr>
    </w:tbl>
    <w:p w:rsidR="00C64DE1" w:rsidRPr="00CC6DA0" w:rsidP="00C64DE1" w14:paraId="5900E734" w14:textId="77777777">
      <w:pPr>
        <w:pStyle w:val="Heading2"/>
      </w:pPr>
      <w:r>
        <w:t xml:space="preserve">4. </w:t>
      </w:r>
      <w:r w:rsidRPr="00CC6DA0">
        <w:t xml:space="preserve">Ansvar </w:t>
      </w:r>
    </w:p>
    <w:p w:rsidR="00C64DE1" w:rsidRPr="00CC6DA0" w:rsidP="00C64DE1" w14:paraId="12B29C19" w14:textId="77777777">
      <w:r>
        <w:t>Seksjonsleder har ansvar for at</w:t>
      </w:r>
      <w:r w:rsidRPr="00CC6DA0">
        <w:t xml:space="preserve"> prosedyren er kjent på seksjonen/enheten og er ansvarlig for at alle som bruker Delta har fått nødvendig opplæring, at gitt opplæring er godkjent og dokumentert.</w:t>
      </w:r>
    </w:p>
    <w:p w:rsidR="00C64DE1" w:rsidP="00C64DE1" w14:paraId="691B2C44" w14:textId="77777777">
      <w:r>
        <w:t>Delta-forvalter i SØ har ansvar for å oppdatere prosedyren.</w:t>
      </w:r>
    </w:p>
    <w:p w:rsidR="00C64DE1" w:rsidRPr="00CC6DA0" w:rsidP="00C64DE1" w14:paraId="4DB5D024" w14:textId="77777777">
      <w:pPr>
        <w:pStyle w:val="Heading2"/>
      </w:pPr>
      <w:r>
        <w:t xml:space="preserve">5. </w:t>
      </w:r>
      <w:r w:rsidRPr="00CC6DA0">
        <w:t>Utstyr</w:t>
      </w:r>
    </w:p>
    <w:p w:rsidR="00C64DE1" w:rsidRPr="001B43DA" w:rsidP="00C64DE1" w14:paraId="52FEE180" w14:textId="77777777">
      <w:r>
        <w:t>Datamaskin m/tilhørende teknisk utstyr.</w:t>
      </w:r>
      <w:r>
        <w:tab/>
      </w:r>
    </w:p>
    <w:p w:rsidR="00C64DE1" w:rsidRPr="00CC6DA0" w:rsidP="00C64DE1" w14:paraId="6B341745" w14:textId="77777777">
      <w:pPr>
        <w:pStyle w:val="Heading2"/>
      </w:pPr>
      <w:r>
        <w:t xml:space="preserve">6. </w:t>
      </w:r>
      <w:r w:rsidRPr="00CC6DA0">
        <w:t>Beskrivelse</w:t>
      </w:r>
    </w:p>
    <w:p w:rsidR="00C64DE1" w:rsidRPr="00CC6DA0" w:rsidP="00C64DE1" w14:paraId="486D907A" w14:textId="77777777">
      <w:pPr>
        <w:pStyle w:val="Heading2"/>
      </w:pPr>
      <w:r>
        <w:t>6.1 Hvis bare apotekets Delta-modul er ute av drift.</w:t>
      </w:r>
    </w:p>
    <w:p w:rsidR="00C64DE1" w:rsidRPr="00CC6DA0" w:rsidP="00C64DE1" w14:paraId="2E4C6D11" w14:textId="77777777">
      <w:r>
        <w:t>Apoteket gir beskjed til DELTA-forvalter i SØ om at apotekets DELTA-modul ikke fungerer.</w:t>
      </w:r>
    </w:p>
    <w:p w:rsidR="00C64DE1" w:rsidRPr="00CC6DA0" w:rsidP="00C64DE1" w14:paraId="4500E95C" w14:textId="77777777">
      <w:r>
        <w:t xml:space="preserve">Når apotekets DELTA-modul er ute av drift kan apoteket ikke bekrefte bestillinger som kommer fra lokalt lager, eller lokal bestilling. Enheten kan bruke alle funksjoner for lokalt lager i DELTA-systemet. </w:t>
      </w:r>
    </w:p>
    <w:p w:rsidR="00C64DE1" w:rsidP="00C64DE1" w14:paraId="4F055380" w14:textId="77777777">
      <w:r w:rsidRPr="00CC6DA0">
        <w:t>Enheten</w:t>
      </w:r>
      <w:r>
        <w:t>e</w:t>
      </w:r>
      <w:r w:rsidRPr="00CC6DA0">
        <w:t xml:space="preserve"> må være oppmerksom på at det ikke generes varebestilling til apoteket.</w:t>
      </w:r>
    </w:p>
    <w:p w:rsidR="00C64DE1" w:rsidRPr="00C4013D" w:rsidP="00C64DE1" w14:paraId="1A61309E" w14:textId="77777777"/>
    <w:p w:rsidR="00C64DE1" w:rsidRPr="002B734D" w:rsidP="00C64DE1" w14:paraId="1D92CC15" w14:textId="77777777">
      <w:pPr>
        <w:rPr>
          <w:b/>
          <w:bCs/>
        </w:rPr>
      </w:pPr>
      <w:r w:rsidRPr="3A17FCEE">
        <w:rPr>
          <w:b/>
          <w:bCs/>
        </w:rPr>
        <w:t>6.1.1 Bestilling av basisvarer til DELTA LL-enheter:</w:t>
      </w:r>
    </w:p>
    <w:p w:rsidR="00C64DE1" w:rsidP="00C64DE1" w14:paraId="23ABFB53" w14:textId="77777777">
      <w:r>
        <w:t>I perioden frem til apotekets DELTA-modul fungerer igjen må enheten kontakte apoteket hvis det er behov for levering av basisvarer etter ASL-avtale. Hvis en enhet har ASL leveranse samme dag som DELTA-modul er ute av funksjon, leverer apoteket varene ved å ta opp manuell bestilling hos enheten.</w:t>
      </w:r>
    </w:p>
    <w:p w:rsidR="00C64DE1" w:rsidRPr="00E101B8" w:rsidP="00C64DE1" w14:paraId="17D573C0" w14:textId="77777777">
      <w:r>
        <w:t>Enheter uten ASL-avtale får tilsendt bestillingslister av apoteket for manuell bestilling ved forespørsel, eller printer ut listen selv.</w:t>
      </w:r>
    </w:p>
    <w:p w:rsidR="00C64DE1" w:rsidP="00C64DE1" w14:paraId="3B051DF5" w14:textId="77777777">
      <w:pPr>
        <w:rPr>
          <w:b/>
          <w:bCs/>
        </w:rPr>
      </w:pPr>
    </w:p>
    <w:p w:rsidR="00C64DE1" w:rsidRPr="00E101B8" w:rsidP="00C64DE1" w14:paraId="4E5B1A71" w14:textId="77777777">
      <w:pPr>
        <w:rPr>
          <w:rFonts w:asciiTheme="minorHAnsi" w:hAnsiTheme="minorHAnsi" w:cstheme="minorBidi"/>
          <w:b/>
          <w:bCs/>
        </w:rPr>
      </w:pPr>
      <w:r w:rsidRPr="3A17FCEE">
        <w:rPr>
          <w:b/>
          <w:bCs/>
        </w:rPr>
        <w:t>6.1.2</w:t>
      </w:r>
      <w:r>
        <w:t xml:space="preserve">  </w:t>
      </w:r>
      <w:r w:rsidRPr="3A17FCEE">
        <w:rPr>
          <w:rFonts w:asciiTheme="minorHAnsi" w:hAnsiTheme="minorHAnsi" w:cstheme="minorBidi"/>
          <w:b/>
          <w:bCs/>
        </w:rPr>
        <w:t>Bestilling av tilleggs- og ekstramedisiner:</w:t>
      </w:r>
    </w:p>
    <w:p w:rsidR="00C64DE1" w:rsidRPr="00E101B8" w:rsidP="00C64DE1" w14:paraId="1812441C" w14:textId="77777777">
      <w:pPr>
        <w:rPr>
          <w:rFonts w:asciiTheme="minorHAnsi" w:hAnsiTheme="minorHAnsi" w:cstheme="minorBidi"/>
        </w:rPr>
      </w:pPr>
      <w:r w:rsidRPr="3A17FCEE">
        <w:rPr>
          <w:rFonts w:asciiTheme="minorHAnsi" w:hAnsiTheme="minorHAnsi" w:cstheme="minorBidi"/>
        </w:rPr>
        <w:t>Bestillingslister kan fås av apoteket. Bestillingsliste for tillegg- og ekstramedisiner må signeres av lege.</w:t>
      </w:r>
    </w:p>
    <w:p w:rsidR="00C64DE1" w:rsidP="00C64DE1" w14:paraId="0FCB9E99" w14:textId="77777777"/>
    <w:p w:rsidR="00C64DE1" w:rsidRPr="00CC6DA0" w:rsidP="00C64DE1" w14:paraId="118FFE72" w14:textId="77777777">
      <w:pPr>
        <w:pStyle w:val="Heading2"/>
      </w:pPr>
      <w:r>
        <w:t>6.2 Hvis man ikke kan åpne Delta-modulen på «Lokalt lager».</w:t>
      </w:r>
    </w:p>
    <w:p w:rsidR="00C64DE1" w:rsidP="00C64DE1" w14:paraId="5C210AFE" w14:textId="77777777">
      <w:pPr>
        <w:numPr>
          <w:ilvl w:val="0"/>
          <w:numId w:val="27"/>
        </w:numPr>
      </w:pPr>
      <w:r>
        <w:t xml:space="preserve">Hvis passord har gått ut eller man tastet inn feil passord mer enn 3 ganger sperres det for innlogging i Delta. Sykehuspartner må kontaktes for support. </w:t>
      </w:r>
      <w:smartTag w:uri="urn:schemas-microsoft-com:office:smarttags" w:element="PersonName"/>
    </w:p>
    <w:p w:rsidR="00C64DE1" w:rsidRPr="00CC6DA0" w:rsidP="00C64DE1" w14:paraId="7AAF9939" w14:textId="77777777">
      <w:pPr>
        <w:numPr>
          <w:ilvl w:val="0"/>
          <w:numId w:val="27"/>
        </w:numPr>
      </w:pPr>
      <w:r>
        <w:t>Forsøk å starte PC på nytt. Sjekk om PC har kontakt nettverk.</w:t>
      </w:r>
    </w:p>
    <w:p w:rsidR="00C64DE1" w:rsidRPr="00CC6DA0" w:rsidP="00C64DE1" w14:paraId="3D960F93" w14:textId="77777777">
      <w:pPr>
        <w:numPr>
          <w:ilvl w:val="0"/>
          <w:numId w:val="27"/>
        </w:numPr>
      </w:pPr>
      <w:r w:rsidRPr="00CC6DA0">
        <w:t xml:space="preserve">Hvis feilen ikke skyldes innlogging, kontakte seksjonens/enhetens superbrukere for veiledning. </w:t>
      </w:r>
    </w:p>
    <w:p w:rsidR="00C64DE1" w:rsidRPr="00CC6DA0" w:rsidP="00C64DE1" w14:paraId="40E05B96" w14:textId="77777777">
      <w:pPr>
        <w:numPr>
          <w:ilvl w:val="0"/>
          <w:numId w:val="27"/>
        </w:numPr>
      </w:pPr>
      <w:r>
        <w:t>Kontakt Sykehuspartner for support og be dem sjekke om Delta server (presentasjonsserver) er nede.</w:t>
      </w:r>
    </w:p>
    <w:p w:rsidR="00C64DE1" w:rsidP="00C64DE1" w14:paraId="7A265385" w14:textId="77777777">
      <w:pPr>
        <w:numPr>
          <w:ilvl w:val="0"/>
          <w:numId w:val="27"/>
        </w:numPr>
      </w:pPr>
      <w:r>
        <w:t>Kontakte Sykehusapoteket og informer at Delta er ute av drift.</w:t>
      </w:r>
    </w:p>
    <w:p w:rsidR="00C64DE1" w:rsidRPr="001B43DA" w:rsidP="00C64DE1" w14:paraId="2B5F00D7" w14:textId="77777777">
      <w:pPr>
        <w:numPr>
          <w:ilvl w:val="0"/>
          <w:numId w:val="27"/>
        </w:numPr>
      </w:pPr>
      <w:r>
        <w:t>K</w:t>
      </w:r>
      <w:r w:rsidRPr="00CC6DA0">
        <w:t>o</w:t>
      </w:r>
      <w:r>
        <w:t>ntakte Delta forvalter</w:t>
      </w:r>
      <w:r w:rsidRPr="00CC6DA0">
        <w:t>.</w:t>
      </w:r>
    </w:p>
    <w:p w:rsidR="00C64DE1" w:rsidRPr="00CC6DA0" w:rsidP="00C64DE1" w14:paraId="59B35959" w14:textId="77777777">
      <w:pPr>
        <w:pStyle w:val="Heading2"/>
      </w:pPr>
      <w:r>
        <w:t xml:space="preserve">6.3 </w:t>
      </w:r>
      <w:r w:rsidRPr="3A17FCEE">
        <w:rPr>
          <w:u w:val="single"/>
        </w:rPr>
        <w:t xml:space="preserve">Bestilling </w:t>
      </w:r>
      <w:r>
        <w:t>når DELTA-modulen på «Lokalt lager» og «Lokal bestilling» er ute av drift.</w:t>
      </w:r>
    </w:p>
    <w:p w:rsidR="00C64DE1" w:rsidRPr="00CC6DA0" w:rsidP="00C64DE1" w14:paraId="50778146" w14:textId="77777777">
      <w:r>
        <w:t>Hvis enheten må ha basisvarer, tilleggsmedisiner og/eller gjøres følgende;</w:t>
      </w:r>
    </w:p>
    <w:p w:rsidR="00C64DE1" w:rsidRPr="00CC6DA0" w:rsidP="00C64DE1" w14:paraId="13A74162" w14:textId="77777777">
      <w:pPr>
        <w:numPr>
          <w:ilvl w:val="0"/>
          <w:numId w:val="27"/>
        </w:numPr>
      </w:pPr>
      <w:r w:rsidRPr="00CC6DA0">
        <w:t>Varene bestille</w:t>
      </w:r>
      <w:r>
        <w:t xml:space="preserve">s på manuelle bestillingslister, </w:t>
      </w:r>
      <w:r w:rsidRPr="00256FB2">
        <w:t xml:space="preserve">fås av apoteket ved </w:t>
      </w:r>
      <w:r>
        <w:t>forespørsel</w:t>
      </w:r>
    </w:p>
    <w:p w:rsidR="00C64DE1" w:rsidRPr="00CC6DA0" w:rsidP="00C64DE1" w14:paraId="1284161C" w14:textId="77777777">
      <w:pPr>
        <w:numPr>
          <w:ilvl w:val="0"/>
          <w:numId w:val="27"/>
        </w:numPr>
      </w:pPr>
      <w:r w:rsidRPr="00CC6DA0">
        <w:t>Varenavn, styrke, enhet og mengde angis.</w:t>
      </w:r>
    </w:p>
    <w:p w:rsidR="00C64DE1" w:rsidRPr="00962E6C" w:rsidP="00C64DE1" w14:paraId="7050EAEA" w14:textId="77777777">
      <w:pPr>
        <w:numPr>
          <w:ilvl w:val="0"/>
          <w:numId w:val="27"/>
        </w:numPr>
        <w:rPr>
          <w:color w:val="FF0000"/>
        </w:rPr>
      </w:pPr>
      <w:r w:rsidRPr="00CC6DA0">
        <w:t>Sykepl</w:t>
      </w:r>
      <w:r>
        <w:t>eier signerer bestillingslisten for basisvarer. For andre varer må lege signere.</w:t>
      </w:r>
    </w:p>
    <w:p w:rsidR="00C64DE1" w:rsidRPr="00CC6DA0" w:rsidP="00C64DE1" w14:paraId="6B50FC6E" w14:textId="77777777">
      <w:pPr>
        <w:numPr>
          <w:ilvl w:val="0"/>
          <w:numId w:val="27"/>
        </w:numPr>
      </w:pPr>
      <w:r>
        <w:t>Lever bestillingen til apoteket, benytt ev. rørpost.</w:t>
      </w:r>
    </w:p>
    <w:p w:rsidR="00C64DE1" w:rsidRPr="00692DC5" w:rsidP="00C64DE1" w14:paraId="1CF0F7AE" w14:textId="77777777">
      <w:pPr>
        <w:numPr>
          <w:ilvl w:val="0"/>
          <w:numId w:val="27"/>
        </w:numPr>
      </w:pPr>
      <w:r w:rsidRPr="00CC6DA0">
        <w:t>Apoteket ferdigstiller</w:t>
      </w:r>
      <w:r>
        <w:t xml:space="preserve"> ordren og leverer varene i henhold til gjeldende avtale.</w:t>
      </w:r>
    </w:p>
    <w:p w:rsidR="00C64DE1" w:rsidRPr="00CC6DA0" w:rsidP="00C64DE1" w14:paraId="26F0D7C7" w14:textId="77777777">
      <w:pPr>
        <w:pStyle w:val="Heading2"/>
      </w:pPr>
      <w:r>
        <w:t xml:space="preserve">6.4 </w:t>
      </w:r>
      <w:r w:rsidRPr="3A17FCEE">
        <w:rPr>
          <w:u w:val="single"/>
        </w:rPr>
        <w:t xml:space="preserve">Mottak </w:t>
      </w:r>
      <w:r>
        <w:t>når DELTA-modulen på «Lokalt lager» er ute av drift.</w:t>
      </w:r>
    </w:p>
    <w:p w:rsidR="00C64DE1" w:rsidRPr="00CC6DA0" w:rsidP="00C64DE1" w14:paraId="0092B1B5" w14:textId="77777777">
      <w:r>
        <w:t xml:space="preserve">Når apoteket leverer basis- og tilleggs varer kan disse ikke mottaks-registreres i DELTA. </w:t>
      </w:r>
    </w:p>
    <w:p w:rsidR="00C64DE1" w:rsidRPr="00CC6DA0" w:rsidP="00C64DE1" w14:paraId="16B81A03" w14:textId="77777777">
      <w:r>
        <w:t>Inntil systemet fungerer igjen må uttak av varer og retur utføres manuelt på papirskjema.</w:t>
      </w:r>
    </w:p>
    <w:p w:rsidR="00C64DE1" w:rsidRPr="004C3DC6" w:rsidP="00C64DE1" w14:paraId="2FCAB3D8" w14:textId="77777777">
      <w:pPr>
        <w:pStyle w:val="ListParagraph"/>
        <w:numPr>
          <w:ilvl w:val="0"/>
          <w:numId w:val="28"/>
        </w:numPr>
      </w:pPr>
      <w:r>
        <w:t xml:space="preserve">I avviksperioden noter i skjemaet «Uttak/Retur av varer når DELTA-systemet er ute av drift» hvilke varer man skannet ut eller returnert samt mengde. </w:t>
      </w:r>
    </w:p>
    <w:p w:rsidR="00C64DE1" w:rsidP="00C64DE1" w14:paraId="0E6220C7" w14:textId="77777777">
      <w:pPr>
        <w:pStyle w:val="ListParagraph"/>
        <w:numPr>
          <w:ilvl w:val="0"/>
          <w:numId w:val="28"/>
        </w:numPr>
      </w:pPr>
      <w:r>
        <w:t>Når systemet fungerer igjen utføres mottak på varer fra apoteket hvis ordren ligger i mottaksbildet.</w:t>
      </w:r>
    </w:p>
    <w:p w:rsidR="00C64DE1" w:rsidRPr="00CC6DA0" w:rsidP="00C64DE1" w14:paraId="65903012" w14:textId="77777777">
      <w:pPr>
        <w:pStyle w:val="ListParagraph"/>
        <w:numPr>
          <w:ilvl w:val="0"/>
          <w:numId w:val="28"/>
        </w:numPr>
      </w:pPr>
      <w:r>
        <w:t xml:space="preserve">Når systemet fungerer igjen må det foretas lagertelling på varene på skjema. </w:t>
      </w:r>
    </w:p>
    <w:p w:rsidR="00C64DE1" w:rsidRPr="00C64DE1" w:rsidP="00C64DE1" w14:paraId="41B1857B" w14:textId="25EAF1D8">
      <w:pPr>
        <w:numPr>
          <w:ilvl w:val="0"/>
          <w:numId w:val="28"/>
        </w:numPr>
        <w:rPr>
          <w:szCs w:val="22"/>
        </w:rPr>
      </w:pPr>
      <w:r>
        <w:t>Transaksjoner med A- og B-preparat føres i løsning for narkotikaregnskap uavhengig av DELTA.</w:t>
      </w:r>
    </w:p>
    <w:p w:rsidR="00C64DE1" w:rsidRPr="00CC6DA0" w:rsidP="00C64DE1" w14:paraId="525A8464" w14:textId="77777777">
      <w:pPr>
        <w:pStyle w:val="Heading2"/>
      </w:pPr>
      <w:r>
        <w:t xml:space="preserve">6.5 </w:t>
      </w:r>
      <w:r w:rsidRPr="3A17FCEE">
        <w:rPr>
          <w:u w:val="single"/>
        </w:rPr>
        <w:t>Uttak og retur</w:t>
      </w:r>
      <w:r>
        <w:t xml:space="preserve"> når DELTA-modulen på «Lokalt lager» er ute av drift.</w:t>
      </w:r>
    </w:p>
    <w:p w:rsidR="00C64DE1" w:rsidRPr="00CC6DA0" w:rsidP="00C64DE1" w14:paraId="7595DFD2" w14:textId="77777777">
      <w:r w:rsidRPr="00CC6DA0">
        <w:t>Inntil systemet fungerer igjen må uttak og retur utføres manuelt i lokalt lager.</w:t>
      </w:r>
    </w:p>
    <w:p w:rsidR="00C64DE1" w:rsidRPr="00CC6DA0" w:rsidP="00C64DE1" w14:paraId="11B85FEC" w14:textId="77777777">
      <w:pPr>
        <w:pStyle w:val="ListParagraph"/>
        <w:numPr>
          <w:ilvl w:val="0"/>
          <w:numId w:val="31"/>
        </w:numPr>
      </w:pPr>
      <w:r>
        <w:t xml:space="preserve">I avviksperioden noter i skjemaet «Uttak/Retur av varer når DELTA-systemet er ute av drift» hvilke varer man skannet ut eller returnert samt mengde. </w:t>
      </w:r>
    </w:p>
    <w:p w:rsidR="00C64DE1" w:rsidRPr="00CC6DA0" w:rsidP="00C64DE1" w14:paraId="6944921C" w14:textId="77777777">
      <w:pPr>
        <w:pStyle w:val="ListParagraph"/>
        <w:numPr>
          <w:ilvl w:val="0"/>
          <w:numId w:val="31"/>
        </w:numPr>
      </w:pPr>
      <w:r>
        <w:t xml:space="preserve">Når systemet fungerer igjen må det foretas en lagertelling på de varer som er skannet ut/returnert til lokalt lager. </w:t>
      </w:r>
    </w:p>
    <w:p w:rsidR="00C64DE1" w:rsidP="00C64DE1" w14:paraId="06A630EA" w14:textId="77777777">
      <w:pPr>
        <w:pStyle w:val="ListParagraph"/>
        <w:numPr>
          <w:ilvl w:val="0"/>
          <w:numId w:val="29"/>
        </w:numPr>
        <w:rPr>
          <w:szCs w:val="22"/>
        </w:rPr>
      </w:pPr>
      <w:r>
        <w:t>Transaksjoner med A- og B-preparat føres i løsning for narkotikaregnskap uavhengig av DELTA.</w:t>
      </w:r>
    </w:p>
    <w:p w:rsidR="00C64DE1" w:rsidRPr="00C64DE1" w:rsidP="00C64DE1" w14:paraId="4C778AFA" w14:textId="4356399E">
      <w:pPr>
        <w:pStyle w:val="ListParagraph"/>
        <w:numPr>
          <w:ilvl w:val="0"/>
          <w:numId w:val="29"/>
        </w:numPr>
      </w:pPr>
      <w:r w:rsidRPr="00CC6DA0">
        <w:t>Seksjonen/enheten kontakter apoteket når systemet er i drift igjen.</w:t>
      </w:r>
    </w:p>
    <w:p w:rsidR="00C64DE1" w:rsidRPr="00CC6DA0" w:rsidP="00C64DE1" w14:paraId="211B7A74" w14:textId="77777777">
      <w:pPr>
        <w:pStyle w:val="Heading2"/>
      </w:pPr>
      <w:r>
        <w:t>6.6 Hvis DELTA-modulen på «Lokalt lager» er ute av drift utenfor lokale apotekets åpningstid.</w:t>
      </w:r>
    </w:p>
    <w:p w:rsidR="00C64DE1" w:rsidRPr="00CC6DA0" w:rsidP="00C64DE1" w14:paraId="3635819E" w14:textId="77777777">
      <w:pPr>
        <w:pStyle w:val="ListParagraph"/>
        <w:numPr>
          <w:ilvl w:val="0"/>
          <w:numId w:val="32"/>
        </w:numPr>
      </w:pPr>
      <w:r>
        <w:t>Inntil systemet fungerer noter i skjemaet «Uttak/Retur av varer når DELTA-systemet er ute av drift» hvilke varer man skannet ut eller returnert samt mengde.</w:t>
      </w:r>
      <w:r>
        <w:tab/>
      </w:r>
    </w:p>
    <w:p w:rsidR="00C64DE1" w:rsidRPr="00CC6DA0" w:rsidP="00C64DE1" w14:paraId="3DBA5D32" w14:textId="77777777">
      <w:pPr>
        <w:pStyle w:val="ListParagraph"/>
        <w:numPr>
          <w:ilvl w:val="0"/>
          <w:numId w:val="30"/>
        </w:numPr>
      </w:pPr>
      <w:r>
        <w:t>Transaksjoner med A- og B-preparat føres i løsning for narkotikaregnskap uavhengig av DELTA.</w:t>
      </w:r>
    </w:p>
    <w:p w:rsidR="00C64DE1" w:rsidRPr="00CC6DA0" w:rsidP="00C64DE1" w14:paraId="319615FD" w14:textId="77777777">
      <w:pPr>
        <w:pStyle w:val="ListParagraph"/>
        <w:numPr>
          <w:ilvl w:val="0"/>
          <w:numId w:val="30"/>
        </w:numPr>
      </w:pPr>
      <w:r w:rsidRPr="00CC6DA0">
        <w:t xml:space="preserve">Når systemet fungerer igjen må det foretas en lagertelling på de varer som er skannet ut/returnert til lokalt lager. </w:t>
      </w:r>
    </w:p>
    <w:p w:rsidR="00C64DE1" w:rsidP="00C64DE1" w14:paraId="65D6680B" w14:textId="77777777">
      <w:pPr>
        <w:pStyle w:val="ListParagraph"/>
        <w:numPr>
          <w:ilvl w:val="0"/>
          <w:numId w:val="30"/>
        </w:numPr>
      </w:pPr>
      <w:r w:rsidRPr="00CC6DA0">
        <w:t xml:space="preserve">Informere apoteket at systemet er ute av drift neste virkedag. </w:t>
      </w:r>
    </w:p>
    <w:p w:rsidR="00C64DE1" w:rsidP="00C64DE1" w14:paraId="710D2340" w14:textId="77777777"/>
    <w:p w:rsidR="006A24B1" w:rsidRPr="00F82397" w:rsidP="007508E5" w14:paraId="3DEB59F8" w14:textId="5DED3B69">
      <w:pPr>
        <w:pStyle w:val="Heading4"/>
        <w:rPr>
          <w:sz w:val="22"/>
          <w:szCs w:val="22"/>
        </w:rPr>
      </w:pPr>
      <w:r w:rsidRPr="00F82397">
        <w:rPr>
          <w:sz w:val="22"/>
          <w:szCs w:val="22"/>
        </w:rPr>
        <w:t>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102"/>
        <w:gridCol w:w="51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6A24B1">
            <w:pPr>
              <w:numPr>
                <w:ilvl w:val="0"/>
                <w:numId w:val="0"/>
              </w:numPr>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rsidP="006A24B1">
            <w:pPr>
              <w:numPr>
                <w:ilvl w:val="0"/>
                <w:numId w:val="0"/>
              </w:numPr>
              <w:rPr>
                <w:b w:val="0"/>
                <w:color w:val="0000FF"/>
                <w:u w:val="single"/>
              </w:rPr>
            </w:pPr>
            <w:r>
              <w:rPr>
                <w:b w:val="0"/>
                <w:color w:val="0000FF"/>
                <w:u w:val="single"/>
              </w:rPr>
              <w:t xml:space="preserve"> </w:t>
            </w:r>
          </w:p>
        </w:tc>
      </w:tr>
    </w:tbl>
    <w:p w:rsidR="006A24B1" w:rsidRPr="00F82397" w:rsidP="006A24B1" w14:paraId="17B5461D" w14:textId="77777777">
      <w:pPr>
        <w:rPr>
          <w:b/>
          <w:szCs w:val="22"/>
          <w:u w:val="single"/>
        </w:rPr>
      </w:pP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2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F82397">
            <w:pPr>
              <w:numPr>
                <w:ilvl w:val="0"/>
                <w:numId w:val="0"/>
              </w:numPr>
              <w:ind w:left="1701"/>
              <w:rPr>
                <w:b w:val="0"/>
                <w:color w:val="0000FF"/>
                <w:u w:val="single"/>
              </w:rPr>
            </w:pPr>
            <w:bookmarkStart w:id="2" w:name="EK_EksRef"/>
            <w:r>
              <w:rPr>
                <w:b w:val="0"/>
                <w:color w:val="0000FF"/>
                <w:u w:val="single"/>
              </w:rPr>
              <w:t xml:space="preserve"> </w:t>
            </w:r>
          </w:p>
        </w:tc>
      </w:tr>
    </w:tbl>
    <w:p w:rsidR="00F116BF" w:rsidRPr="00F82397" w:rsidP="00F82397" w14:paraId="64F616EE" w14:textId="77777777">
      <w:pPr>
        <w:pStyle w:val="ListParagraph"/>
        <w:ind w:left="1701"/>
        <w:rPr>
          <w:szCs w:val="22"/>
        </w:rPr>
      </w:pPr>
      <w:bookmarkEnd w:id="2"/>
    </w:p>
    <w:p w:rsidR="00F116BF" w:rsidRPr="00F82397" w:rsidP="007508E5" w14:paraId="4FDA8ED0" w14:textId="77777777">
      <w:pPr>
        <w:pStyle w:val="Heading4"/>
        <w:rPr>
          <w:sz w:val="22"/>
          <w:szCs w:val="22"/>
        </w:rPr>
      </w:pPr>
      <w:r w:rsidRPr="00F82397">
        <w:rPr>
          <w:sz w:val="22"/>
          <w:szCs w:val="22"/>
        </w:rPr>
        <w:t>Vedlegg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51"/>
        <w:gridCol w:w="76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800E89">
            <w:pPr>
              <w:numPr>
                <w:ilvl w:val="0"/>
                <w:numId w:val="0"/>
              </w:numPr>
              <w:rPr>
                <w:b w:val="0"/>
                <w:color w:val="0000FF"/>
                <w:u w:val="single"/>
              </w:rPr>
            </w:pPr>
            <w:bookmarkStart w:id="3" w:name="EK_Vedlegg"/>
            <w:hyperlink r:id="rId5" w:history="1">
              <w:r>
                <w:rPr>
                  <w:b w:val="0"/>
                  <w:color w:val="0000FF"/>
                  <w:u w:val="single"/>
                </w:rPr>
                <w:t>V01</w:t>
              </w:r>
            </w:hyperlink>
          </w:p>
        </w:tc>
        <w:tc>
          <w:tcPr>
            <w:tcW w:w="3750" w:type="pct"/>
            <w:tcBorders>
              <w:top w:val="nil"/>
              <w:left w:val="nil"/>
              <w:bottom w:val="nil"/>
              <w:right w:val="nil"/>
            </w:tcBorders>
          </w:tcPr>
          <w:p w:rsidP="00800E89">
            <w:pPr>
              <w:numPr>
                <w:ilvl w:val="0"/>
                <w:numId w:val="0"/>
              </w:numPr>
              <w:rPr>
                <w:b w:val="0"/>
                <w:color w:val="0000FF"/>
                <w:u w:val="single"/>
              </w:rPr>
            </w:pPr>
            <w:hyperlink r:id="rId5" w:history="1">
              <w:r>
                <w:rPr>
                  <w:b w:val="0"/>
                  <w:color w:val="0000FF"/>
                  <w:u w:val="single"/>
                </w:rPr>
                <w:t>Legemiddellogistikk - uttak/retur av varer når legemiddellogistikksystemet Delta er ute av drift, dokumentasjon (F/11.13-02)</w:t>
              </w:r>
            </w:hyperlink>
          </w:p>
        </w:tc>
      </w:tr>
    </w:tbl>
    <w:p w:rsidR="00800E89" w:rsidP="00800E89" w14:paraId="37322930" w14:textId="77777777">
      <w:pPr>
        <w:rPr>
          <w:b/>
          <w:szCs w:val="22"/>
        </w:rPr>
      </w:pPr>
      <w:bookmarkEnd w:id="3"/>
    </w:p>
    <w:p w:rsidR="00800E89" w:rsidP="00800E89" w14:paraId="1A62DEAC" w14:textId="32D3AAA3">
      <w:pPr>
        <w:pStyle w:val="Heading4"/>
        <w:rPr>
          <w:sz w:val="22"/>
          <w:szCs w:val="22"/>
        </w:rPr>
      </w:pPr>
      <w:r>
        <w:rPr>
          <w:sz w:val="22"/>
          <w:szCs w:val="22"/>
        </w:rPr>
        <w:t>Andre kilder/litteraturliste</w:t>
      </w:r>
    </w:p>
    <w:p w:rsidR="00800E89" w:rsidP="00800E89" w14:paraId="5E0523DB" w14:textId="77777777">
      <w:pPr>
        <w:pStyle w:val="ListParagraph"/>
        <w:numPr>
          <w:ilvl w:val="0"/>
          <w:numId w:val="26"/>
        </w:numPr>
        <w:rPr>
          <w:szCs w:val="22"/>
        </w:rPr>
      </w:pPr>
    </w:p>
    <w:p w:rsidR="00800E89" w:rsidP="00800E89" w14:paraId="063D6B51" w14:textId="77777777">
      <w:pPr>
        <w:rPr>
          <w:b/>
          <w:szCs w:val="22"/>
        </w:rPr>
      </w:pPr>
    </w:p>
    <w:p w:rsidR="00BB1668" w:rsidRPr="00F82397" w:rsidP="00537905" w14:paraId="7D4AC555" w14:textId="176D6252">
      <w:pPr>
        <w:rPr>
          <w:b/>
          <w:szCs w:val="22"/>
        </w:rPr>
      </w:pPr>
      <w:r w:rsidRPr="00F82397">
        <w:rPr>
          <w:b/>
          <w:szCs w:val="22"/>
        </w:rPr>
        <w:t xml:space="preserve">Slutt på </w:t>
      </w:r>
      <w:r w:rsidRPr="00F82397" w:rsidR="00C52225">
        <w:rPr>
          <w:b/>
          <w:szCs w:val="22"/>
        </w:rPr>
        <w:fldChar w:fldCharType="begin" w:fldLock="1"/>
      </w:r>
      <w:r w:rsidRPr="00F82397" w:rsidR="00C52225">
        <w:rPr>
          <w:b/>
          <w:szCs w:val="22"/>
        </w:rPr>
        <w:instrText xml:space="preserve"> DOCPROPERTY EK_DokType </w:instrText>
      </w:r>
      <w:r w:rsidRPr="00F82397" w:rsidR="00C52225">
        <w:rPr>
          <w:b/>
          <w:szCs w:val="22"/>
        </w:rPr>
        <w:fldChar w:fldCharType="separate"/>
      </w:r>
      <w:r w:rsidRPr="00F82397" w:rsidR="00C52225">
        <w:rPr>
          <w:b/>
          <w:szCs w:val="22"/>
        </w:rPr>
        <w:t>Prosedyre</w:t>
      </w:r>
      <w:r w:rsidRPr="00F82397" w:rsidR="00C52225">
        <w:rPr>
          <w:b/>
          <w:szCs w:val="22"/>
        </w:rPr>
        <w:fldChar w:fldCharType="end"/>
      </w:r>
    </w:p>
    <w:sectPr w:rsidSect="00BC365F">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567" w:right="851" w:bottom="567" w:left="851" w:header="709" w:footer="289" w:gutter="0"/>
      <w:pgNumType w:start="1"/>
      <w:cols w:space="708"/>
      <w:formProt w:val="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2BB9" w14:paraId="602F3B9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E0D" w:rsidRPr="00E66528" w:rsidP="00EC2948" w14:paraId="350E0E2D" w14:textId="77777777">
    <w:pPr>
      <w:pStyle w:val="Footer"/>
      <w:tabs>
        <w:tab w:val="left" w:pos="511"/>
        <w:tab w:val="left" w:pos="1663"/>
        <w:tab w:val="right" w:pos="10205"/>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6"/>
      <w:gridCol w:w="4326"/>
      <w:gridCol w:w="1583"/>
    </w:tblGrid>
    <w:tr w14:paraId="22567484" w14:textId="77777777" w:rsidTr="00512A80">
      <w:tblPrEx>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1" w:type="dxa"/>
          <w:tcBorders>
            <w:top w:val="single" w:sz="2" w:space="0" w:color="auto"/>
            <w:left w:val="nil"/>
            <w:bottom w:val="nil"/>
            <w:right w:val="nil"/>
          </w:tcBorders>
          <w:hideMark/>
        </w:tcPr>
        <w:p w:rsidR="003A3085" w14:paraId="01A12EFB" w14:textId="19914883">
          <w:pPr>
            <w:pStyle w:val="Footer"/>
            <w:rPr>
              <w:sz w:val="14"/>
              <w:szCs w:val="14"/>
            </w:rPr>
          </w:pPr>
          <w:r>
            <w:rPr>
              <w:sz w:val="14"/>
              <w:szCs w:val="14"/>
            </w:rPr>
            <w:t xml:space="preserve">Utarbeidet av: </w:t>
          </w:r>
          <w:r>
            <w:rPr>
              <w:sz w:val="14"/>
              <w:szCs w:val="14"/>
            </w:rPr>
            <w:fldChar w:fldCharType="begin" w:fldLock="1"/>
          </w:r>
          <w:r>
            <w:rPr>
              <w:sz w:val="14"/>
              <w:szCs w:val="14"/>
            </w:rPr>
            <w:instrText xml:space="preserve"> DOCPROPERTY EK_SkrevetAv </w:instrText>
          </w:r>
          <w:r>
            <w:rPr>
              <w:sz w:val="14"/>
              <w:szCs w:val="14"/>
            </w:rPr>
            <w:fldChar w:fldCharType="separate"/>
          </w:r>
          <w:r>
            <w:rPr>
              <w:sz w:val="14"/>
              <w:szCs w:val="14"/>
            </w:rPr>
            <w:t>Rådgiver - IKT Tommy Eriksen</w:t>
          </w:r>
          <w:r>
            <w:rPr>
              <w:sz w:val="14"/>
              <w:szCs w:val="14"/>
            </w:rPr>
            <w:fldChar w:fldCharType="end"/>
          </w:r>
        </w:p>
        <w:p w:rsidR="003A3085" w14:paraId="1F94005E" w14:textId="5140D45A">
          <w:pPr>
            <w:pStyle w:val="Header"/>
            <w:rPr>
              <w:sz w:val="14"/>
              <w:szCs w:val="14"/>
            </w:rPr>
          </w:pPr>
          <w:r>
            <w:rPr>
              <w:sz w:val="14"/>
              <w:szCs w:val="14"/>
            </w:rPr>
            <w:t xml:space="preserve">Fagansvarlig: </w:t>
          </w:r>
          <w:r>
            <w:rPr>
              <w:sz w:val="14"/>
              <w:szCs w:val="14"/>
            </w:rPr>
            <w:fldChar w:fldCharType="begin" w:fldLock="1"/>
          </w:r>
          <w:r>
            <w:rPr>
              <w:sz w:val="14"/>
              <w:szCs w:val="14"/>
            </w:rPr>
            <w:instrText xml:space="preserve"> DOCPROPERTY EK_UText1 </w:instrText>
          </w:r>
          <w:r>
            <w:rPr>
              <w:sz w:val="14"/>
              <w:szCs w:val="14"/>
            </w:rPr>
            <w:fldChar w:fldCharType="separate"/>
          </w:r>
          <w:r>
            <w:rPr>
              <w:sz w:val="14"/>
              <w:szCs w:val="14"/>
            </w:rPr>
            <w:t>Guri Bugge Turay Sykehusapoteket</w:t>
          </w:r>
          <w:r>
            <w:rPr>
              <w:sz w:val="14"/>
              <w:szCs w:val="14"/>
            </w:rPr>
            <w:fldChar w:fldCharType="end"/>
          </w:r>
        </w:p>
        <w:p w:rsidR="003A3085" w14:paraId="7FF4D93F" w14:textId="341327D0">
          <w:pPr>
            <w:pStyle w:val="Footer"/>
            <w:rPr>
              <w:sz w:val="14"/>
              <w:szCs w:val="14"/>
            </w:rPr>
          </w:pPr>
          <w:r>
            <w:rPr>
              <w:sz w:val="14"/>
              <w:szCs w:val="14"/>
            </w:rPr>
            <w:t xml:space="preserve">Godkjent av: </w:t>
          </w:r>
          <w:r>
            <w:rPr>
              <w:sz w:val="14"/>
              <w:szCs w:val="14"/>
            </w:rPr>
            <w:fldChar w:fldCharType="begin" w:fldLock="1"/>
          </w:r>
          <w:r>
            <w:rPr>
              <w:sz w:val="14"/>
              <w:szCs w:val="14"/>
            </w:rPr>
            <w:instrText xml:space="preserve"> DOCPROPERTY EK_Signatur </w:instrText>
          </w:r>
          <w:r>
            <w:rPr>
              <w:sz w:val="14"/>
              <w:szCs w:val="14"/>
            </w:rPr>
            <w:fldChar w:fldCharType="separate"/>
          </w:r>
          <w:r>
            <w:rPr>
              <w:sz w:val="14"/>
              <w:szCs w:val="14"/>
            </w:rPr>
            <w:t>Fagdirektør Andreas Stensvold</w:t>
          </w:r>
          <w:r>
            <w:rPr>
              <w:sz w:val="14"/>
              <w:szCs w:val="14"/>
            </w:rPr>
            <w:fldChar w:fldCharType="end"/>
          </w:r>
        </w:p>
      </w:tc>
      <w:tc>
        <w:tcPr>
          <w:tcW w:w="4394" w:type="dxa"/>
          <w:tcBorders>
            <w:top w:val="single" w:sz="2" w:space="0" w:color="auto"/>
            <w:left w:val="nil"/>
            <w:bottom w:val="nil"/>
            <w:right w:val="nil"/>
          </w:tcBorders>
        </w:tcPr>
        <w:p w:rsidR="003A3085" w14:paraId="6F3F5004" w14:textId="1368F0C5">
          <w:pPr>
            <w:pStyle w:val="Footer"/>
            <w:tabs>
              <w:tab w:val="left" w:pos="4536"/>
            </w:tabs>
            <w:rPr>
              <w:b/>
              <w:sz w:val="14"/>
              <w:szCs w:val="14"/>
            </w:rPr>
          </w:pPr>
          <w:r>
            <w:rPr>
              <w:sz w:val="14"/>
              <w:szCs w:val="14"/>
            </w:rPr>
            <w:t>Ansvarlig for redigering</w:t>
          </w:r>
          <w:r>
            <w:rPr>
              <w:b/>
              <w:sz w:val="14"/>
              <w:szCs w:val="14"/>
            </w:rPr>
            <w:t xml:space="preserve">: </w:t>
          </w:r>
          <w:r w:rsidR="00C64DE1">
            <w:rPr>
              <w:b/>
              <w:color w:val="002060"/>
              <w:sz w:val="14"/>
              <w:szCs w:val="14"/>
            </w:rPr>
            <w:t>E-helse og støttesystemer</w:t>
          </w:r>
        </w:p>
        <w:p w:rsidR="003A3085" w14:paraId="6AED90ED" w14:textId="77777777">
          <w:pPr>
            <w:pStyle w:val="Header"/>
            <w:rPr>
              <w:b/>
              <w:sz w:val="14"/>
              <w:szCs w:val="14"/>
            </w:rPr>
          </w:pPr>
        </w:p>
        <w:p w:rsidR="003A3085" w14:paraId="36DDCE75" w14:textId="77777777">
          <w:pPr>
            <w:pStyle w:val="Header"/>
            <w:rPr>
              <w:b/>
              <w:sz w:val="14"/>
              <w:szCs w:val="14"/>
            </w:rPr>
          </w:pPr>
        </w:p>
        <w:p w:rsidR="003A3085" w:rsidRPr="00E94F58" w14:paraId="764629CE" w14:textId="77777777">
          <w:pPr>
            <w:pStyle w:val="Header"/>
            <w:rPr>
              <w:color w:val="000080"/>
              <w:sz w:val="14"/>
              <w:szCs w:val="14"/>
            </w:rPr>
          </w:pPr>
          <w:r w:rsidRPr="00286E4C">
            <w:rPr>
              <w:b/>
              <w:sz w:val="14"/>
              <w:szCs w:val="14"/>
            </w:rPr>
            <w:fldChar w:fldCharType="begin" w:fldLock="1"/>
          </w:r>
          <w:r w:rsidRPr="00286E4C">
            <w:rPr>
              <w:b/>
              <w:sz w:val="14"/>
              <w:szCs w:val="14"/>
            </w:rPr>
            <w:instrText xml:space="preserve"> DOCPROPERTY EK_EKPrintMerke </w:instrText>
          </w:r>
          <w:r w:rsidRPr="00286E4C">
            <w:rPr>
              <w:b/>
              <w:sz w:val="14"/>
              <w:szCs w:val="14"/>
            </w:rPr>
            <w:fldChar w:fldCharType="separate"/>
          </w:r>
          <w:r w:rsidRPr="00286E4C">
            <w:rPr>
              <w:b/>
              <w:sz w:val="14"/>
              <w:szCs w:val="14"/>
            </w:rPr>
            <w:t>Uoffisiell utskrift er kun gyldig på utskriftsdato</w:t>
          </w:r>
          <w:r w:rsidRPr="00286E4C">
            <w:rPr>
              <w:b/>
              <w:sz w:val="14"/>
              <w:szCs w:val="14"/>
            </w:rPr>
            <w:fldChar w:fldCharType="end"/>
          </w:r>
        </w:p>
      </w:tc>
      <w:tc>
        <w:tcPr>
          <w:tcW w:w="1590" w:type="dxa"/>
          <w:tcBorders>
            <w:top w:val="single" w:sz="2" w:space="0" w:color="auto"/>
            <w:left w:val="nil"/>
            <w:bottom w:val="nil"/>
            <w:right w:val="nil"/>
          </w:tcBorders>
          <w:hideMark/>
        </w:tcPr>
        <w:p w:rsidR="003A3085" w14:paraId="7CBEB2BA" w14:textId="36A34974">
          <w:pPr>
            <w:pStyle w:val="Footer"/>
            <w:jc w:val="right"/>
            <w:rPr>
              <w:sz w:val="14"/>
              <w:szCs w:val="14"/>
            </w:rPr>
          </w:pPr>
          <w:r>
            <w:rPr>
              <w:sz w:val="14"/>
              <w:szCs w:val="14"/>
            </w:rPr>
            <w:t xml:space="preserve">Dokument-ID: </w:t>
          </w:r>
          <w:r>
            <w:rPr>
              <w:sz w:val="14"/>
              <w:szCs w:val="14"/>
            </w:rPr>
            <w:fldChar w:fldCharType="begin" w:fldLock="1"/>
          </w:r>
          <w:r>
            <w:rPr>
              <w:sz w:val="14"/>
              <w:szCs w:val="14"/>
            </w:rPr>
            <w:instrText xml:space="preserve"> DOCPROPERTY EK_DokumentID </w:instrText>
          </w:r>
          <w:r>
            <w:rPr>
              <w:sz w:val="14"/>
              <w:szCs w:val="14"/>
            </w:rPr>
            <w:fldChar w:fldCharType="separate"/>
          </w:r>
          <w:r>
            <w:rPr>
              <w:sz w:val="14"/>
              <w:szCs w:val="14"/>
            </w:rPr>
            <w:t>D28834</w:t>
          </w:r>
          <w:r>
            <w:rPr>
              <w:sz w:val="14"/>
              <w:szCs w:val="14"/>
            </w:rPr>
            <w:fldChar w:fldCharType="end"/>
          </w:r>
        </w:p>
        <w:p w:rsidR="003A3085" w14:paraId="3ADB832E" w14:textId="5A43034A">
          <w:pPr>
            <w:pStyle w:val="Footer"/>
            <w:jc w:val="right"/>
            <w:rPr>
              <w:sz w:val="14"/>
              <w:szCs w:val="14"/>
            </w:rPr>
          </w:pPr>
          <w:r>
            <w:rPr>
              <w:sz w:val="14"/>
              <w:szCs w:val="14"/>
            </w:rPr>
            <w:t xml:space="preserve">Versjonsnummer: </w:t>
          </w:r>
          <w:r>
            <w:rPr>
              <w:sz w:val="14"/>
              <w:szCs w:val="14"/>
            </w:rPr>
            <w:fldChar w:fldCharType="begin" w:fldLock="1"/>
          </w:r>
          <w:r>
            <w:rPr>
              <w:sz w:val="14"/>
              <w:szCs w:val="14"/>
            </w:rPr>
            <w:instrText xml:space="preserve"> DOCPROPERTY EK_Utgave </w:instrText>
          </w:r>
          <w:r>
            <w:rPr>
              <w:sz w:val="14"/>
              <w:szCs w:val="14"/>
            </w:rPr>
            <w:fldChar w:fldCharType="separate"/>
          </w:r>
          <w:r>
            <w:rPr>
              <w:sz w:val="14"/>
              <w:szCs w:val="14"/>
            </w:rPr>
            <w:t>4.01</w:t>
          </w:r>
          <w:r>
            <w:rPr>
              <w:sz w:val="14"/>
              <w:szCs w:val="14"/>
            </w:rPr>
            <w:fldChar w:fldCharType="end"/>
          </w:r>
        </w:p>
        <w:p w:rsidR="003A3085" w14:paraId="12444E0F" w14:textId="23FA2217">
          <w:pPr>
            <w:pStyle w:val="Footer"/>
            <w:jc w:val="right"/>
            <w:rPr>
              <w:sz w:val="14"/>
              <w:szCs w:val="14"/>
            </w:rPr>
          </w:pPr>
          <w:r>
            <w:rPr>
              <w:sz w:val="14"/>
              <w:szCs w:val="14"/>
            </w:rPr>
            <w:t>Gjelder fra:</w:t>
          </w:r>
          <w:r w:rsidRPr="003C7579" w:rsidR="008933D2">
            <w:rPr>
              <w:sz w:val="14"/>
              <w:szCs w:val="14"/>
            </w:rPr>
            <w:t xml:space="preserve"> </w:t>
          </w:r>
          <w:r w:rsidRPr="003C7579" w:rsidR="008933D2">
            <w:rPr>
              <w:sz w:val="14"/>
              <w:szCs w:val="14"/>
            </w:rPr>
            <w:fldChar w:fldCharType="begin" w:fldLock="1"/>
          </w:r>
          <w:r w:rsidRPr="003C7579" w:rsidR="008933D2">
            <w:rPr>
              <w:sz w:val="14"/>
              <w:szCs w:val="14"/>
            </w:rPr>
            <w:instrText xml:space="preserve"> DOCPROPERTY EK_IBrukDato </w:instrText>
          </w:r>
          <w:r w:rsidRPr="003C7579" w:rsidR="008933D2">
            <w:rPr>
              <w:sz w:val="14"/>
              <w:szCs w:val="14"/>
            </w:rPr>
            <w:fldChar w:fldCharType="separate"/>
          </w:r>
          <w:r w:rsidRPr="003C7579" w:rsidR="008933D2">
            <w:rPr>
              <w:sz w:val="14"/>
              <w:szCs w:val="14"/>
            </w:rPr>
            <w:t>16.04.2025</w:t>
          </w:r>
          <w:r w:rsidRPr="003C7579" w:rsidR="008933D2">
            <w:rPr>
              <w:sz w:val="14"/>
              <w:szCs w:val="14"/>
            </w:rPr>
            <w:fldChar w:fldCharType="end"/>
          </w:r>
        </w:p>
        <w:p w:rsidR="003A3085" w14:paraId="617360D3" w14:textId="77777777">
          <w:pPr>
            <w:pStyle w:val="Header"/>
            <w:jc w:val="right"/>
            <w:rPr>
              <w:sz w:val="14"/>
              <w:szCs w:val="14"/>
            </w:rPr>
          </w:pPr>
          <w:sdt>
            <w:sdtPr>
              <w:rPr>
                <w:sz w:val="14"/>
                <w:szCs w:val="14"/>
              </w:rPr>
              <w:id w:val="574708536"/>
              <w:docPartObj>
                <w:docPartGallery w:val="Page Numbers (Top of Page)"/>
                <w:docPartUnique/>
              </w:docPartObj>
            </w:sdtPr>
            <w:sdtContent>
              <w:r>
                <w:rPr>
                  <w:sz w:val="14"/>
                  <w:szCs w:val="14"/>
                </w:rPr>
                <w:t xml:space="preserve">Side </w:t>
              </w:r>
              <w:r>
                <w:rPr>
                  <w:bCs/>
                  <w:sz w:val="14"/>
                  <w:szCs w:val="14"/>
                </w:rPr>
                <w:fldChar w:fldCharType="begin"/>
              </w:r>
              <w:r>
                <w:rPr>
                  <w:bCs/>
                  <w:sz w:val="14"/>
                  <w:szCs w:val="14"/>
                </w:rPr>
                <w:instrText>PAGE</w:instrText>
              </w:r>
              <w:r>
                <w:rPr>
                  <w:bCs/>
                  <w:sz w:val="14"/>
                  <w:szCs w:val="14"/>
                </w:rPr>
                <w:fldChar w:fldCharType="separate"/>
              </w:r>
              <w:r>
                <w:rPr>
                  <w:rFonts w:ascii="Calibri" w:hAnsi="Calibri"/>
                  <w:bCs/>
                  <w:sz w:val="14"/>
                  <w:szCs w:val="14"/>
                  <w:lang w:val="nb-NO" w:eastAsia="nb-NO" w:bidi="ar-SA"/>
                </w:rPr>
                <w:t>1</w:t>
              </w:r>
              <w:r>
                <w:rPr>
                  <w:bCs/>
                  <w:sz w:val="14"/>
                  <w:szCs w:val="14"/>
                </w:rPr>
                <w:fldChar w:fldCharType="end"/>
              </w:r>
              <w:r>
                <w:rPr>
                  <w:sz w:val="14"/>
                  <w:szCs w:val="14"/>
                </w:rPr>
                <w:t xml:space="preserve"> av </w:t>
              </w:r>
              <w:r>
                <w:rPr>
                  <w:bCs/>
                  <w:sz w:val="14"/>
                  <w:szCs w:val="14"/>
                </w:rPr>
                <w:fldChar w:fldCharType="begin"/>
              </w:r>
              <w:r>
                <w:rPr>
                  <w:bCs/>
                  <w:sz w:val="14"/>
                  <w:szCs w:val="14"/>
                </w:rPr>
                <w:instrText>NUMPAGES</w:instrText>
              </w:r>
              <w:r>
                <w:rPr>
                  <w:bCs/>
                  <w:sz w:val="14"/>
                  <w:szCs w:val="14"/>
                </w:rPr>
                <w:fldChar w:fldCharType="separate"/>
              </w:r>
              <w:r>
                <w:rPr>
                  <w:bCs/>
                  <w:sz w:val="14"/>
                  <w:szCs w:val="14"/>
                </w:rPr>
                <w:t>2</w:t>
              </w:r>
              <w:r>
                <w:rPr>
                  <w:bCs/>
                  <w:sz w:val="14"/>
                  <w:szCs w:val="14"/>
                </w:rPr>
                <w:fldChar w:fldCharType="end"/>
              </w:r>
            </w:sdtContent>
          </w:sdt>
        </w:p>
      </w:tc>
    </w:tr>
  </w:tbl>
  <w:p w:rsidR="00E66528" w:rsidP="00AD2519" w14:paraId="69C0BB1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3C89" w14:paraId="473D42FA" w14:textId="77777777">
    <w:pPr>
      <w:pStyle w:val="Header"/>
    </w:pPr>
    <w:r>
      <w:rPr>
        <w:color w:val="000080"/>
      </w:rPr>
      <w:fldChar w:fldCharType="begin" w:fldLock="1"/>
    </w:r>
    <w:r>
      <w:rPr>
        <w:color w:val="000080"/>
      </w:rPr>
      <w:instrText xml:space="preserve"> DOCPROPERTY EK_Bedriftsnavn </w:instrText>
    </w:r>
    <w:r>
      <w:rPr>
        <w:color w:val="000080"/>
      </w:rPr>
      <w:fldChar w:fldCharType="separate"/>
    </w:r>
    <w:r>
      <w:rPr>
        <w:color w:val="000080"/>
      </w:rPr>
      <w:t>Sykehuset Østfold</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4280" w14:paraId="59D58CF1" w14:textId="77777777">
    <w:pPr>
      <w:pStyle w:val="Header"/>
    </w:pPr>
  </w:p>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50"/>
      <w:gridCol w:w="2552"/>
      <w:gridCol w:w="2564"/>
      <w:gridCol w:w="2539"/>
    </w:tblGrid>
    <w:tr w14:paraId="10C78D44" w14:textId="77777777" w:rsidTr="00D74280">
      <w:tblPrEx>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2586" w:type="dxa"/>
        </w:tcPr>
        <w:p w:rsidR="00D74280" w:rsidRPr="007B3178" w:rsidP="0004431B" w14:paraId="708CD76F" w14:textId="77777777">
          <w:pPr>
            <w:pStyle w:val="Footer"/>
            <w:tabs>
              <w:tab w:val="left" w:pos="511"/>
              <w:tab w:val="left" w:pos="1663"/>
              <w:tab w:val="right" w:pos="10205"/>
            </w:tabs>
            <w:rPr>
              <w:b/>
              <w:color w:val="000080"/>
              <w:sz w:val="20"/>
            </w:rPr>
          </w:pPr>
          <w:r w:rsidRPr="007B3178">
            <w:rPr>
              <w:b/>
              <w:sz w:val="20"/>
            </w:rPr>
            <w:fldChar w:fldCharType="begin" w:fldLock="1"/>
          </w:r>
          <w:r w:rsidRPr="007B3178">
            <w:rPr>
              <w:b/>
              <w:sz w:val="20"/>
            </w:rPr>
            <w:instrText xml:space="preserve"> DOCPROPERTY EK_Bedriftsnavn </w:instrText>
          </w:r>
          <w:r w:rsidRPr="007B3178">
            <w:rPr>
              <w:b/>
              <w:sz w:val="20"/>
            </w:rPr>
            <w:fldChar w:fldCharType="separate"/>
          </w:r>
          <w:r w:rsidRPr="007B3178">
            <w:rPr>
              <w:b/>
              <w:sz w:val="20"/>
            </w:rPr>
            <w:t>Sykehuset Østfold</w:t>
          </w:r>
          <w:r w:rsidRPr="007B3178">
            <w:rPr>
              <w:b/>
              <w:sz w:val="20"/>
            </w:rPr>
            <w:fldChar w:fldCharType="end"/>
          </w:r>
        </w:p>
      </w:tc>
      <w:tc>
        <w:tcPr>
          <w:tcW w:w="2586" w:type="dxa"/>
        </w:tcPr>
        <w:p w:rsidR="00D74280" w:rsidRPr="000C61BF" w:rsidP="0004431B" w14:paraId="6631AE04" w14:textId="6F05C594">
          <w:pPr>
            <w:pStyle w:val="Footer"/>
            <w:tabs>
              <w:tab w:val="left" w:pos="511"/>
              <w:tab w:val="left" w:pos="1663"/>
              <w:tab w:val="right" w:pos="10205"/>
            </w:tabs>
            <w:rPr>
              <w:sz w:val="20"/>
            </w:rPr>
          </w:pPr>
          <w:r w:rsidRPr="000C61BF">
            <w:rPr>
              <w:sz w:val="20"/>
            </w:rPr>
            <w:t>Dokumen</w:t>
          </w:r>
          <w:r>
            <w:rPr>
              <w:sz w:val="20"/>
            </w:rPr>
            <w:t>t-</w:t>
          </w:r>
          <w:r w:rsidRPr="000C61BF">
            <w:rPr>
              <w:sz w:val="20"/>
            </w:rPr>
            <w:t xml:space="preserve">ID: </w:t>
          </w:r>
          <w:r w:rsidRPr="000C61BF">
            <w:rPr>
              <w:sz w:val="20"/>
            </w:rPr>
            <w:fldChar w:fldCharType="begin" w:fldLock="1"/>
          </w:r>
          <w:r w:rsidRPr="000C61BF">
            <w:rPr>
              <w:sz w:val="20"/>
            </w:rPr>
            <w:instrText xml:space="preserve"> DOCPROPERTY EK_DokumentID </w:instrText>
          </w:r>
          <w:r w:rsidRPr="000C61BF">
            <w:rPr>
              <w:sz w:val="20"/>
            </w:rPr>
            <w:fldChar w:fldCharType="separate"/>
          </w:r>
          <w:r w:rsidRPr="000C61BF">
            <w:rPr>
              <w:sz w:val="20"/>
            </w:rPr>
            <w:t>D28834</w:t>
          </w:r>
          <w:r w:rsidRPr="000C61BF">
            <w:rPr>
              <w:sz w:val="20"/>
            </w:rPr>
            <w:fldChar w:fldCharType="end"/>
          </w:r>
        </w:p>
      </w:tc>
      <w:tc>
        <w:tcPr>
          <w:tcW w:w="2586" w:type="dxa"/>
        </w:tcPr>
        <w:p w:rsidR="00D74280" w:rsidRPr="000C61BF" w:rsidP="0004431B" w14:paraId="1AEDB07D" w14:textId="1427F551">
          <w:pPr>
            <w:pStyle w:val="Footer"/>
            <w:tabs>
              <w:tab w:val="left" w:pos="511"/>
              <w:tab w:val="left" w:pos="1663"/>
              <w:tab w:val="right" w:pos="10205"/>
            </w:tabs>
            <w:rPr>
              <w:sz w:val="20"/>
            </w:rPr>
          </w:pPr>
          <w:r>
            <w:rPr>
              <w:sz w:val="20"/>
            </w:rPr>
            <w:t>Versjo</w:t>
          </w:r>
          <w:r w:rsidRPr="000C61BF">
            <w:rPr>
              <w:sz w:val="20"/>
            </w:rPr>
            <w:t xml:space="preserve">nsnummer: </w:t>
          </w:r>
          <w:r w:rsidRPr="000C61BF">
            <w:rPr>
              <w:sz w:val="20"/>
            </w:rPr>
            <w:fldChar w:fldCharType="begin" w:fldLock="1"/>
          </w:r>
          <w:r w:rsidRPr="000C61BF">
            <w:rPr>
              <w:sz w:val="20"/>
            </w:rPr>
            <w:instrText xml:space="preserve"> DOCPROPERTY EK_Utgave </w:instrText>
          </w:r>
          <w:r w:rsidRPr="000C61BF">
            <w:rPr>
              <w:sz w:val="20"/>
            </w:rPr>
            <w:fldChar w:fldCharType="separate"/>
          </w:r>
          <w:r w:rsidRPr="000C61BF">
            <w:rPr>
              <w:sz w:val="20"/>
            </w:rPr>
            <w:t>4.01</w:t>
          </w:r>
          <w:r w:rsidRPr="000C61BF">
            <w:rPr>
              <w:sz w:val="20"/>
            </w:rPr>
            <w:fldChar w:fldCharType="end"/>
          </w:r>
        </w:p>
      </w:tc>
      <w:tc>
        <w:tcPr>
          <w:tcW w:w="2587" w:type="dxa"/>
        </w:tcPr>
        <w:sdt>
          <w:sdtPr>
            <w:rPr>
              <w:sz w:val="20"/>
            </w:rPr>
            <w:id w:val="-1700547964"/>
            <w:docPartObj>
              <w:docPartGallery w:val="Page Numbers (Top of Page)"/>
              <w:docPartUnique/>
            </w:docPartObj>
          </w:sdtPr>
          <w:sdtContent>
            <w:p w:rsidR="00D74280" w:rsidRPr="000C61BF" w:rsidP="0004431B" w14:paraId="2B986781" w14:textId="77777777">
              <w:pPr>
                <w:pStyle w:val="Header"/>
                <w:jc w:val="right"/>
                <w:rPr>
                  <w:sz w:val="20"/>
                </w:rPr>
              </w:pPr>
              <w:r w:rsidRPr="000C61BF">
                <w:rPr>
                  <w:sz w:val="18"/>
                  <w:szCs w:val="18"/>
                </w:rPr>
                <w:t xml:space="preserve">Side </w:t>
              </w:r>
              <w:r w:rsidRPr="000C61BF">
                <w:rPr>
                  <w:bCs/>
                  <w:sz w:val="18"/>
                  <w:szCs w:val="18"/>
                </w:rPr>
                <w:fldChar w:fldCharType="begin"/>
              </w:r>
              <w:r w:rsidRPr="000C61BF">
                <w:rPr>
                  <w:bCs/>
                  <w:sz w:val="18"/>
                  <w:szCs w:val="18"/>
                </w:rPr>
                <w:instrText>PAGE</w:instrText>
              </w:r>
              <w:r w:rsidRPr="000C61BF">
                <w:rPr>
                  <w:bCs/>
                  <w:sz w:val="18"/>
                  <w:szCs w:val="18"/>
                </w:rPr>
                <w:fldChar w:fldCharType="separate"/>
              </w:r>
              <w:r w:rsidRPr="000C61BF">
                <w:rPr>
                  <w:rFonts w:ascii="Calibri" w:hAnsi="Calibri"/>
                  <w:bCs/>
                  <w:sz w:val="18"/>
                  <w:szCs w:val="18"/>
                  <w:lang w:val="nb-NO" w:eastAsia="nb-NO" w:bidi="ar-SA"/>
                </w:rPr>
                <w:t>2</w:t>
              </w:r>
              <w:r w:rsidRPr="000C61BF">
                <w:rPr>
                  <w:bCs/>
                  <w:sz w:val="18"/>
                  <w:szCs w:val="18"/>
                </w:rPr>
                <w:fldChar w:fldCharType="end"/>
              </w:r>
              <w:r w:rsidRPr="000C61BF">
                <w:rPr>
                  <w:sz w:val="18"/>
                  <w:szCs w:val="18"/>
                </w:rPr>
                <w:t xml:space="preserve"> av </w:t>
              </w:r>
              <w:r w:rsidRPr="000C61BF">
                <w:rPr>
                  <w:bCs/>
                  <w:sz w:val="18"/>
                  <w:szCs w:val="18"/>
                </w:rPr>
                <w:fldChar w:fldCharType="begin"/>
              </w:r>
              <w:r w:rsidRPr="000C61BF">
                <w:rPr>
                  <w:bCs/>
                  <w:sz w:val="18"/>
                  <w:szCs w:val="18"/>
                </w:rPr>
                <w:instrText>NUMPAGES</w:instrText>
              </w:r>
              <w:r w:rsidRPr="000C61BF">
                <w:rPr>
                  <w:bCs/>
                  <w:sz w:val="18"/>
                  <w:szCs w:val="18"/>
                </w:rPr>
                <w:fldChar w:fldCharType="separate"/>
              </w:r>
              <w:r w:rsidRPr="000C61BF">
                <w:rPr>
                  <w:bCs/>
                  <w:sz w:val="18"/>
                  <w:szCs w:val="18"/>
                </w:rPr>
                <w:t>2</w:t>
              </w:r>
              <w:r w:rsidRPr="000C61BF">
                <w:rPr>
                  <w:bCs/>
                  <w:sz w:val="18"/>
                  <w:szCs w:val="18"/>
                </w:rPr>
                <w:fldChar w:fldCharType="end"/>
              </w:r>
            </w:p>
          </w:sdtContent>
        </w:sdt>
      </w:tc>
    </w:tr>
  </w:tbl>
  <w:p w:rsidR="00D74280" w14:paraId="5283358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0"/>
      <w:gridCol w:w="10095"/>
    </w:tblGrid>
    <w:tr w14:paraId="54994C56" w14:textId="77777777" w:rsidTr="005828C9">
      <w:tblPrEx>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10345" w:type="dxa"/>
          <w:gridSpan w:val="2"/>
        </w:tcPr>
        <w:p w:rsidR="005828C9" w:rsidP="00F85F23" w14:paraId="549433EF" w14:textId="0983FAA0">
          <w:pPr>
            <w:pStyle w:val="Header"/>
            <w:spacing w:line="360" w:lineRule="auto"/>
            <w:rPr>
              <w:rFonts w:cs="Arial"/>
              <w:b/>
              <w:szCs w:val="22"/>
            </w:rPr>
          </w:pPr>
          <w:r>
            <w:rPr>
              <w:rFonts w:ascii="Arial" w:hAnsi="Arial" w:cs="Arial"/>
              <w:b/>
              <w:noProof/>
              <w:szCs w:val="22"/>
            </w:rPr>
            <w:drawing>
              <wp:inline distT="0" distB="0" distL="0" distR="0">
                <wp:extent cx="1809521" cy="242225"/>
                <wp:effectExtent l="0" t="0" r="635" b="5715"/>
                <wp:docPr id="3" name="Bilde 3" descr="SykehusetOstf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ykehusetOstfol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689"/>
                        <a:stretch>
                          <a:fillRect/>
                        </a:stretch>
                      </pic:blipFill>
                      <pic:spPr bwMode="auto">
                        <a:xfrm>
                          <a:off x="0" y="0"/>
                          <a:ext cx="1812098" cy="2425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tc>
    </w:tr>
    <w:tr w14:paraId="15884E6E" w14:textId="77777777" w:rsidTr="005828C9">
      <w:tblPrEx>
        <w:tblW w:w="0" w:type="auto"/>
        <w:tblInd w:w="-142" w:type="dxa"/>
        <w:tblLook w:val="04A0"/>
      </w:tblPrEx>
      <w:trPr>
        <w:gridBefore w:val="1"/>
        <w:wBefore w:w="250" w:type="dxa"/>
      </w:trPr>
      <w:tc>
        <w:tcPr>
          <w:tcW w:w="10095" w:type="dxa"/>
        </w:tcPr>
        <w:p w:rsidR="005828C9" w:rsidRPr="005828C9" w:rsidP="00330B37" w14:paraId="18126A64" w14:textId="40C96FA2">
          <w:pPr>
            <w:pStyle w:val="Header"/>
            <w:spacing w:line="360" w:lineRule="auto"/>
            <w:rPr>
              <w:rFonts w:cs="Arial"/>
              <w:b/>
              <w:color w:val="002060"/>
              <w:sz w:val="20"/>
            </w:rPr>
          </w:pPr>
          <w:r w:rsidRPr="00DA25FA">
            <w:rPr>
              <w:rFonts w:cs="Arial"/>
              <w:sz w:val="18"/>
              <w:szCs w:val="18"/>
            </w:rPr>
            <w:fldChar w:fldCharType="begin" w:fldLock="1"/>
          </w:r>
          <w:r w:rsidRPr="00DA25FA">
            <w:rPr>
              <w:rFonts w:cs="Arial"/>
              <w:sz w:val="18"/>
              <w:szCs w:val="18"/>
            </w:rPr>
            <w:instrText xml:space="preserve"> DOCPROPERTY EK_DokType </w:instrText>
          </w:r>
          <w:r w:rsidRPr="00DA25FA">
            <w:rPr>
              <w:rFonts w:cs="Arial"/>
              <w:sz w:val="18"/>
              <w:szCs w:val="18"/>
            </w:rPr>
            <w:fldChar w:fldCharType="separate"/>
          </w:r>
          <w:r w:rsidRPr="00DA25FA">
            <w:rPr>
              <w:rFonts w:cs="Arial"/>
              <w:sz w:val="18"/>
              <w:szCs w:val="18"/>
            </w:rPr>
            <w:t>Prosedyre</w:t>
          </w:r>
          <w:r w:rsidRPr="00DA25FA">
            <w:rPr>
              <w:rFonts w:cs="Arial"/>
              <w:sz w:val="18"/>
              <w:szCs w:val="18"/>
            </w:rPr>
            <w:fldChar w:fldCharType="end"/>
          </w:r>
          <w:r w:rsidR="00D74280">
            <w:rPr>
              <w:rFonts w:cs="Arial"/>
              <w:sz w:val="18"/>
              <w:szCs w:val="18"/>
            </w:rPr>
            <w:t xml:space="preserve">  </w:t>
          </w:r>
          <w:r w:rsidRPr="00BA2FD8" w:rsidR="00330B37">
            <w:rPr>
              <w:rFonts w:cs="Arial"/>
              <w:b/>
              <w:color w:val="002060"/>
              <w:sz w:val="20"/>
            </w:rPr>
            <w:t>Felles SØ</w:t>
          </w:r>
        </w:p>
      </w:tc>
    </w:tr>
    <w:tr w14:paraId="064CBFDA" w14:textId="77777777" w:rsidTr="005828C9">
      <w:tblPrEx>
        <w:tblW w:w="0" w:type="auto"/>
        <w:tblInd w:w="-142" w:type="dxa"/>
        <w:tblLook w:val="04A0"/>
      </w:tblPrEx>
      <w:trPr>
        <w:gridBefore w:val="1"/>
        <w:wBefore w:w="250" w:type="dxa"/>
      </w:trPr>
      <w:tc>
        <w:tcPr>
          <w:tcW w:w="10095" w:type="dxa"/>
        </w:tcPr>
        <w:p w:rsidR="005828C9" w:rsidRPr="002E149E" w:rsidP="009B2C02" w14:paraId="29358C1B" w14:textId="6184B334">
          <w:pPr>
            <w:rPr>
              <w:rFonts w:cs="Arial"/>
              <w:b/>
              <w:color w:val="002060"/>
              <w:sz w:val="28"/>
              <w:szCs w:val="28"/>
            </w:rPr>
          </w:pPr>
          <w:r w:rsidRPr="002E149E">
            <w:rPr>
              <w:b/>
              <w:sz w:val="28"/>
              <w:szCs w:val="28"/>
            </w:rPr>
            <w:fldChar w:fldCharType="begin" w:fldLock="1"/>
          </w:r>
          <w:r w:rsidRPr="002E149E">
            <w:rPr>
              <w:b/>
              <w:sz w:val="28"/>
              <w:szCs w:val="28"/>
            </w:rPr>
            <w:instrText xml:space="preserve"> DOCPROPERTY EK_DokTittel </w:instrText>
          </w:r>
          <w:r w:rsidRPr="002E149E">
            <w:rPr>
              <w:b/>
              <w:sz w:val="28"/>
              <w:szCs w:val="28"/>
            </w:rPr>
            <w:fldChar w:fldCharType="separate"/>
          </w:r>
          <w:r w:rsidRPr="002E149E">
            <w:rPr>
              <w:b/>
              <w:sz w:val="28"/>
              <w:szCs w:val="28"/>
            </w:rPr>
            <w:t>Legemiddellogistikk - legemiddellogistikksystemet Delta ute av drift, nødrutine</w:t>
          </w:r>
          <w:r w:rsidRPr="002E149E">
            <w:rPr>
              <w:b/>
              <w:sz w:val="28"/>
              <w:szCs w:val="28"/>
            </w:rPr>
            <w:fldChar w:fldCharType="end"/>
          </w:r>
        </w:p>
      </w:tc>
    </w:tr>
  </w:tbl>
  <w:p w:rsidR="009A60C9" w:rsidP="00CA71E7" w14:paraId="4968D215" w14:textId="77777777">
    <w:pPr>
      <w:pStyle w:val="Header"/>
      <w:spacing w:line="360" w:lineRule="auto"/>
      <w:rPr>
        <w:rFonts w:cs="Arial"/>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3CE279E"/>
    <w:multiLevelType w:val="hybridMultilevel"/>
    <w:tmpl w:val="2C0C10EA"/>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A5F03CF"/>
    <w:multiLevelType w:val="hybridMultilevel"/>
    <w:tmpl w:val="A12CC2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A9941B4"/>
    <w:multiLevelType w:val="hybridMultilevel"/>
    <w:tmpl w:val="C4BCFF9A"/>
    <w:lvl w:ilvl="0">
      <w:start w:val="6"/>
      <w:numFmt w:val="bullet"/>
      <w:lvlText w:val="-"/>
      <w:lvlJc w:val="left"/>
      <w:pPr>
        <w:ind w:left="720" w:hanging="360"/>
      </w:pPr>
      <w:rPr>
        <w:rFonts w:ascii="Garamond" w:eastAsia="Times New Roman"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A546BD"/>
    <w:multiLevelType w:val="hybridMultilevel"/>
    <w:tmpl w:val="01A8EB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6CE0384"/>
    <w:multiLevelType w:val="hybridMultilevel"/>
    <w:tmpl w:val="229C2C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8F763C5"/>
    <w:multiLevelType w:val="hybridMultilevel"/>
    <w:tmpl w:val="8F2645F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1A8D5489"/>
    <w:multiLevelType w:val="hybridMultilevel"/>
    <w:tmpl w:val="9E0CA9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2956CB1"/>
    <w:multiLevelType w:val="hybridMultilevel"/>
    <w:tmpl w:val="1FEA952A"/>
    <w:lvl w:ilvl="0">
      <w:start w:val="6"/>
      <w:numFmt w:val="bullet"/>
      <w:lvlText w:val="-"/>
      <w:lvlJc w:val="left"/>
      <w:pPr>
        <w:ind w:left="720" w:hanging="360"/>
      </w:pPr>
      <w:rPr>
        <w:rFonts w:ascii="Garamond" w:eastAsia="Times New Roman"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9B955A2"/>
    <w:multiLevelType w:val="hybridMultilevel"/>
    <w:tmpl w:val="EE1E87E2"/>
    <w:lvl w:ilvl="0">
      <w:start w:val="2"/>
      <w:numFmt w:val="bullet"/>
      <w:lvlText w:val="-"/>
      <w:lvlJc w:val="left"/>
      <w:pPr>
        <w:ind w:left="720" w:hanging="360"/>
      </w:pPr>
      <w:rPr>
        <w:rFonts w:ascii="Garamond" w:eastAsia="Times New Roman" w:hAnsi="Garamond"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9C94394"/>
    <w:multiLevelType w:val="hybridMultilevel"/>
    <w:tmpl w:val="6F0207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B81222A"/>
    <w:multiLevelType w:val="hybridMultilevel"/>
    <w:tmpl w:val="956E24BE"/>
    <w:lvl w:ilvl="0">
      <w:start w:val="6"/>
      <w:numFmt w:val="bullet"/>
      <w:lvlText w:val="-"/>
      <w:lvlJc w:val="left"/>
      <w:pPr>
        <w:ind w:left="720" w:hanging="360"/>
      </w:pPr>
      <w:rPr>
        <w:rFonts w:ascii="Garamond" w:eastAsia="Times New Roman"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79D526D"/>
    <w:multiLevelType w:val="hybridMultilevel"/>
    <w:tmpl w:val="C302C51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8AA0C23"/>
    <w:multiLevelType w:val="hybridMultilevel"/>
    <w:tmpl w:val="A4A6041C"/>
    <w:lvl w:ilvl="0">
      <w:start w:val="6"/>
      <w:numFmt w:val="bullet"/>
      <w:lvlText w:val="-"/>
      <w:lvlJc w:val="left"/>
      <w:pPr>
        <w:ind w:left="720" w:hanging="360"/>
      </w:pPr>
      <w:rPr>
        <w:rFonts w:ascii="Garamond" w:eastAsia="Times New Roman" w:hAnsi="Garamond"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B94653B"/>
    <w:multiLevelType w:val="hybridMultilevel"/>
    <w:tmpl w:val="C296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5605B7"/>
    <w:multiLevelType w:val="hybridMultilevel"/>
    <w:tmpl w:val="BFC816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19651DE"/>
    <w:multiLevelType w:val="hybridMultilevel"/>
    <w:tmpl w:val="F4FAC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89A01A7"/>
    <w:multiLevelType w:val="hybridMultilevel"/>
    <w:tmpl w:val="067CFC3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B722283"/>
    <w:multiLevelType w:val="hybridMultilevel"/>
    <w:tmpl w:val="801410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0353CE0"/>
    <w:multiLevelType w:val="hybridMultilevel"/>
    <w:tmpl w:val="270EC0BA"/>
    <w:lvl w:ilvl="0">
      <w:start w:val="1"/>
      <w:numFmt w:val="bullet"/>
      <w:lvlText w:val=""/>
      <w:lvlJc w:val="left"/>
      <w:pPr>
        <w:ind w:left="1095" w:hanging="360"/>
      </w:pPr>
      <w:rPr>
        <w:rFonts w:ascii="Symbol" w:hAnsi="Symbol" w:hint="default"/>
      </w:rPr>
    </w:lvl>
    <w:lvl w:ilvl="1" w:tentative="1">
      <w:start w:val="1"/>
      <w:numFmt w:val="bullet"/>
      <w:lvlText w:val="o"/>
      <w:lvlJc w:val="left"/>
      <w:pPr>
        <w:ind w:left="1815" w:hanging="360"/>
      </w:pPr>
      <w:rPr>
        <w:rFonts w:ascii="Courier New" w:hAnsi="Courier New" w:cs="Courier New" w:hint="default"/>
      </w:rPr>
    </w:lvl>
    <w:lvl w:ilvl="2" w:tentative="1">
      <w:start w:val="1"/>
      <w:numFmt w:val="bullet"/>
      <w:lvlText w:val=""/>
      <w:lvlJc w:val="left"/>
      <w:pPr>
        <w:ind w:left="2535" w:hanging="360"/>
      </w:pPr>
      <w:rPr>
        <w:rFonts w:ascii="Wingdings" w:hAnsi="Wingdings" w:hint="default"/>
      </w:rPr>
    </w:lvl>
    <w:lvl w:ilvl="3" w:tentative="1">
      <w:start w:val="1"/>
      <w:numFmt w:val="bullet"/>
      <w:lvlText w:val=""/>
      <w:lvlJc w:val="left"/>
      <w:pPr>
        <w:ind w:left="3255" w:hanging="360"/>
      </w:pPr>
      <w:rPr>
        <w:rFonts w:ascii="Symbol" w:hAnsi="Symbol" w:hint="default"/>
      </w:rPr>
    </w:lvl>
    <w:lvl w:ilvl="4" w:tentative="1">
      <w:start w:val="1"/>
      <w:numFmt w:val="bullet"/>
      <w:lvlText w:val="o"/>
      <w:lvlJc w:val="left"/>
      <w:pPr>
        <w:ind w:left="3975" w:hanging="360"/>
      </w:pPr>
      <w:rPr>
        <w:rFonts w:ascii="Courier New" w:hAnsi="Courier New" w:cs="Courier New" w:hint="default"/>
      </w:rPr>
    </w:lvl>
    <w:lvl w:ilvl="5" w:tentative="1">
      <w:start w:val="1"/>
      <w:numFmt w:val="bullet"/>
      <w:lvlText w:val=""/>
      <w:lvlJc w:val="left"/>
      <w:pPr>
        <w:ind w:left="4695" w:hanging="360"/>
      </w:pPr>
      <w:rPr>
        <w:rFonts w:ascii="Wingdings" w:hAnsi="Wingdings" w:hint="default"/>
      </w:rPr>
    </w:lvl>
    <w:lvl w:ilvl="6" w:tentative="1">
      <w:start w:val="1"/>
      <w:numFmt w:val="bullet"/>
      <w:lvlText w:val=""/>
      <w:lvlJc w:val="left"/>
      <w:pPr>
        <w:ind w:left="5415" w:hanging="360"/>
      </w:pPr>
      <w:rPr>
        <w:rFonts w:ascii="Symbol" w:hAnsi="Symbol" w:hint="default"/>
      </w:rPr>
    </w:lvl>
    <w:lvl w:ilvl="7" w:tentative="1">
      <w:start w:val="1"/>
      <w:numFmt w:val="bullet"/>
      <w:lvlText w:val="o"/>
      <w:lvlJc w:val="left"/>
      <w:pPr>
        <w:ind w:left="6135" w:hanging="360"/>
      </w:pPr>
      <w:rPr>
        <w:rFonts w:ascii="Courier New" w:hAnsi="Courier New" w:cs="Courier New" w:hint="default"/>
      </w:rPr>
    </w:lvl>
    <w:lvl w:ilvl="8" w:tentative="1">
      <w:start w:val="1"/>
      <w:numFmt w:val="bullet"/>
      <w:lvlText w:val=""/>
      <w:lvlJc w:val="left"/>
      <w:pPr>
        <w:ind w:left="6855" w:hanging="360"/>
      </w:pPr>
      <w:rPr>
        <w:rFonts w:ascii="Wingdings" w:hAnsi="Wingdings" w:hint="default"/>
      </w:rPr>
    </w:lvl>
  </w:abstractNum>
  <w:abstractNum w:abstractNumId="20">
    <w:nsid w:val="54C96ACB"/>
    <w:multiLevelType w:val="hybridMultilevel"/>
    <w:tmpl w:val="6CF8F3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60A11B6"/>
    <w:multiLevelType w:val="hybridMultilevel"/>
    <w:tmpl w:val="4AA4E6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72E387D"/>
    <w:multiLevelType w:val="hybridMultilevel"/>
    <w:tmpl w:val="E5B25B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C6D02CB"/>
    <w:multiLevelType w:val="hybridMultilevel"/>
    <w:tmpl w:val="9612CA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C9F0038"/>
    <w:multiLevelType w:val="hybridMultilevel"/>
    <w:tmpl w:val="0C464D28"/>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FB4585B"/>
    <w:multiLevelType w:val="hybridMultilevel"/>
    <w:tmpl w:val="AC8E2F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C8215A5"/>
    <w:multiLevelType w:val="hybridMultilevel"/>
    <w:tmpl w:val="8D5A177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6E7A08A8"/>
    <w:multiLevelType w:val="hybridMultilevel"/>
    <w:tmpl w:val="166A1EAA"/>
    <w:lvl w:ilvl="0">
      <w:start w:val="6"/>
      <w:numFmt w:val="bullet"/>
      <w:lvlText w:val="-"/>
      <w:lvlJc w:val="left"/>
      <w:pPr>
        <w:ind w:left="720" w:hanging="360"/>
      </w:pPr>
      <w:rPr>
        <w:rFonts w:ascii="Garamond" w:eastAsia="Times New Roman"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ED12012"/>
    <w:multiLevelType w:val="hybridMultilevel"/>
    <w:tmpl w:val="16D412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5E353C5"/>
    <w:multiLevelType w:val="hybridMultilevel"/>
    <w:tmpl w:val="04CEAA36"/>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0">
    <w:nsid w:val="7730432E"/>
    <w:multiLevelType w:val="hybridMultilevel"/>
    <w:tmpl w:val="EBC8FF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7A6E240F"/>
    <w:multiLevelType w:val="hybridMultilevel"/>
    <w:tmpl w:val="F5CC52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097851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869801868">
    <w:abstractNumId w:val="18"/>
  </w:num>
  <w:num w:numId="3" w16cid:durableId="153567454">
    <w:abstractNumId w:val="1"/>
  </w:num>
  <w:num w:numId="4" w16cid:durableId="1945308942">
    <w:abstractNumId w:val="10"/>
  </w:num>
  <w:num w:numId="5" w16cid:durableId="536352700">
    <w:abstractNumId w:val="31"/>
  </w:num>
  <w:num w:numId="6" w16cid:durableId="363942858">
    <w:abstractNumId w:val="25"/>
  </w:num>
  <w:num w:numId="7" w16cid:durableId="1271666249">
    <w:abstractNumId w:val="15"/>
  </w:num>
  <w:num w:numId="8" w16cid:durableId="561135990">
    <w:abstractNumId w:val="7"/>
  </w:num>
  <w:num w:numId="9" w16cid:durableId="16401903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411545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7710843">
    <w:abstractNumId w:val="30"/>
  </w:num>
  <w:num w:numId="12" w16cid:durableId="144593364">
    <w:abstractNumId w:val="21"/>
  </w:num>
  <w:num w:numId="13" w16cid:durableId="1498577412">
    <w:abstractNumId w:val="14"/>
  </w:num>
  <w:num w:numId="14" w16cid:durableId="869340036">
    <w:abstractNumId w:val="16"/>
  </w:num>
  <w:num w:numId="15" w16cid:durableId="1839539327">
    <w:abstractNumId w:val="6"/>
  </w:num>
  <w:num w:numId="16" w16cid:durableId="5540156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9887564">
    <w:abstractNumId w:val="4"/>
  </w:num>
  <w:num w:numId="18" w16cid:durableId="93138026">
    <w:abstractNumId w:val="23"/>
  </w:num>
  <w:num w:numId="19" w16cid:durableId="1637375744">
    <w:abstractNumId w:val="28"/>
  </w:num>
  <w:num w:numId="20" w16cid:durableId="2109612868">
    <w:abstractNumId w:val="22"/>
  </w:num>
  <w:num w:numId="21" w16cid:durableId="1291978720">
    <w:abstractNumId w:val="20"/>
  </w:num>
  <w:num w:numId="22" w16cid:durableId="1779254557">
    <w:abstractNumId w:val="2"/>
  </w:num>
  <w:num w:numId="23" w16cid:durableId="200019149">
    <w:abstractNumId w:val="29"/>
  </w:num>
  <w:num w:numId="24" w16cid:durableId="505294597">
    <w:abstractNumId w:val="19"/>
  </w:num>
  <w:num w:numId="25" w16cid:durableId="2073381610">
    <w:abstractNumId w:val="26"/>
  </w:num>
  <w:num w:numId="26" w16cid:durableId="211157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9351614">
    <w:abstractNumId w:val="13"/>
  </w:num>
  <w:num w:numId="28" w16cid:durableId="1488590620">
    <w:abstractNumId w:val="9"/>
  </w:num>
  <w:num w:numId="29" w16cid:durableId="1786803969">
    <w:abstractNumId w:val="3"/>
  </w:num>
  <w:num w:numId="30" w16cid:durableId="1471631355">
    <w:abstractNumId w:val="27"/>
  </w:num>
  <w:num w:numId="31" w16cid:durableId="251280006">
    <w:abstractNumId w:val="8"/>
  </w:num>
  <w:num w:numId="32" w16cid:durableId="1278623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6CE"/>
    <w:rsid w:val="00000820"/>
    <w:rsid w:val="00017F56"/>
    <w:rsid w:val="00023A91"/>
    <w:rsid w:val="00024E3F"/>
    <w:rsid w:val="000252AB"/>
    <w:rsid w:val="000277B9"/>
    <w:rsid w:val="000302FF"/>
    <w:rsid w:val="0004150D"/>
    <w:rsid w:val="00042E0D"/>
    <w:rsid w:val="0004431B"/>
    <w:rsid w:val="000522E1"/>
    <w:rsid w:val="0005261E"/>
    <w:rsid w:val="000531AD"/>
    <w:rsid w:val="00056F93"/>
    <w:rsid w:val="00057D94"/>
    <w:rsid w:val="00060F2B"/>
    <w:rsid w:val="000702B0"/>
    <w:rsid w:val="00077E3A"/>
    <w:rsid w:val="0008002D"/>
    <w:rsid w:val="00081F55"/>
    <w:rsid w:val="00092730"/>
    <w:rsid w:val="000927D5"/>
    <w:rsid w:val="00093DFD"/>
    <w:rsid w:val="00094A1A"/>
    <w:rsid w:val="000A4514"/>
    <w:rsid w:val="000C0C4C"/>
    <w:rsid w:val="000C4B8A"/>
    <w:rsid w:val="000C61BF"/>
    <w:rsid w:val="000C65E9"/>
    <w:rsid w:val="000C71A9"/>
    <w:rsid w:val="000E5429"/>
    <w:rsid w:val="000E5494"/>
    <w:rsid w:val="00112D33"/>
    <w:rsid w:val="00113027"/>
    <w:rsid w:val="00114EA6"/>
    <w:rsid w:val="00115338"/>
    <w:rsid w:val="00121D64"/>
    <w:rsid w:val="001246DC"/>
    <w:rsid w:val="00125911"/>
    <w:rsid w:val="00125B12"/>
    <w:rsid w:val="001349E6"/>
    <w:rsid w:val="00142C69"/>
    <w:rsid w:val="00145E90"/>
    <w:rsid w:val="00146594"/>
    <w:rsid w:val="00152634"/>
    <w:rsid w:val="00160F52"/>
    <w:rsid w:val="0016525D"/>
    <w:rsid w:val="00171533"/>
    <w:rsid w:val="00182162"/>
    <w:rsid w:val="001A0C9B"/>
    <w:rsid w:val="001A2F57"/>
    <w:rsid w:val="001B0886"/>
    <w:rsid w:val="001B1097"/>
    <w:rsid w:val="001B2C41"/>
    <w:rsid w:val="001B43DA"/>
    <w:rsid w:val="001B6BC3"/>
    <w:rsid w:val="001B7D86"/>
    <w:rsid w:val="001C3CFD"/>
    <w:rsid w:val="001C46ED"/>
    <w:rsid w:val="001D33BD"/>
    <w:rsid w:val="001E1D99"/>
    <w:rsid w:val="001E55A2"/>
    <w:rsid w:val="00201283"/>
    <w:rsid w:val="0020140F"/>
    <w:rsid w:val="00201A85"/>
    <w:rsid w:val="00206E1E"/>
    <w:rsid w:val="00211DE1"/>
    <w:rsid w:val="00217B2D"/>
    <w:rsid w:val="0022381F"/>
    <w:rsid w:val="00241FD3"/>
    <w:rsid w:val="002441F4"/>
    <w:rsid w:val="00256FB2"/>
    <w:rsid w:val="00263750"/>
    <w:rsid w:val="00263B17"/>
    <w:rsid w:val="00266ED5"/>
    <w:rsid w:val="0026795E"/>
    <w:rsid w:val="0027066B"/>
    <w:rsid w:val="00273C1F"/>
    <w:rsid w:val="00281F2F"/>
    <w:rsid w:val="002865DB"/>
    <w:rsid w:val="00286E4C"/>
    <w:rsid w:val="00292E53"/>
    <w:rsid w:val="002B2CB7"/>
    <w:rsid w:val="002B323B"/>
    <w:rsid w:val="002B6EDE"/>
    <w:rsid w:val="002B734D"/>
    <w:rsid w:val="002C4A33"/>
    <w:rsid w:val="002C6875"/>
    <w:rsid w:val="002C7D18"/>
    <w:rsid w:val="002D3A3B"/>
    <w:rsid w:val="002D7117"/>
    <w:rsid w:val="002E00FE"/>
    <w:rsid w:val="002E149E"/>
    <w:rsid w:val="002E6EAE"/>
    <w:rsid w:val="002F4997"/>
    <w:rsid w:val="002F600E"/>
    <w:rsid w:val="0030128D"/>
    <w:rsid w:val="003170ED"/>
    <w:rsid w:val="00327238"/>
    <w:rsid w:val="00327CA2"/>
    <w:rsid w:val="00330B37"/>
    <w:rsid w:val="00330CB2"/>
    <w:rsid w:val="0033304B"/>
    <w:rsid w:val="00342ACE"/>
    <w:rsid w:val="00347419"/>
    <w:rsid w:val="00361273"/>
    <w:rsid w:val="00364823"/>
    <w:rsid w:val="00364A59"/>
    <w:rsid w:val="003669B9"/>
    <w:rsid w:val="00366E3F"/>
    <w:rsid w:val="003A3085"/>
    <w:rsid w:val="003A4FEC"/>
    <w:rsid w:val="003B0598"/>
    <w:rsid w:val="003C7579"/>
    <w:rsid w:val="003D3E0A"/>
    <w:rsid w:val="003D6731"/>
    <w:rsid w:val="003D6C90"/>
    <w:rsid w:val="003E7C80"/>
    <w:rsid w:val="003F784D"/>
    <w:rsid w:val="0041650A"/>
    <w:rsid w:val="00421386"/>
    <w:rsid w:val="00422BB9"/>
    <w:rsid w:val="00427548"/>
    <w:rsid w:val="00442620"/>
    <w:rsid w:val="00455E03"/>
    <w:rsid w:val="00463A28"/>
    <w:rsid w:val="00466CC9"/>
    <w:rsid w:val="00466F6B"/>
    <w:rsid w:val="00467A99"/>
    <w:rsid w:val="00467C8C"/>
    <w:rsid w:val="0047515A"/>
    <w:rsid w:val="004770A4"/>
    <w:rsid w:val="00485E54"/>
    <w:rsid w:val="0049016E"/>
    <w:rsid w:val="00490C38"/>
    <w:rsid w:val="00493D1C"/>
    <w:rsid w:val="00495C3B"/>
    <w:rsid w:val="004A3C7E"/>
    <w:rsid w:val="004C345C"/>
    <w:rsid w:val="004C3DC6"/>
    <w:rsid w:val="004D134E"/>
    <w:rsid w:val="004D1BF1"/>
    <w:rsid w:val="004D2E88"/>
    <w:rsid w:val="004E18F3"/>
    <w:rsid w:val="004F3F8E"/>
    <w:rsid w:val="004F6097"/>
    <w:rsid w:val="005048A9"/>
    <w:rsid w:val="00512A80"/>
    <w:rsid w:val="00517243"/>
    <w:rsid w:val="00521109"/>
    <w:rsid w:val="005276BD"/>
    <w:rsid w:val="00535486"/>
    <w:rsid w:val="00535A14"/>
    <w:rsid w:val="00535FF1"/>
    <w:rsid w:val="00537905"/>
    <w:rsid w:val="00540DE0"/>
    <w:rsid w:val="00540FE0"/>
    <w:rsid w:val="005417B9"/>
    <w:rsid w:val="00545D05"/>
    <w:rsid w:val="00545E91"/>
    <w:rsid w:val="0054651F"/>
    <w:rsid w:val="00550CA5"/>
    <w:rsid w:val="00561402"/>
    <w:rsid w:val="005705AB"/>
    <w:rsid w:val="0057646D"/>
    <w:rsid w:val="005828C9"/>
    <w:rsid w:val="00586229"/>
    <w:rsid w:val="005864A6"/>
    <w:rsid w:val="005870E6"/>
    <w:rsid w:val="005A02CE"/>
    <w:rsid w:val="005A1B86"/>
    <w:rsid w:val="005B1B49"/>
    <w:rsid w:val="005B6A98"/>
    <w:rsid w:val="005C25EF"/>
    <w:rsid w:val="005C61CB"/>
    <w:rsid w:val="005D1BAE"/>
    <w:rsid w:val="005D3C83"/>
    <w:rsid w:val="005D461B"/>
    <w:rsid w:val="005D78AC"/>
    <w:rsid w:val="005E34C1"/>
    <w:rsid w:val="005E3604"/>
    <w:rsid w:val="005E550D"/>
    <w:rsid w:val="005E56CD"/>
    <w:rsid w:val="005E58DA"/>
    <w:rsid w:val="005F4A26"/>
    <w:rsid w:val="00600FA9"/>
    <w:rsid w:val="0060748A"/>
    <w:rsid w:val="006138AC"/>
    <w:rsid w:val="006155CA"/>
    <w:rsid w:val="00625994"/>
    <w:rsid w:val="006325DE"/>
    <w:rsid w:val="006326FF"/>
    <w:rsid w:val="0066231F"/>
    <w:rsid w:val="00666B43"/>
    <w:rsid w:val="00674620"/>
    <w:rsid w:val="006762C4"/>
    <w:rsid w:val="006772F8"/>
    <w:rsid w:val="00682393"/>
    <w:rsid w:val="00682B25"/>
    <w:rsid w:val="00692DC5"/>
    <w:rsid w:val="006A1129"/>
    <w:rsid w:val="006A24B1"/>
    <w:rsid w:val="006A39A1"/>
    <w:rsid w:val="006A781B"/>
    <w:rsid w:val="006B09D7"/>
    <w:rsid w:val="006B47CB"/>
    <w:rsid w:val="006C2708"/>
    <w:rsid w:val="006C29F2"/>
    <w:rsid w:val="006E0D9D"/>
    <w:rsid w:val="006E1A2B"/>
    <w:rsid w:val="006E604E"/>
    <w:rsid w:val="00702EB7"/>
    <w:rsid w:val="0070408A"/>
    <w:rsid w:val="00705171"/>
    <w:rsid w:val="00706F12"/>
    <w:rsid w:val="007223F3"/>
    <w:rsid w:val="00725250"/>
    <w:rsid w:val="00731BF9"/>
    <w:rsid w:val="00733CC7"/>
    <w:rsid w:val="00737757"/>
    <w:rsid w:val="007508E5"/>
    <w:rsid w:val="00766B2B"/>
    <w:rsid w:val="0078653A"/>
    <w:rsid w:val="00790BE8"/>
    <w:rsid w:val="00790DC5"/>
    <w:rsid w:val="007A5D70"/>
    <w:rsid w:val="007B0D96"/>
    <w:rsid w:val="007B129E"/>
    <w:rsid w:val="007B3178"/>
    <w:rsid w:val="007C4882"/>
    <w:rsid w:val="007D1506"/>
    <w:rsid w:val="007D2994"/>
    <w:rsid w:val="007F7DAD"/>
    <w:rsid w:val="00800E89"/>
    <w:rsid w:val="008110AA"/>
    <w:rsid w:val="00811ACB"/>
    <w:rsid w:val="0082151B"/>
    <w:rsid w:val="00823ECB"/>
    <w:rsid w:val="00825930"/>
    <w:rsid w:val="00825EE5"/>
    <w:rsid w:val="008273A4"/>
    <w:rsid w:val="00830986"/>
    <w:rsid w:val="0084089B"/>
    <w:rsid w:val="00844D2E"/>
    <w:rsid w:val="008455ED"/>
    <w:rsid w:val="00852C5A"/>
    <w:rsid w:val="00852C60"/>
    <w:rsid w:val="0085438B"/>
    <w:rsid w:val="00857AF7"/>
    <w:rsid w:val="008665CF"/>
    <w:rsid w:val="0087380E"/>
    <w:rsid w:val="00873C29"/>
    <w:rsid w:val="00883A89"/>
    <w:rsid w:val="00886073"/>
    <w:rsid w:val="008933D2"/>
    <w:rsid w:val="00894F48"/>
    <w:rsid w:val="0089625A"/>
    <w:rsid w:val="008A115E"/>
    <w:rsid w:val="008B2ACD"/>
    <w:rsid w:val="008C73C1"/>
    <w:rsid w:val="008D1393"/>
    <w:rsid w:val="008D3E4A"/>
    <w:rsid w:val="008E0F7F"/>
    <w:rsid w:val="008E7806"/>
    <w:rsid w:val="008F2076"/>
    <w:rsid w:val="00900C36"/>
    <w:rsid w:val="0090435A"/>
    <w:rsid w:val="00912D6D"/>
    <w:rsid w:val="0091442A"/>
    <w:rsid w:val="0091601B"/>
    <w:rsid w:val="00917D39"/>
    <w:rsid w:val="009224AE"/>
    <w:rsid w:val="0093181D"/>
    <w:rsid w:val="009456FB"/>
    <w:rsid w:val="0095194D"/>
    <w:rsid w:val="00962E6C"/>
    <w:rsid w:val="00965C1C"/>
    <w:rsid w:val="00975A8C"/>
    <w:rsid w:val="00976AAB"/>
    <w:rsid w:val="00977213"/>
    <w:rsid w:val="009803CE"/>
    <w:rsid w:val="0098245C"/>
    <w:rsid w:val="00982ABF"/>
    <w:rsid w:val="00986EA4"/>
    <w:rsid w:val="009937D6"/>
    <w:rsid w:val="009A3201"/>
    <w:rsid w:val="009A59E7"/>
    <w:rsid w:val="009A60C9"/>
    <w:rsid w:val="009A7158"/>
    <w:rsid w:val="009B2C02"/>
    <w:rsid w:val="009B31A3"/>
    <w:rsid w:val="009B5324"/>
    <w:rsid w:val="009C2567"/>
    <w:rsid w:val="009C3F3C"/>
    <w:rsid w:val="009C3FEF"/>
    <w:rsid w:val="009C556C"/>
    <w:rsid w:val="009C5FC9"/>
    <w:rsid w:val="009C665E"/>
    <w:rsid w:val="009D0186"/>
    <w:rsid w:val="009D2C77"/>
    <w:rsid w:val="009D6F87"/>
    <w:rsid w:val="009E74C1"/>
    <w:rsid w:val="009F2B52"/>
    <w:rsid w:val="009F65D7"/>
    <w:rsid w:val="00A06B82"/>
    <w:rsid w:val="00A24AEE"/>
    <w:rsid w:val="00A37C88"/>
    <w:rsid w:val="00A4351F"/>
    <w:rsid w:val="00A44FA8"/>
    <w:rsid w:val="00A51E42"/>
    <w:rsid w:val="00A751A2"/>
    <w:rsid w:val="00A9362B"/>
    <w:rsid w:val="00A979A4"/>
    <w:rsid w:val="00AA2010"/>
    <w:rsid w:val="00AB6A57"/>
    <w:rsid w:val="00AC4EEA"/>
    <w:rsid w:val="00AC63E4"/>
    <w:rsid w:val="00AC6593"/>
    <w:rsid w:val="00AC7426"/>
    <w:rsid w:val="00AD00C6"/>
    <w:rsid w:val="00AD2418"/>
    <w:rsid w:val="00AD2519"/>
    <w:rsid w:val="00AD3637"/>
    <w:rsid w:val="00AD66B9"/>
    <w:rsid w:val="00AD7C0E"/>
    <w:rsid w:val="00AE19E7"/>
    <w:rsid w:val="00AE3842"/>
    <w:rsid w:val="00B024C0"/>
    <w:rsid w:val="00B1079D"/>
    <w:rsid w:val="00B13C89"/>
    <w:rsid w:val="00B14A8D"/>
    <w:rsid w:val="00B227DF"/>
    <w:rsid w:val="00B23D58"/>
    <w:rsid w:val="00B256AC"/>
    <w:rsid w:val="00B459CA"/>
    <w:rsid w:val="00B50DC3"/>
    <w:rsid w:val="00B5541A"/>
    <w:rsid w:val="00B64198"/>
    <w:rsid w:val="00B7096C"/>
    <w:rsid w:val="00B76A34"/>
    <w:rsid w:val="00B80D12"/>
    <w:rsid w:val="00B822BD"/>
    <w:rsid w:val="00B969B1"/>
    <w:rsid w:val="00B971F1"/>
    <w:rsid w:val="00BA2FD8"/>
    <w:rsid w:val="00BA36B2"/>
    <w:rsid w:val="00BB1668"/>
    <w:rsid w:val="00BB6308"/>
    <w:rsid w:val="00BB6873"/>
    <w:rsid w:val="00BB7D00"/>
    <w:rsid w:val="00BB7FCC"/>
    <w:rsid w:val="00BC014D"/>
    <w:rsid w:val="00BC24CF"/>
    <w:rsid w:val="00BC365F"/>
    <w:rsid w:val="00BD1E0D"/>
    <w:rsid w:val="00BE7D32"/>
    <w:rsid w:val="00C0088C"/>
    <w:rsid w:val="00C00ED8"/>
    <w:rsid w:val="00C01E42"/>
    <w:rsid w:val="00C01E59"/>
    <w:rsid w:val="00C04273"/>
    <w:rsid w:val="00C06936"/>
    <w:rsid w:val="00C16037"/>
    <w:rsid w:val="00C168A2"/>
    <w:rsid w:val="00C1795B"/>
    <w:rsid w:val="00C20D36"/>
    <w:rsid w:val="00C21DBA"/>
    <w:rsid w:val="00C26CBB"/>
    <w:rsid w:val="00C332F1"/>
    <w:rsid w:val="00C4013D"/>
    <w:rsid w:val="00C4466E"/>
    <w:rsid w:val="00C52225"/>
    <w:rsid w:val="00C544C8"/>
    <w:rsid w:val="00C641F2"/>
    <w:rsid w:val="00C64DE1"/>
    <w:rsid w:val="00C7562B"/>
    <w:rsid w:val="00C80B89"/>
    <w:rsid w:val="00C85C53"/>
    <w:rsid w:val="00CA277F"/>
    <w:rsid w:val="00CA6E26"/>
    <w:rsid w:val="00CA71E7"/>
    <w:rsid w:val="00CA7707"/>
    <w:rsid w:val="00CB2D35"/>
    <w:rsid w:val="00CB33F5"/>
    <w:rsid w:val="00CB449A"/>
    <w:rsid w:val="00CC5B9F"/>
    <w:rsid w:val="00CC660E"/>
    <w:rsid w:val="00CC6DA0"/>
    <w:rsid w:val="00CC7F8E"/>
    <w:rsid w:val="00CD438B"/>
    <w:rsid w:val="00CF1852"/>
    <w:rsid w:val="00CF3207"/>
    <w:rsid w:val="00CF436A"/>
    <w:rsid w:val="00CF4E1B"/>
    <w:rsid w:val="00D042FF"/>
    <w:rsid w:val="00D07912"/>
    <w:rsid w:val="00D2186A"/>
    <w:rsid w:val="00D23692"/>
    <w:rsid w:val="00D24C88"/>
    <w:rsid w:val="00D42A80"/>
    <w:rsid w:val="00D47C27"/>
    <w:rsid w:val="00D50211"/>
    <w:rsid w:val="00D53319"/>
    <w:rsid w:val="00D5349C"/>
    <w:rsid w:val="00D54977"/>
    <w:rsid w:val="00D57931"/>
    <w:rsid w:val="00D66F14"/>
    <w:rsid w:val="00D6787F"/>
    <w:rsid w:val="00D71956"/>
    <w:rsid w:val="00D73C2E"/>
    <w:rsid w:val="00D74280"/>
    <w:rsid w:val="00D77433"/>
    <w:rsid w:val="00DA08A3"/>
    <w:rsid w:val="00DA25FA"/>
    <w:rsid w:val="00DA391E"/>
    <w:rsid w:val="00DA4D2C"/>
    <w:rsid w:val="00DB0F7D"/>
    <w:rsid w:val="00DB114D"/>
    <w:rsid w:val="00DC14E0"/>
    <w:rsid w:val="00DD0A79"/>
    <w:rsid w:val="00DD51D4"/>
    <w:rsid w:val="00DE2CD3"/>
    <w:rsid w:val="00E04C93"/>
    <w:rsid w:val="00E101B8"/>
    <w:rsid w:val="00E274D7"/>
    <w:rsid w:val="00E32B6A"/>
    <w:rsid w:val="00E35B3C"/>
    <w:rsid w:val="00E35ED4"/>
    <w:rsid w:val="00E573C7"/>
    <w:rsid w:val="00E57675"/>
    <w:rsid w:val="00E6207B"/>
    <w:rsid w:val="00E64BED"/>
    <w:rsid w:val="00E66528"/>
    <w:rsid w:val="00E707EF"/>
    <w:rsid w:val="00E716F6"/>
    <w:rsid w:val="00E729A8"/>
    <w:rsid w:val="00E7396F"/>
    <w:rsid w:val="00E82E67"/>
    <w:rsid w:val="00E94F58"/>
    <w:rsid w:val="00E9620D"/>
    <w:rsid w:val="00E97ED8"/>
    <w:rsid w:val="00EA2922"/>
    <w:rsid w:val="00EA2C69"/>
    <w:rsid w:val="00EB692F"/>
    <w:rsid w:val="00EB6F67"/>
    <w:rsid w:val="00EC1B59"/>
    <w:rsid w:val="00EC2948"/>
    <w:rsid w:val="00EC36CE"/>
    <w:rsid w:val="00EC5459"/>
    <w:rsid w:val="00EC7082"/>
    <w:rsid w:val="00ED3341"/>
    <w:rsid w:val="00ED7747"/>
    <w:rsid w:val="00EE0D0C"/>
    <w:rsid w:val="00EE460D"/>
    <w:rsid w:val="00F02D85"/>
    <w:rsid w:val="00F039B7"/>
    <w:rsid w:val="00F05CDF"/>
    <w:rsid w:val="00F116BF"/>
    <w:rsid w:val="00F16B6E"/>
    <w:rsid w:val="00F31838"/>
    <w:rsid w:val="00F35795"/>
    <w:rsid w:val="00F36516"/>
    <w:rsid w:val="00F40961"/>
    <w:rsid w:val="00F41477"/>
    <w:rsid w:val="00F5015C"/>
    <w:rsid w:val="00F52232"/>
    <w:rsid w:val="00F67A91"/>
    <w:rsid w:val="00F7083E"/>
    <w:rsid w:val="00F70EFA"/>
    <w:rsid w:val="00F7288C"/>
    <w:rsid w:val="00F74DAB"/>
    <w:rsid w:val="00F82397"/>
    <w:rsid w:val="00F84AB7"/>
    <w:rsid w:val="00F85F23"/>
    <w:rsid w:val="00F86C57"/>
    <w:rsid w:val="00F9144A"/>
    <w:rsid w:val="00FA4677"/>
    <w:rsid w:val="00FB7465"/>
    <w:rsid w:val="00FC732A"/>
    <w:rsid w:val="00FD5810"/>
    <w:rsid w:val="00FE124A"/>
    <w:rsid w:val="00FE2CBA"/>
    <w:rsid w:val="00FE4561"/>
    <w:rsid w:val="00FF05F8"/>
    <w:rsid w:val="00FF2777"/>
    <w:rsid w:val="00FF60E6"/>
    <w:rsid w:val="3A17FCEE"/>
  </w:rsids>
  <w:docVars>
    <w:docVar w:name="Avdeling" w:val="lab_avdeling"/>
    <w:docVar w:name="Avsnitt" w:val="lab_avsnitt"/>
    <w:docVar w:name="Bedriftsnavn" w:val="Sykehuset Østfold"/>
    <w:docVar w:name="beskyttet" w:val="nei"/>
    <w:docVar w:name="DL" w:val="[dl]"/>
    <w:docVar w:name="docver" w:val="2.20"/>
    <w:docVar w:name="DokTittel" w:val="[DokTittel]"/>
    <w:docVar w:name="EKPrintMerke" w:val="Utskrift kun gyldig på utskriftstidspunktet: &lt;dato&gt;"/>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Hilde Kristina Jacobsen"/>
    <w:docVar w:name="ek_bedriftsnavn" w:val="Sykehuset Østfold"/>
    <w:docVar w:name="ek_dbfields" w:val="EK_Avdeling¤2#4¤2# ¤3#EK_Avsnitt¤2#4¤2# ¤3#EK_Bedriftsnavn¤2#1¤2#Sykehuset Østfold¤3#EK_GjelderFra¤2#0¤2#14.04.2025¤3#EK_KlGjelderFra¤2#0¤2#¤3#EK_Opprettet¤2#0¤2#24.01.2014¤3#EK_Utgitt¤2#0¤2#17.02.2014¤3#EK_IBrukDato¤2#0¤2#16.04.2025¤3#EK_DokumentID¤2#0¤2#D28834¤3#EK_DokTittel¤2#0¤2#Legemiddellogistikk - legemiddellogistikksystemet Delta ute av drift, nødrutine¤3#EK_DokType¤2#0¤2#Prosedyre¤3#EK_DocLvlShort¤2#0¤2#Nivå 1¤3#EK_DocLevel¤2#0¤2#Fellesdokumenter¤3#EK_EksRef¤2#2¤2# 0_x0009_¤3#EK_Erstatter¤2#0¤2#4.00¤3#EK_ErstatterD¤2#0¤2#14.04.2025¤3#EK_Signatur¤2#0¤2#Fagdirektør Andreas Stensvold¤3#EK_Verifisert¤2#0¤2# ¤3#EK_Hørt¤2#0¤2# ¤3#EK_AuditReview¤2#2¤2# ¤3#EK_AuditApprove¤2#2¤2# ¤3#EK_Gradering¤2#0¤2#Åpen¤3#EK_Gradnr¤2#4¤2#0¤3#EK_Kapittel¤2#4¤2# ¤3#EK_Referanse¤2#2¤2# 0_x0009_¤3#EK_RefNr¤2#0¤2#F/11.13-01¤3#EK_Revisjon¤2#0¤2#4.01¤3#EK_Ansvarlig¤2#0¤2#Hilde Kristina Jacobsen¤3#EK_SkrevetAv¤2#0¤2#Rådgiver - IKT Tommy Eriksen¤3#EK_UText1¤2#0¤2#Guri Bugge Turay Sykehusapoteket¤3#EK_UText2¤2#0¤2# ¤3#EK_UText3¤2#0¤2# ¤3#EK_UText4¤2#0¤2# ¤3#EK_Status¤2#0¤2#I bruk¤3#EK_Stikkord¤2#0¤2#legemidler, nødrutine, nedetid Delta IKT SviktStrømstans¤3#EK_SuperStikkord¤2#0¤2#¤3#EK_Rapport¤2#3¤2#¤3#EK_EKPrintMerke¤2#0¤2#Uoffisiell utskrift er kun gyldig på utskriftsdato¤3#EK_Watermark¤2#0¤2#¤3#EK_Utgave¤2#0¤2#4.01¤3#EK_Merknad¤2#7¤2#Oppdatert i forbindelse med NarKontroll. Noen typografiske forenklinger. Ny mal og tilpasset sidene¤3#EK_VerLogg¤2#2¤2#Ver. 4.01 - 16.04.2025|Oppdatert i forbindelse med NarKontroll. Noen typografiske forenklinger. Ny mal og tilpasset sidene¤1#Ver. 4.00 - 14.04.2025|Oppdatert i forbindelse med NarKontroll. &#13;_x000a_Noen typografiske forenklinger. ¤1#Ver. 3.03 - 25.04.2024|Forlenget gyldighet til 25.04.2026 uten endringer i dokumentet.¤1#Ver. 3.02 - 01.12.2022|Korrigert tittel¤1#Ver. 3.01 - 04.02.2022|Lagt til definisjon på Delta LL og Delta LB. Fjernet definisjon på Delta og systemadministrator. Endret SØ administrator til SØ forvalter. Lagt til at apoteket gir beskjed til SØ forvalter når apotekets Delta er ute av drift. Lagt til punkt 6.1.1 og 6.1.2 Flyttet hvordan utføre mottak til 6.4 Fjernet superbruker i punkt 6.2 Punkt 6.3 fjernet kontakt seksjonsleder, lagt til at lege må signere bestillingslisten, fjernet hvor varene leveres. Slettet punkt 6.5 &quot;Send til&quot; Slettet punkt 6.6 Lagertelling. Korrigert tittel¤1#Ver. 3.00 - 13.12.2021|Lagt til definisjon på Delta LL og Delta LB. Fjernet definisjon på Delta og systemadministrator. Endret SØ administrator til SØ forvalter. Lagt til at apoteket gir beskjed til SØ forvalter når apotekets Delta er ute av drift. Lagt til punkt 6.1.1 og 6.1.2 Flyttet hvordan utføre mottak til 6.4 Fjernet superbruker i punkt 6.2 Punkt 6.3 fjernet kontakt seksjonsleder, lagt til at lege må signere bestillingslisten, fjernet hvor varene leveres. Slettet punkt 6.5 &quot;Send til&quot; Slettet punkt 6.6 Lagertelling¤1#Ver. 2.01 - 14.11.2018|Forlenget gyldighet til 14.11.2020¤1#Ver. 2.00 - 27.06.2016|Endret fra sengepost til døgnområde.&#13;_x000a_Fjernet at sentral vaktordning skal kontakte sykehuspartner når Deltamondulen på &quot;Lokalt lager&quot; er ute av drift utenfor apotekets åpningstid.¤1#Ver. 1.01 - 19.11.2014|Delta lokal bestilling (Delta LB) er lagt til¤1#Ver. 1.00 - 17.02.2014|Nytt skjema som følge av pilotering og innføring av Delta i SØ. Utarbeidet av Sykehusapoteket Østfold¤3#EK_RF1¤2#4¤2# ¤3#EK_RF2¤2#4¤2# ¤3#EK_RF3¤2#4¤2# ¤3#EK_RF4¤2#4¤2# ¤3#EK_RF5¤2#4¤2# ¤3#EK_RF6¤2#4¤2# ¤3#EK_RF7¤2#4¤2# ¤3#EK_RF8¤2#4¤2# ¤3#EK_RF9¤2#4¤2# ¤3#EK_Mappe1¤2#4¤2# ¤3#EK_Mappe2¤2#4¤2# ¤3#EK_Mappe3¤2#4¤2# ¤3#EK_Mappe4¤2#4¤2# ¤3#EK_Mappe5¤2#4¤2# ¤3#EK_Mappe6¤2#4¤2# ¤3#EK_Mappe7¤2#4¤2# ¤3#EK_Mappe8¤2#4¤2# ¤3#EK_Mappe9¤2#4¤2# ¤3#EK_DL¤2#0¤2#1¤3#EK_GjelderTil¤2#0¤2#14.04.2027¤3#EK_Vedlegg¤2#2¤2# 1_x0009_V01_x0009_Legemiddellogistikk - uttak/retur av varer når legemiddellogistikksystemet Delta er ute av drift, dokumentasjon (F/11.13-02)_x0009_28835_x0009_dok28835.docx_x0009_¤1#¤3#EK_AvdelingOver¤2#4¤2# ¤3#EK_HRefNr¤2#0¤2# ¤3#EK_HbNavn¤2#0¤2# ¤3#EK_DokRefnr¤2#4¤2#00011213¤3#EK_Dokendrdato¤2#4¤2#14.04.2025 19:05:04¤3#EK_HbType¤2#4¤2# ¤3#EK_Offisiell¤2#4¤2# ¤3#EK_VedleggRef¤2#4¤2#F/11.13-01¤3#EK_Strukt00¤2#5¤2#¤5#F¤5#Felles SØ¤5#1¤5#0¤4#/¤5#11¤5#Nødrutiner¤5#0¤5#0¤4#.¤5#13¤5#Legemiddellogistikk (DELTA)¤5#0¤5#0¤4#\¤3#EK_Strukt01¤2#5¤2#¤3#EK_Strukt02¤2#5¤2# ¤3#EK_Pub¤2#6¤2#;15;18;¤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F¤5#Felles SØ¤5#1¤5#0¤4#/¤5#11¤5#Nødrutiner¤5#0¤5#0¤4#.¤5#13¤5#Legemiddellogistikk (DELTA)¤5#0¤5#0¤4#\¤3#"/>
    <w:docVar w:name="ek_dl" w:val="1"/>
    <w:docVar w:name="ek_doclevel" w:val="Fellesdokumenter"/>
    <w:docVar w:name="ek_doclvlshort" w:val="Nivå 1"/>
    <w:docVar w:name="ek_doktittel" w:val="Legemiddellogistikk - legemiddellogistikksystemet Delta ute av drift, nødrutine"/>
    <w:docVar w:name="ek_doktype" w:val="Prosedyre"/>
    <w:docVar w:name="ek_dokumentid" w:val="D28834"/>
    <w:docVar w:name="ek_editprotect" w:val="-1"/>
    <w:docVar w:name="ek_ekprintmerke" w:val="Uoffisiell utskrift er kun gyldig på utskriftsdato"/>
    <w:docVar w:name="ek_eksref" w:val="[EK_EksRef]"/>
    <w:docVar w:name="ek_erstatter" w:val="4.00"/>
    <w:docVar w:name="ek_erstatterd" w:val="14.04.2025"/>
    <w:docVar w:name="ek_format" w:val="-10"/>
    <w:docVar w:name="ek_gjelderfra" w:val="14.04.2025"/>
    <w:docVar w:name="ek_gjeldertil" w:val="14.04.2027"/>
    <w:docVar w:name="ek_gradering" w:val="Åpen"/>
    <w:docVar w:name="ek_hbnavn" w:val=" "/>
    <w:docVar w:name="ek_hrefnr" w:val=" "/>
    <w:docVar w:name="ek_hørt" w:val=" "/>
    <w:docVar w:name="ek_ibrukdato" w:val="16.04.2025"/>
    <w:docVar w:name="ek_klgjelderfra" w:val="[]"/>
    <w:docVar w:name="ek_merknad" w:val="Oppdatert i forbindelse med NarKontroll. Noen typografiske forenklinger. Ny mal og tilpasset sidene"/>
    <w:docVar w:name="ek_opprettet" w:val="24.01.2014"/>
    <w:docVar w:name="ek_protection" w:val="-1"/>
    <w:docVar w:name="ek_rapport" w:val="[]"/>
    <w:docVar w:name="ek_referanse" w:val="[EK_Referanse]"/>
    <w:docVar w:name="ek_refnr" w:val="F/11.13-01"/>
    <w:docVar w:name="ek_revisjon" w:val="4.01"/>
    <w:docVar w:name="ek_s00mt1" w:val="[ ]"/>
    <w:docVar w:name="ek_s00mt1-100" w:val="[ ]"/>
    <w:docVar w:name="ek_s00mt2-101" w:val="[ ]"/>
    <w:docVar w:name="ek_s00mt40100" w:val="[ ]"/>
    <w:docVar w:name="ek_signatur" w:val="Fagdirektør Andreas Stensvold"/>
    <w:docVar w:name="ek_skrevetav" w:val="Rådgiver - IKT Tommy Eriksen"/>
    <w:docVar w:name="ek_status" w:val="I bruk"/>
    <w:docVar w:name="ek_stikkord" w:val="legemidler, nødrutine, nedetid Delta IKT SviktStrømstans"/>
    <w:docVar w:name="ek_superstikkord" w:val="[]"/>
    <w:docVar w:name="EK_TYPE" w:val="DOK"/>
    <w:docVar w:name="ek_utext1" w:val="Guri Bugge Turay Sykehusapoteket"/>
    <w:docVar w:name="ek_utext2" w:val=" "/>
    <w:docVar w:name="ek_utext3" w:val=" "/>
    <w:docVar w:name="ek_utext4" w:val=" "/>
    <w:docVar w:name="ek_utgave" w:val="4.01"/>
    <w:docVar w:name="ek_utgitt" w:val="17.02.2014"/>
    <w:docVar w:name="ek_vedlegg" w:val="[EK_Vedlegg]"/>
    <w:docVar w:name="ek_verifisert" w:val=" "/>
    <w:docVar w:name="ek_watermark" w:val=" "/>
    <w:docVar w:name="Erstatter" w:val="lab_erstatter"/>
    <w:docVar w:name="GjelderFra" w:val="[GjelderFra]"/>
    <w:docVar w:name="idek_vedlegg" w:val=";28835;"/>
    <w:docVar w:name="idxd" w:val=";28835;"/>
    <w:docVar w:name="Kapittel" w:val="[Kapittel]"/>
    <w:docVar w:name="KHB" w:val="UB"/>
    <w:docVar w:name="Mappe2" w:val="[Mappe2]"/>
    <w:docVar w:name="RefNr" w:val="[RefNr]"/>
    <w:docVar w:name="Signatur" w:val="[Signatur]"/>
    <w:docVar w:name="skitten" w:val="0"/>
    <w:docVar w:name="SkrevetAv" w:val="[SkrevetAv]"/>
    <w:docVar w:name="tidek_vedlegg" w:val=";28835;"/>
    <w:docVar w:name="Tittel" w:val="Dette er en Test tittel."/>
    <w:docVar w:name="Utgave" w:val="[Ver]"/>
    <w:docVar w:name="xd28835" w:val="V01"/>
    <w:docVar w:name="xdf28835" w:val="dok28835.docx"/>
    <w:docVar w:name="xdl28835" w:val="V01 Legemiddellogistikk - uttak/retur av varer når legemiddellogistikksystemet Delta er ute av drift, dokumentasjon (F/11.13-02)"/>
    <w:docVar w:name="xdt28835" w:val="Legemiddellogistikk - uttak/retur av varer når legemiddellogistikksystemet Delta er ute av drift, dokumentasjon (F/11.13-02)"/>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7E8B53EC"/>
  <w15:docId w15:val="{3522F569-0F3C-4EC2-884C-02FCDA5B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Times New Roman" w:hAnsi="MS Serif"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7675"/>
    <w:rPr>
      <w:rFonts w:ascii="Calibri" w:hAnsi="Calibri"/>
      <w:sz w:val="22"/>
    </w:rPr>
  </w:style>
  <w:style w:type="paragraph" w:styleId="Heading1">
    <w:name w:val="heading 1"/>
    <w:basedOn w:val="Normal"/>
    <w:next w:val="Normal"/>
    <w:autoRedefine/>
    <w:qFormat/>
    <w:rsid w:val="007223F3"/>
    <w:pPr>
      <w:spacing w:before="240"/>
      <w:outlineLvl w:val="0"/>
    </w:pPr>
    <w:rPr>
      <w:b/>
      <w:sz w:val="28"/>
    </w:rPr>
  </w:style>
  <w:style w:type="paragraph" w:styleId="Heading2">
    <w:name w:val="heading 2"/>
    <w:basedOn w:val="Normal"/>
    <w:next w:val="Normal"/>
    <w:link w:val="Overskrift2Tegn"/>
    <w:qFormat/>
    <w:rsid w:val="00A44FA8"/>
    <w:pPr>
      <w:spacing w:before="120"/>
      <w:outlineLvl w:val="1"/>
    </w:pPr>
    <w:rPr>
      <w:b/>
    </w:rPr>
  </w:style>
  <w:style w:type="paragraph" w:styleId="Heading3">
    <w:name w:val="heading 3"/>
    <w:basedOn w:val="Normal"/>
    <w:next w:val="Normal"/>
    <w:autoRedefine/>
    <w:qFormat/>
    <w:rsid w:val="007F7DAD"/>
    <w:pPr>
      <w:outlineLvl w:val="2"/>
    </w:pPr>
    <w:rPr>
      <w:u w:val="single"/>
    </w:rPr>
  </w:style>
  <w:style w:type="paragraph" w:styleId="Heading4">
    <w:name w:val="heading 4"/>
    <w:basedOn w:val="Normal"/>
    <w:next w:val="Normal"/>
    <w:link w:val="Overskrift4Tegn"/>
    <w:autoRedefine/>
    <w:qFormat/>
    <w:rsid w:val="007508E5"/>
    <w:pPr>
      <w:outlineLvl w:val="3"/>
    </w:pPr>
    <w:rPr>
      <w:b/>
      <w:sz w:val="1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pPr>
      <w:tabs>
        <w:tab w:val="center" w:pos="4536"/>
        <w:tab w:val="right" w:pos="9072"/>
      </w:tabs>
    </w:pPr>
  </w:style>
  <w:style w:type="paragraph" w:styleId="Header">
    <w:name w:val="header"/>
    <w:basedOn w:val="Normal"/>
    <w:link w:val="TopptekstTegn"/>
    <w:pPr>
      <w:tabs>
        <w:tab w:val="center" w:pos="4536"/>
        <w:tab w:val="right" w:pos="9072"/>
      </w:tabs>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rsid w:val="00C01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rsid w:val="00CF436A"/>
    <w:pPr>
      <w:overflowPunct w:val="0"/>
      <w:autoSpaceDE w:val="0"/>
      <w:autoSpaceDN w:val="0"/>
      <w:adjustRightInd w:val="0"/>
      <w:spacing w:after="120"/>
      <w:ind w:left="992" w:right="851"/>
      <w:textAlignment w:val="baseline"/>
    </w:pPr>
    <w:rPr>
      <w:rFonts w:ascii="Times New Roman" w:hAnsi="Times New Roman"/>
      <w:sz w:val="24"/>
      <w:lang w:eastAsia="en-US"/>
    </w:rPr>
  </w:style>
  <w:style w:type="paragraph" w:styleId="ListParagraph">
    <w:name w:val="List Paragraph"/>
    <w:basedOn w:val="Normal"/>
    <w:uiPriority w:val="34"/>
    <w:qFormat/>
    <w:rsid w:val="006A24B1"/>
    <w:pPr>
      <w:ind w:left="720"/>
      <w:contextualSpacing/>
    </w:pPr>
  </w:style>
  <w:style w:type="character" w:customStyle="1" w:styleId="BunntekstTegn">
    <w:name w:val="Bunntekst Tegn"/>
    <w:basedOn w:val="DefaultParagraphFont"/>
    <w:link w:val="Footer"/>
    <w:uiPriority w:val="99"/>
    <w:rsid w:val="00F116BF"/>
    <w:rPr>
      <w:rFonts w:ascii="Calibri" w:hAnsi="Calibri"/>
      <w:sz w:val="22"/>
    </w:rPr>
  </w:style>
  <w:style w:type="character" w:customStyle="1" w:styleId="TopptekstTegn">
    <w:name w:val="Topptekst Tegn"/>
    <w:basedOn w:val="DefaultParagraphFont"/>
    <w:link w:val="Header"/>
    <w:rsid w:val="00586229"/>
    <w:rPr>
      <w:rFonts w:ascii="Calibri" w:hAnsi="Calibri"/>
      <w:sz w:val="22"/>
    </w:rPr>
  </w:style>
  <w:style w:type="character" w:styleId="PlaceholderText">
    <w:name w:val="Placeholder Text"/>
    <w:basedOn w:val="DefaultParagraphFont"/>
    <w:uiPriority w:val="99"/>
    <w:semiHidden/>
    <w:rsid w:val="00E97ED8"/>
    <w:rPr>
      <w:color w:val="808080"/>
    </w:rPr>
  </w:style>
  <w:style w:type="character" w:customStyle="1" w:styleId="Overskrift4Tegn">
    <w:name w:val="Overskrift 4 Tegn"/>
    <w:basedOn w:val="DefaultParagraphFont"/>
    <w:link w:val="Heading4"/>
    <w:rsid w:val="00800E89"/>
    <w:rPr>
      <w:rFonts w:ascii="Calibri" w:hAnsi="Calibri"/>
      <w:b/>
      <w:sz w:val="16"/>
    </w:rPr>
  </w:style>
  <w:style w:type="character" w:styleId="UnresolvedMention">
    <w:name w:val="Unresolved Mention"/>
    <w:basedOn w:val="DefaultParagraphFont"/>
    <w:uiPriority w:val="99"/>
    <w:semiHidden/>
    <w:unhideWhenUsed/>
    <w:rsid w:val="00912D6D"/>
    <w:rPr>
      <w:color w:val="605E5C"/>
      <w:shd w:val="clear" w:color="auto" w:fill="E1DFDD"/>
    </w:rPr>
  </w:style>
  <w:style w:type="character" w:customStyle="1" w:styleId="Overskrift2Tegn">
    <w:name w:val="Overskrift 2 Tegn"/>
    <w:basedOn w:val="DefaultParagraphFont"/>
    <w:link w:val="Heading2"/>
    <w:rsid w:val="00C64DE1"/>
    <w:rPr>
      <w:rFonts w:ascii="Calibri" w:hAnsi="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kvalitet.so-hf.no/docs/pub/DOK53337.docx"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XHRMAT\BrukerMaler\operativ.dotm"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D8273-857B-408D-B81E-698B28930D55}">
  <ds:schemaRefs>
    <ds:schemaRef ds:uri="http://schemas.openxmlformats.org/officeDocument/2006/bibliography"/>
  </ds:schemaRefs>
</ds:datastoreItem>
</file>

<file path=docMetadata/LabelInfo.xml><?xml version="1.0" encoding="utf-8"?>
<clbl:labelList xmlns:clbl="http://schemas.microsoft.com/office/2020/mipLabelMetadata">
  <clbl:label id="{5b906c1f-19d2-4ac1-bea8-1ddf524e35b3}" enabled="1" method="Standard" siteId="{7f8e4cf0-71fb-489c-a336-3f9252a63908}" contentBits="0" removed="0"/>
</clbl:labelList>
</file>

<file path=docProps/app.xml><?xml version="1.0" encoding="utf-8"?>
<Properties xmlns="http://schemas.openxmlformats.org/officeDocument/2006/extended-properties" xmlns:vt="http://schemas.openxmlformats.org/officeDocument/2006/docPropsVTypes">
  <Template>operativ</Template>
  <TotalTime>0</TotalTime>
  <Pages>2</Pages>
  <Words>852</Words>
  <Characters>4930</Characters>
  <Application>Microsoft Office Word</Application>
  <DocSecurity>0</DocSecurity>
  <Lines>110</Lines>
  <Paragraphs>80</Paragraphs>
  <ScaleCrop>false</ScaleCrop>
  <HeadingPairs>
    <vt:vector size="6" baseType="variant">
      <vt:variant>
        <vt:lpstr>Tittel</vt:lpstr>
      </vt:variant>
      <vt:variant>
        <vt:i4>1</vt:i4>
      </vt:variant>
      <vt:variant>
        <vt:lpstr>Title</vt:lpstr>
      </vt:variant>
      <vt:variant>
        <vt:i4>1</vt:i4>
      </vt:variant>
      <vt:variant>
        <vt:lpstr>	</vt:lpstr>
      </vt:variant>
      <vt:variant>
        <vt:i4>0</vt:i4>
      </vt:variant>
    </vt:vector>
  </HeadingPairs>
  <TitlesOfParts>
    <vt:vector size="2" baseType="lpstr">
      <vt:lpstr>NY: Prosedyre - stående, felles</vt:lpstr>
      <vt:lpstr>Prosedyre</vt:lpstr>
    </vt:vector>
  </TitlesOfParts>
  <Company>Datakvalitet AS</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Legemiddellogistikk - legemiddellogistikksystemet Delta ute av drift, nødrutine</dc:title>
  <dc:subject>00011213|F/11.13-01|</dc:subject>
  <dc:creator>Handbok</dc:creator>
  <cp:lastModifiedBy>Christin Mathiesen</cp:lastModifiedBy>
  <cp:revision>2</cp:revision>
  <cp:lastPrinted>2014-07-01T13:24:00Z</cp:lastPrinted>
  <dcterms:created xsi:type="dcterms:W3CDTF">2025-04-16T10:28:00Z</dcterms:created>
  <dcterms:modified xsi:type="dcterms:W3CDTF">2025-04-16T10:28:00Z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Sykehuset Østfold</vt:lpwstr>
  </property>
  <property fmtid="{D5CDD505-2E9C-101B-9397-08002B2CF9AE}" pid="3" name="EK_DokTittel">
    <vt:lpwstr>Legemiddellogistikk - legemiddellogistikksystemet Delta ute av drift, nødrutine</vt:lpwstr>
  </property>
  <property fmtid="{D5CDD505-2E9C-101B-9397-08002B2CF9AE}" pid="4" name="EK_DokType">
    <vt:lpwstr>Prosedyre</vt:lpwstr>
  </property>
  <property fmtid="{D5CDD505-2E9C-101B-9397-08002B2CF9AE}" pid="5" name="EK_DokumentID">
    <vt:lpwstr>D28834</vt:lpwstr>
  </property>
  <property fmtid="{D5CDD505-2E9C-101B-9397-08002B2CF9AE}" pid="6" name="EK_EKPrintMerke">
    <vt:lpwstr>Uoffisiell utskrift er kun gyldig på utskriftsdato</vt:lpwstr>
  </property>
  <property fmtid="{D5CDD505-2E9C-101B-9397-08002B2CF9AE}" pid="7" name="EK_IBrukDato">
    <vt:lpwstr>16.04.2025</vt:lpwstr>
  </property>
  <property fmtid="{D5CDD505-2E9C-101B-9397-08002B2CF9AE}" pid="8" name="EK_Merknad">
    <vt:lpwstr>Oppdatert i forbindelse med NarKontroll. Noen typografiske forenklinger. Ny mal og tilpasset sidene</vt:lpwstr>
  </property>
  <property fmtid="{D5CDD505-2E9C-101B-9397-08002B2CF9AE}" pid="9" name="EK_Signatur">
    <vt:lpwstr>Fagdirektør Andreas Stensvold</vt:lpwstr>
  </property>
  <property fmtid="{D5CDD505-2E9C-101B-9397-08002B2CF9AE}" pid="10" name="EK_SkrevetAv">
    <vt:lpwstr>Rådgiver - IKT Tommy Eriksen</vt:lpwstr>
  </property>
  <property fmtid="{D5CDD505-2E9C-101B-9397-08002B2CF9AE}" pid="11" name="EK_UText1">
    <vt:lpwstr>Guri Bugge Turay Sykehusapoteket</vt:lpwstr>
  </property>
  <property fmtid="{D5CDD505-2E9C-101B-9397-08002B2CF9AE}" pid="12" name="EK_Utgave">
    <vt:lpwstr>4.01</vt:lpwstr>
  </property>
  <property fmtid="{D5CDD505-2E9C-101B-9397-08002B2CF9AE}" pid="13" name="EK_Watermark">
    <vt:lpwstr> </vt:lpwstr>
  </property>
  <property fmtid="{D5CDD505-2E9C-101B-9397-08002B2CF9AE}" pid="14" name="XD28835">
    <vt:lpwstr>V01</vt:lpwstr>
  </property>
  <property fmtid="{D5CDD505-2E9C-101B-9397-08002B2CF9AE}" pid="15" name="XD53337">
    <vt:lpwstr>V01</vt:lpwstr>
  </property>
  <property fmtid="{D5CDD505-2E9C-101B-9397-08002B2CF9AE}" pid="16" name="XDF28835">
    <vt:lpwstr>dok28835.docx</vt:lpwstr>
  </property>
  <property fmtid="{D5CDD505-2E9C-101B-9397-08002B2CF9AE}" pid="17" name="XDF53337">
    <vt:lpwstr>Legemiddellogistikk - uttak/retur av varer når legemiddellogistikksystemet Delta er ute av drift, dokumentasjon (F/11.13-02)</vt:lpwstr>
  </property>
  <property fmtid="{D5CDD505-2E9C-101B-9397-08002B2CF9AE}" pid="18" name="XDL53337">
    <vt:lpwstr>V01 Legemiddellogistikk - uttak/retur av varer når legemiddellogistikksystemet Delta er ute av drift, dokumentasjon (F/11.13-02)</vt:lpwstr>
  </property>
  <property fmtid="{D5CDD505-2E9C-101B-9397-08002B2CF9AE}" pid="19" name="XDT28835">
    <vt:lpwstr>Legemiddellogistikk - uttak/retur av varer når legemiddellogistikksystemet Delta er ute av drift, dokumentasjon (F/11.13-02)</vt:lpwstr>
  </property>
  <property fmtid="{D5CDD505-2E9C-101B-9397-08002B2CF9AE}" pid="20" name="XDT53337">
    <vt:lpwstr>Legemiddellogistikk - uttak/retur av varer når legemiddellogistikksystemet Delta er ute av drift, dokumentasjon (F/11.13-02)</vt:lpwstr>
  </property>
</Properties>
</file>