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>
      <w:pPr>
        <w:pStyle w:val="Heading2"/>
      </w:pPr>
      <w:bookmarkStart w:id="0" w:name="tempHer"/>
      <w:bookmarkStart w:id="1" w:name="_GoBack"/>
      <w:bookmarkEnd w:id="0"/>
      <w:bookmarkEnd w:id="1"/>
      <w:r>
        <w:t>Endring siden forrige versjon</w:t>
      </w:r>
      <w:r w:rsidR="00F41477">
        <w:t xml:space="preserve"> </w:t>
      </w:r>
    </w:p>
    <w:p w:rsidR="00C85C53" w:rsidRPr="006A24B1" w:rsidP="00C85C53">
      <w:r>
        <w:fldChar w:fldCharType="begin" w:fldLock="1"/>
      </w:r>
      <w:r>
        <w:instrText xml:space="preserve"> DOCVARIABLE EK_Merknad </w:instrText>
      </w:r>
      <w:r>
        <w:fldChar w:fldCharType="separate"/>
      </w:r>
      <w:r>
        <w:t>Ny mal og redaksjonelle endringer</w:t>
      </w:r>
      <w:r>
        <w:fldChar w:fldCharType="end"/>
      </w:r>
    </w:p>
    <w:p w:rsidR="00855B17" w:rsidP="00855B17">
      <w:pPr>
        <w:pStyle w:val="Heading2"/>
        <w:tabs>
          <w:tab w:val="left" w:pos="3809"/>
        </w:tabs>
      </w:pPr>
      <w:r>
        <w:t xml:space="preserve">Hensikt </w:t>
      </w:r>
    </w:p>
    <w:p w:rsidR="00855B17" w:rsidRPr="00D61675" w:rsidP="00855B17">
      <w:pPr>
        <w:numPr>
          <w:ilvl w:val="0"/>
          <w:numId w:val="28"/>
        </w:numPr>
      </w:pPr>
      <w:r w:rsidRPr="00D61675">
        <w:t xml:space="preserve">en forsvarlig oppbevaring av </w:t>
      </w:r>
      <w:r>
        <w:t xml:space="preserve">narkotikajournaler med </w:t>
      </w:r>
      <w:r w:rsidRPr="00D61675">
        <w:t xml:space="preserve">sensitive </w:t>
      </w:r>
      <w:r>
        <w:t>pasientopplysninger og kvartalsvis narkotikaoppgjør</w:t>
      </w:r>
      <w:r w:rsidRPr="00D61675">
        <w:t xml:space="preserve"> i henhold til gjeldende regelverk</w:t>
      </w:r>
    </w:p>
    <w:p w:rsidR="00855B17" w:rsidP="00855B17">
      <w:pPr>
        <w:pStyle w:val="Heading2"/>
      </w:pPr>
      <w:r w:rsidRPr="007223F3">
        <w:t>Målgruppe</w:t>
      </w:r>
    </w:p>
    <w:p w:rsidR="00855B17" w:rsidP="00855B17">
      <w:pPr>
        <w:tabs>
          <w:tab w:val="left" w:pos="5956"/>
        </w:tabs>
      </w:pPr>
      <w:r>
        <w:t>Medarbeidere som håndterer narkotikajournaler og kvartalsvis narkotikaoppgjør i Sykehuset Østfold (SØ)</w:t>
      </w:r>
    </w:p>
    <w:p w:rsidR="00855B17" w:rsidP="00855B17">
      <w:pPr>
        <w:pStyle w:val="Heading2"/>
      </w:pPr>
      <w:r>
        <w:t xml:space="preserve">Fremgangsmåte </w:t>
      </w:r>
    </w:p>
    <w:p w:rsidR="00855B17" w:rsidRPr="00D61675" w:rsidP="00855B17">
      <w:pPr>
        <w:pStyle w:val="Heading3"/>
      </w:pPr>
      <w:r w:rsidRPr="00D61675">
        <w:t>Generelt</w:t>
      </w:r>
    </w:p>
    <w:p w:rsidR="00855B17" w:rsidRPr="00D61675" w:rsidP="00855B17">
      <w:pPr>
        <w:rPr>
          <w:bCs/>
        </w:rPr>
      </w:pPr>
      <w:r w:rsidRPr="00D61675">
        <w:rPr>
          <w:bCs/>
        </w:rPr>
        <w:t>Narkotikaregnskap består av narkotikajou</w:t>
      </w:r>
      <w:r>
        <w:rPr>
          <w:bCs/>
        </w:rPr>
        <w:t>r</w:t>
      </w:r>
      <w:r w:rsidRPr="00D61675">
        <w:rPr>
          <w:bCs/>
        </w:rPr>
        <w:t xml:space="preserve">naler og </w:t>
      </w:r>
      <w:r>
        <w:rPr>
          <w:bCs/>
        </w:rPr>
        <w:t xml:space="preserve">kvartalsvis </w:t>
      </w:r>
      <w:r w:rsidRPr="00D61675">
        <w:rPr>
          <w:bCs/>
        </w:rPr>
        <w:t>narkotikaoppgjør</w:t>
      </w:r>
    </w:p>
    <w:p w:rsidR="00855B17" w:rsidRPr="00D61675" w:rsidP="00855B17">
      <w:pPr>
        <w:numPr>
          <w:ilvl w:val="0"/>
          <w:numId w:val="29"/>
        </w:numPr>
        <w:rPr>
          <w:bCs/>
        </w:rPr>
      </w:pPr>
      <w:r w:rsidRPr="00D61675">
        <w:rPr>
          <w:bCs/>
        </w:rPr>
        <w:t>Narkotikajournal er b</w:t>
      </w:r>
      <w:r>
        <w:rPr>
          <w:bCs/>
        </w:rPr>
        <w:t>ilagene i narkotika</w:t>
      </w:r>
      <w:r>
        <w:rPr>
          <w:bCs/>
        </w:rPr>
        <w:t>permen</w:t>
      </w:r>
      <w:r w:rsidRPr="00D61675">
        <w:rPr>
          <w:bCs/>
        </w:rPr>
        <w:t xml:space="preserve"> </w:t>
      </w:r>
    </w:p>
    <w:p w:rsidR="00855B17" w:rsidRPr="001B0E34" w:rsidP="00855B17">
      <w:pPr>
        <w:numPr>
          <w:ilvl w:val="0"/>
          <w:numId w:val="29"/>
        </w:numPr>
        <w:spacing w:after="120"/>
      </w:pPr>
      <w:hyperlink r:id="rId5" w:tooltip="XDF03698 - dok03698.docx" w:history="1">
        <w:r w:rsidRPr="001B0E34">
          <w:rPr>
            <w:rStyle w:val="Hyperlink"/>
            <w:bCs/>
          </w:rPr>
          <w:t>Narkotikaoppgjør</w:t>
        </w:r>
      </w:hyperlink>
      <w:r w:rsidRPr="001B0E34">
        <w:rPr>
          <w:bCs/>
        </w:rPr>
        <w:t xml:space="preserve"> er et </w:t>
      </w:r>
      <w:hyperlink r:id="rId6" w:tooltip="XDF03733 - dok03733.xlsx" w:history="1">
        <w:r w:rsidRPr="001B0E34">
          <w:rPr>
            <w:rStyle w:val="Hyperlink"/>
            <w:bCs/>
          </w:rPr>
          <w:t>Excel skje</w:t>
        </w:r>
        <w:r w:rsidRPr="001B0E34">
          <w:rPr>
            <w:rStyle w:val="Hyperlink"/>
            <w:bCs/>
          </w:rPr>
          <w:t>ma</w:t>
        </w:r>
      </w:hyperlink>
      <w:r w:rsidRPr="001B0E34">
        <w:rPr>
          <w:bCs/>
        </w:rPr>
        <w:t xml:space="preserve"> som føres kvartalsvis og som sendes til sykehusapoteket med </w:t>
      </w:r>
      <w:hyperlink r:id="rId7" w:tooltip="XDF33555 - dok33555.docx" w:history="1">
        <w:r w:rsidRPr="001B0E34">
          <w:rPr>
            <w:rStyle w:val="Hyperlink"/>
            <w:bCs/>
          </w:rPr>
          <w:t>forside</w:t>
        </w:r>
      </w:hyperlink>
    </w:p>
    <w:p w:rsidR="00855B17" w:rsidRPr="00D61675" w:rsidP="00855B17">
      <w:r w:rsidRPr="00D61675">
        <w:t>Oppbevaringstid</w:t>
      </w:r>
      <w:r>
        <w:t>/arkivering</w:t>
      </w:r>
      <w:r w:rsidRPr="00D61675">
        <w:t>:</w:t>
      </w:r>
    </w:p>
    <w:p w:rsidR="00855B17" w:rsidRPr="00D61675" w:rsidP="00855B17">
      <w:pPr>
        <w:numPr>
          <w:ilvl w:val="0"/>
          <w:numId w:val="30"/>
        </w:numPr>
        <w:rPr>
          <w:bCs/>
        </w:rPr>
      </w:pPr>
      <w:r w:rsidRPr="00D61675">
        <w:t xml:space="preserve">Alle </w:t>
      </w:r>
      <w:r>
        <w:t>narkotikajournaler/narkotikaperm</w:t>
      </w:r>
      <w:r w:rsidRPr="00D61675">
        <w:rPr>
          <w:bCs/>
        </w:rPr>
        <w:t xml:space="preserve"> </w:t>
      </w:r>
      <w:r w:rsidRPr="00D61675">
        <w:t>oppbevares f</w:t>
      </w:r>
      <w:r w:rsidRPr="00D61675">
        <w:t xml:space="preserve">orsvarlig </w:t>
      </w:r>
      <w:r>
        <w:t>(innelåst) inntil regnskapet er returnert og godkjent fra Sykehusapoteket</w:t>
      </w:r>
    </w:p>
    <w:p w:rsidR="00855B17" w:rsidRPr="00D61675" w:rsidP="00855B17">
      <w:pPr>
        <w:numPr>
          <w:ilvl w:val="0"/>
          <w:numId w:val="29"/>
        </w:numPr>
        <w:rPr>
          <w:bCs/>
        </w:rPr>
      </w:pPr>
      <w:r w:rsidRPr="00D61675">
        <w:rPr>
          <w:bCs/>
        </w:rPr>
        <w:t>Narkotikaregnskap</w:t>
      </w:r>
      <w:r>
        <w:rPr>
          <w:bCs/>
        </w:rPr>
        <w:t xml:space="preserve"> (</w:t>
      </w:r>
      <w:r w:rsidRPr="00D61675">
        <w:rPr>
          <w:bCs/>
        </w:rPr>
        <w:t>narkotikajou</w:t>
      </w:r>
      <w:r>
        <w:rPr>
          <w:bCs/>
        </w:rPr>
        <w:t>r</w:t>
      </w:r>
      <w:r w:rsidRPr="00D61675">
        <w:rPr>
          <w:bCs/>
        </w:rPr>
        <w:t>naler og narkotikaoppgjør</w:t>
      </w:r>
      <w:r>
        <w:rPr>
          <w:bCs/>
        </w:rPr>
        <w:t>)</w:t>
      </w:r>
      <w:r w:rsidRPr="00D61675">
        <w:rPr>
          <w:bCs/>
        </w:rPr>
        <w:t xml:space="preserve"> skal oppbevares ved </w:t>
      </w:r>
      <w:r>
        <w:rPr>
          <w:bCs/>
        </w:rPr>
        <w:t>saksarkivet i 5</w:t>
      </w:r>
      <w:r w:rsidRPr="00D61675">
        <w:rPr>
          <w:bCs/>
        </w:rPr>
        <w:t xml:space="preserve"> år før makulering</w:t>
      </w:r>
    </w:p>
    <w:p w:rsidR="00855B17" w:rsidP="00855B17">
      <w:pPr>
        <w:pStyle w:val="Heading3"/>
      </w:pPr>
      <w:r>
        <w:t>Ansvar:</w:t>
      </w:r>
    </w:p>
    <w:p w:rsidR="00855B17" w:rsidP="00855B17">
      <w:r>
        <w:t>Seksjonsleder har ansvar for at seksjonen/enheten o</w:t>
      </w:r>
      <w:r>
        <w:t>ppbevarer og arkiverer narkotikaregnskap etter gjeldende prosedyre</w:t>
      </w:r>
    </w:p>
    <w:p w:rsidR="00855B17" w:rsidRPr="00D61675" w:rsidP="00855B17">
      <w:pPr>
        <w:pStyle w:val="Heading3"/>
      </w:pPr>
      <w:r>
        <w:t>Utøvelse:</w:t>
      </w:r>
    </w:p>
    <w:p w:rsidR="00855B17" w:rsidRPr="00D61675" w:rsidP="00855B17">
      <w:pPr>
        <w:numPr>
          <w:ilvl w:val="0"/>
          <w:numId w:val="27"/>
        </w:numPr>
      </w:pPr>
      <w:r w:rsidRPr="00D61675">
        <w:t xml:space="preserve">Kvartalsvis når narkotikaoppgjøret kommer tilbake fra apoteket og eventuelle anmerkninger eller kommentarer er håndtert, sendes narkotikaregnskapet til </w:t>
      </w:r>
      <w:r>
        <w:t xml:space="preserve">journalarkivet </w:t>
      </w:r>
      <w:r w:rsidRPr="00D61675">
        <w:t xml:space="preserve">for </w:t>
      </w:r>
      <w:r w:rsidRPr="00D61675">
        <w:t>arkivering.</w:t>
      </w:r>
    </w:p>
    <w:p w:rsidR="00855B17" w:rsidP="00855B17">
      <w:pPr>
        <w:pStyle w:val="ListParagraph"/>
        <w:numPr>
          <w:ilvl w:val="0"/>
          <w:numId w:val="27"/>
        </w:numPr>
      </w:pPr>
      <w:r w:rsidRPr="00D61675">
        <w:t xml:space="preserve">Narkotikaregnskapet pakkes i lukket A4 konvolutt </w:t>
      </w:r>
      <w:r>
        <w:t xml:space="preserve">hvor det festes utfylt skjema: </w:t>
      </w:r>
      <w:hyperlink r:id="rId8" w:tooltip="XDF27540 - dok27540.doc" w:history="1">
        <w:r w:rsidRPr="00D81D4B">
          <w:rPr>
            <w:rStyle w:val="Hyperlink"/>
          </w:rPr>
          <w:fldChar w:fldCharType="begin" w:fldLock="1"/>
        </w:r>
        <w:r w:rsidRPr="00D81D4B">
          <w:rPr>
            <w:rStyle w:val="Hyperlink"/>
          </w:rPr>
          <w:instrText xml:space="preserve"> DOCPROPERTY XDT27540 \*charformat \* MERGEFORMAT </w:instrText>
        </w:r>
        <w:r w:rsidRPr="00D81D4B">
          <w:rPr>
            <w:rStyle w:val="Hyperlink"/>
          </w:rPr>
          <w:fldChar w:fldCharType="separate"/>
        </w:r>
        <w:r>
          <w:rPr>
            <w:rStyle w:val="Hyperlink"/>
          </w:rPr>
          <w:t>Avlevering av arkivmateriale. Mal for utskrift</w:t>
        </w:r>
        <w:r w:rsidRPr="00D81D4B">
          <w:rPr>
            <w:rStyle w:val="Hyperlink"/>
          </w:rPr>
          <w:fldChar w:fldCharType="end"/>
        </w:r>
      </w:hyperlink>
      <w:r>
        <w:t xml:space="preserve"> </w:t>
      </w:r>
    </w:p>
    <w:p w:rsidR="00855B17" w:rsidRPr="00D61675" w:rsidP="00855B17">
      <w:pPr>
        <w:pStyle w:val="ListParagraph"/>
        <w:numPr>
          <w:ilvl w:val="0"/>
          <w:numId w:val="27"/>
        </w:numPr>
      </w:pPr>
      <w:r>
        <w:t xml:space="preserve">A4 konvolutten (med utfylt skjema) </w:t>
      </w:r>
      <w:r w:rsidRPr="00D61675">
        <w:t>pakkes så i en ny konvolutt og sendes med internposten til:</w:t>
      </w:r>
    </w:p>
    <w:p w:rsidR="00855B17" w:rsidRPr="00D61675" w:rsidP="00855B17">
      <w:pPr>
        <w:numPr>
          <w:ilvl w:val="1"/>
          <w:numId w:val="31"/>
        </w:numPr>
      </w:pPr>
      <w:r>
        <w:t>Journalarkivet,</w:t>
      </w:r>
      <w:r w:rsidRPr="00D61675">
        <w:t xml:space="preserve"> </w:t>
      </w:r>
      <w:r>
        <w:t xml:space="preserve">Grålum </w:t>
      </w:r>
      <w:r w:rsidRPr="00D61675">
        <w:t>(</w:t>
      </w:r>
      <w:r w:rsidRPr="00D4418E">
        <w:rPr>
          <w:b/>
          <w:u w:val="single"/>
        </w:rPr>
        <w:t>IKKE</w:t>
      </w:r>
      <w:r w:rsidRPr="00D61675">
        <w:t xml:space="preserve"> merk denne konvolutten med narkotikaregnskap)</w:t>
      </w:r>
    </w:p>
    <w:p w:rsidR="00855B17" w:rsidRPr="00D61675" w:rsidP="00855B17"/>
    <w:p w:rsidR="00855B17" w:rsidP="00855B17">
      <w:r>
        <w:t>Seksjoner/enheter</w:t>
      </w:r>
      <w:r w:rsidRPr="00D61675">
        <w:t xml:space="preserve"> som har behov fo</w:t>
      </w:r>
      <w:r w:rsidRPr="00D61675">
        <w:t>r innsyn i aktuell doku</w:t>
      </w:r>
      <w:r>
        <w:t xml:space="preserve">mentasjon kan henvende seg til journalarkivet på </w:t>
      </w:r>
    </w:p>
    <w:p w:rsidR="00855B17" w:rsidRPr="00D61675" w:rsidP="00855B17">
      <w:pPr>
        <w:spacing w:after="120"/>
      </w:pPr>
      <w:r>
        <w:t>telefon (698) 65466</w:t>
      </w:r>
    </w:p>
    <w:p w:rsidR="00855B17" w:rsidP="00855B17">
      <w:r>
        <w:t>Seksjoner/enheter</w:t>
      </w:r>
      <w:r w:rsidRPr="00D61675">
        <w:t xml:space="preserve"> </w:t>
      </w:r>
      <w:r w:rsidRPr="00D61675">
        <w:rPr>
          <w:u w:val="single"/>
        </w:rPr>
        <w:t>som omorganiserer/flytter</w:t>
      </w:r>
      <w:r w:rsidRPr="00D61675">
        <w:t xml:space="preserve"> gjør opp regnskap, sender til </w:t>
      </w:r>
      <w:r>
        <w:t>journalarkivet</w:t>
      </w:r>
      <w:r w:rsidRPr="00D61675">
        <w:t xml:space="preserve"> for arkivering, og starter nytt regnskap ved oppstart</w:t>
      </w:r>
      <w:r>
        <w:t xml:space="preserve"> «</w:t>
      </w:r>
      <w:r w:rsidRPr="00D61675">
        <w:t>ny</w:t>
      </w:r>
      <w:r>
        <w:t>»</w:t>
      </w:r>
      <w:r w:rsidRPr="00D61675">
        <w:t xml:space="preserve"> </w:t>
      </w:r>
      <w:r>
        <w:t>lokasjon</w:t>
      </w:r>
      <w:r w:rsidRPr="00D61675">
        <w:t xml:space="preserve">. </w:t>
      </w:r>
      <w:r>
        <w:t xml:space="preserve"> </w:t>
      </w:r>
      <w:r w:rsidRPr="00D61675">
        <w:t>Avle</w:t>
      </w:r>
      <w:r w:rsidRPr="00D61675">
        <w:t>vering avtales</w:t>
      </w:r>
      <w:r>
        <w:t xml:space="preserve"> på telefo</w:t>
      </w:r>
      <w:r w:rsidRPr="00D61675">
        <w:t xml:space="preserve">n </w:t>
      </w:r>
      <w:r>
        <w:t>(69 8)65466.</w:t>
      </w:r>
    </w:p>
    <w:p w:rsidR="00855B17" w:rsidRPr="00F52232" w:rsidP="00855B17"/>
    <w:p w:rsidR="00855B17" w:rsidRPr="00114EA6" w:rsidP="00855B1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F/8.3.6-01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narkotikaregnskap, kvartalsvis oppgjørsliste til Sykehusapoteket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F/8.3.6-03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Legemiddelhåndtering - narkotikaregnskap, kvartalsvis avlevering til Sykehusapoteket, forside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F/8.3.6-08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kontroll og bokføring, gruppe A preparater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A5.2.2/1.1-02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Avlevering av arkivmateriale. Mal for utskrift</w:t>
              </w:r>
            </w:hyperlink>
          </w:p>
        </w:tc>
      </w:tr>
    </w:tbl>
    <w:p w:rsidR="00855B17" w:rsidP="00855B17"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855B17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 xml:space="preserve"> Forskrift om legemiddelhåndtering for virksomheter og helsepersonell som yter helsehjelp (legemiddelhåndteringforskriften)</w:t>
              </w:r>
            </w:hyperlink>
          </w:p>
        </w:tc>
      </w:tr>
    </w:tbl>
    <w:p w:rsidR="00855B17" w:rsidP="00855B17">
      <w:bookmarkEnd w:id="3"/>
    </w:p>
    <w:p w:rsidR="00855B17" w:rsidRPr="00966D7B" w:rsidP="00855B17">
      <w:pPr>
        <w:rPr>
          <w:sz w:val="16"/>
          <w:szCs w:val="16"/>
        </w:rPr>
      </w:pPr>
    </w:p>
    <w:p w:rsidR="00855B17" w:rsidRPr="00114EA6" w:rsidP="00855B1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3790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37905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55B17" w:rsidP="00537905">
      <w:pPr>
        <w:rPr>
          <w:b/>
          <w:szCs w:val="22"/>
        </w:rPr>
      </w:pPr>
      <w:bookmarkEnd w:id="4"/>
    </w:p>
    <w:p w:rsidR="00BB1668" w:rsidRPr="00F82397" w:rsidP="00537905">
      <w:pPr>
        <w:rPr>
          <w:b/>
          <w:szCs w:val="22"/>
        </w:rPr>
      </w:pPr>
      <w:r w:rsidRPr="00F82397">
        <w:rPr>
          <w:b/>
          <w:szCs w:val="22"/>
        </w:rPr>
        <w:t xml:space="preserve">Slutt på </w:t>
      </w:r>
      <w:r w:rsidRPr="00F82397" w:rsidR="00C52225">
        <w:rPr>
          <w:b/>
          <w:szCs w:val="22"/>
        </w:rPr>
        <w:fldChar w:fldCharType="begin" w:fldLock="1"/>
      </w:r>
      <w:r w:rsidRPr="00F82397" w:rsidR="00C52225">
        <w:rPr>
          <w:b/>
          <w:szCs w:val="22"/>
        </w:rPr>
        <w:instrText xml:space="preserve"> DOCPROPERTY EK_DokType </w:instrText>
      </w:r>
      <w:r w:rsidRPr="00F82397" w:rsidR="00C52225">
        <w:rPr>
          <w:b/>
          <w:szCs w:val="22"/>
        </w:rPr>
        <w:fldChar w:fldCharType="separate"/>
      </w:r>
      <w:r w:rsidRPr="00F82397" w:rsidR="00C52225">
        <w:rPr>
          <w:b/>
          <w:szCs w:val="22"/>
        </w:rPr>
        <w:t>Retningslinje</w:t>
      </w:r>
      <w:r w:rsidRPr="00F82397" w:rsidR="00C52225">
        <w:rPr>
          <w:b/>
          <w:szCs w:val="22"/>
        </w:rPr>
        <w:fldChar w:fldCharType="end"/>
      </w:r>
    </w:p>
    <w:sectPr w:rsidSect="00BC36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74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296"/>
      <w:gridCol w:w="4326"/>
      <w:gridCol w:w="1583"/>
    </w:tblGrid>
    <w:tr w:rsidTr="00512A80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361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Prosesseier Saxe Dingstad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Avdelingssjef Anne Margrete Borgersen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 w:rsidR="00561402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</w:t>
          </w:r>
          <w:r>
            <w:rPr>
              <w:sz w:val="14"/>
              <w:szCs w:val="14"/>
            </w:rPr>
            <w:t xml:space="preserve"> for redigering</w:t>
          </w:r>
          <w:r>
            <w:rPr>
              <w:b/>
              <w:sz w:val="14"/>
              <w:szCs w:val="14"/>
            </w:rPr>
            <w:t xml:space="preserve">: </w:t>
          </w:r>
          <w:r w:rsidR="00855B17">
            <w:rPr>
              <w:b/>
              <w:color w:val="002060"/>
              <w:sz w:val="14"/>
              <w:szCs w:val="14"/>
            </w:rPr>
            <w:t>Medisin og helsefag</w:t>
          </w: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>
          <w:pPr>
            <w:pStyle w:val="Header"/>
            <w:rPr>
              <w:b/>
              <w:sz w:val="14"/>
              <w:szCs w:val="14"/>
            </w:rPr>
          </w:pPr>
        </w:p>
        <w:p w:rsidR="003A3085" w:rsidRPr="00E94F58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590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D27162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5.00</w:t>
          </w:r>
          <w:r>
            <w:rPr>
              <w:sz w:val="14"/>
              <w:szCs w:val="14"/>
            </w:rPr>
            <w:fldChar w:fldCharType="end"/>
          </w:r>
        </w:p>
        <w:p w:rsidR="003A3085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 w:rsidR="008933D2">
            <w:rPr>
              <w:sz w:val="14"/>
              <w:szCs w:val="14"/>
            </w:rPr>
            <w:t xml:space="preserve"> </w:t>
          </w:r>
          <w:r w:rsidRPr="003C7579" w:rsidR="008933D2">
            <w:rPr>
              <w:sz w:val="14"/>
              <w:szCs w:val="14"/>
            </w:rPr>
            <w:fldChar w:fldCharType="begin" w:fldLock="1"/>
          </w:r>
          <w:r w:rsidRPr="003C7579" w:rsidR="008933D2">
            <w:rPr>
              <w:sz w:val="14"/>
              <w:szCs w:val="14"/>
            </w:rPr>
            <w:instrText xml:space="preserve"> DOCPROPERTY EK_IBrukDato </w:instrText>
          </w:r>
          <w:r w:rsidRPr="003C7579" w:rsidR="008933D2">
            <w:rPr>
              <w:sz w:val="14"/>
              <w:szCs w:val="14"/>
            </w:rPr>
            <w:fldChar w:fldCharType="separate"/>
          </w:r>
          <w:r w:rsidRPr="003C7579" w:rsidR="008933D2">
            <w:rPr>
              <w:sz w:val="14"/>
              <w:szCs w:val="14"/>
            </w:rPr>
            <w:t>18.12.2023</w:t>
          </w:r>
          <w:r w:rsidRPr="003C7579" w:rsidR="008933D2">
            <w:rPr>
              <w:sz w:val="14"/>
              <w:szCs w:val="14"/>
            </w:rPr>
            <w:fldChar w:fldCharType="end"/>
          </w:r>
        </w:p>
        <w:p w:rsidR="003A3085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2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D27162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5.00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Retningslinje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 w:rsidR="00D74280">
            <w:rPr>
              <w:rFonts w:cs="Arial"/>
              <w:sz w:val="18"/>
              <w:szCs w:val="18"/>
            </w:rPr>
            <w:t xml:space="preserve">  </w:t>
          </w:r>
          <w:r w:rsidRPr="00BA2FD8" w:rsidR="00330B37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Legemiddelhåndtering - narkotikaregnskap, oppbevaring og arkivering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4E47CE"/>
    <w:multiLevelType w:val="hybridMultilevel"/>
    <w:tmpl w:val="4AB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CE0384"/>
    <w:multiLevelType w:val="hybridMultilevel"/>
    <w:tmpl w:val="229C2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373699"/>
    <w:multiLevelType w:val="hybridMultilevel"/>
    <w:tmpl w:val="827C6ABE"/>
    <w:lvl w:ilvl="0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C84719"/>
    <w:multiLevelType w:val="hybridMultilevel"/>
    <w:tmpl w:val="AB767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8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C0224C"/>
    <w:multiLevelType w:val="hybridMultilevel"/>
    <w:tmpl w:val="428E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56353"/>
    <w:multiLevelType w:val="hybridMultilevel"/>
    <w:tmpl w:val="19EA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9"/>
  </w:num>
  <w:num w:numId="5">
    <w:abstractNumId w:val="30"/>
  </w:num>
  <w:num w:numId="6">
    <w:abstractNumId w:val="24"/>
  </w:num>
  <w:num w:numId="7">
    <w:abstractNumId w:val="13"/>
  </w:num>
  <w:num w:numId="8">
    <w:abstractNumId w:val="7"/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9"/>
  </w:num>
  <w:num w:numId="13">
    <w:abstractNumId w:val="12"/>
  </w:num>
  <w:num w:numId="14">
    <w:abstractNumId w:val="14"/>
  </w:num>
  <w:num w:numId="15">
    <w:abstractNumId w:val="6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2"/>
  </w:num>
  <w:num w:numId="19">
    <w:abstractNumId w:val="27"/>
  </w:num>
  <w:num w:numId="20">
    <w:abstractNumId w:val="20"/>
  </w:num>
  <w:num w:numId="21">
    <w:abstractNumId w:val="18"/>
  </w:num>
  <w:num w:numId="22">
    <w:abstractNumId w:val="2"/>
  </w:num>
  <w:num w:numId="23">
    <w:abstractNumId w:val="28"/>
  </w:num>
  <w:num w:numId="24">
    <w:abstractNumId w:val="17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1"/>
  </w:num>
  <w:num w:numId="29">
    <w:abstractNumId w:val="3"/>
  </w:num>
  <w:num w:numId="30">
    <w:abstractNumId w:val="1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02B0"/>
    <w:rsid w:val="00077E3A"/>
    <w:rsid w:val="0008002D"/>
    <w:rsid w:val="00081F55"/>
    <w:rsid w:val="00092730"/>
    <w:rsid w:val="000927D5"/>
    <w:rsid w:val="00093DFD"/>
    <w:rsid w:val="00094A1A"/>
    <w:rsid w:val="000A4514"/>
    <w:rsid w:val="000C0C4C"/>
    <w:rsid w:val="000C4B8A"/>
    <w:rsid w:val="000C61BF"/>
    <w:rsid w:val="000C65E9"/>
    <w:rsid w:val="000C71A9"/>
    <w:rsid w:val="000E5429"/>
    <w:rsid w:val="000E5494"/>
    <w:rsid w:val="00112D33"/>
    <w:rsid w:val="00113027"/>
    <w:rsid w:val="00114EA6"/>
    <w:rsid w:val="00115338"/>
    <w:rsid w:val="00121D64"/>
    <w:rsid w:val="001246DC"/>
    <w:rsid w:val="00125911"/>
    <w:rsid w:val="00125B12"/>
    <w:rsid w:val="001349E6"/>
    <w:rsid w:val="00142C69"/>
    <w:rsid w:val="00145E90"/>
    <w:rsid w:val="00146594"/>
    <w:rsid w:val="00152634"/>
    <w:rsid w:val="00160F52"/>
    <w:rsid w:val="00171533"/>
    <w:rsid w:val="00182162"/>
    <w:rsid w:val="001A0C9B"/>
    <w:rsid w:val="001A2F57"/>
    <w:rsid w:val="001B0886"/>
    <w:rsid w:val="001B0E34"/>
    <w:rsid w:val="001B1097"/>
    <w:rsid w:val="001B2C41"/>
    <w:rsid w:val="001B6BC3"/>
    <w:rsid w:val="001B7D86"/>
    <w:rsid w:val="001C3CFD"/>
    <w:rsid w:val="001C46ED"/>
    <w:rsid w:val="001D33BD"/>
    <w:rsid w:val="001E1D99"/>
    <w:rsid w:val="001E55A2"/>
    <w:rsid w:val="00201283"/>
    <w:rsid w:val="0020140F"/>
    <w:rsid w:val="00201A85"/>
    <w:rsid w:val="00206E1E"/>
    <w:rsid w:val="00211DE1"/>
    <w:rsid w:val="00217B2D"/>
    <w:rsid w:val="0022381F"/>
    <w:rsid w:val="00241FD3"/>
    <w:rsid w:val="002441F4"/>
    <w:rsid w:val="00263750"/>
    <w:rsid w:val="00263B17"/>
    <w:rsid w:val="00266ED5"/>
    <w:rsid w:val="0026795E"/>
    <w:rsid w:val="0027066B"/>
    <w:rsid w:val="00273C1F"/>
    <w:rsid w:val="00281F2F"/>
    <w:rsid w:val="002865DB"/>
    <w:rsid w:val="00286E4C"/>
    <w:rsid w:val="00292E53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6EAE"/>
    <w:rsid w:val="002F4997"/>
    <w:rsid w:val="002F600E"/>
    <w:rsid w:val="0030128D"/>
    <w:rsid w:val="003170ED"/>
    <w:rsid w:val="00327238"/>
    <w:rsid w:val="00327CA2"/>
    <w:rsid w:val="00330B37"/>
    <w:rsid w:val="00330CB2"/>
    <w:rsid w:val="0033304B"/>
    <w:rsid w:val="00342ACE"/>
    <w:rsid w:val="00347419"/>
    <w:rsid w:val="00361273"/>
    <w:rsid w:val="00364823"/>
    <w:rsid w:val="00364A59"/>
    <w:rsid w:val="003669B9"/>
    <w:rsid w:val="00366E3F"/>
    <w:rsid w:val="003976AE"/>
    <w:rsid w:val="003A3085"/>
    <w:rsid w:val="003A4FEC"/>
    <w:rsid w:val="003B0598"/>
    <w:rsid w:val="003C7579"/>
    <w:rsid w:val="003D3E0A"/>
    <w:rsid w:val="003D6731"/>
    <w:rsid w:val="003D6C90"/>
    <w:rsid w:val="003E7C80"/>
    <w:rsid w:val="003F784D"/>
    <w:rsid w:val="0041650A"/>
    <w:rsid w:val="00421386"/>
    <w:rsid w:val="00427548"/>
    <w:rsid w:val="00442620"/>
    <w:rsid w:val="00455E03"/>
    <w:rsid w:val="00463A28"/>
    <w:rsid w:val="00466CC9"/>
    <w:rsid w:val="00466F6B"/>
    <w:rsid w:val="00467C8C"/>
    <w:rsid w:val="0047515A"/>
    <w:rsid w:val="004770A4"/>
    <w:rsid w:val="00485E54"/>
    <w:rsid w:val="0049016E"/>
    <w:rsid w:val="00490C38"/>
    <w:rsid w:val="00493D1C"/>
    <w:rsid w:val="00495C3B"/>
    <w:rsid w:val="004A3C7E"/>
    <w:rsid w:val="004C345C"/>
    <w:rsid w:val="004D134E"/>
    <w:rsid w:val="004D1BF1"/>
    <w:rsid w:val="004D2E88"/>
    <w:rsid w:val="004E18F3"/>
    <w:rsid w:val="004F3F8E"/>
    <w:rsid w:val="004F6097"/>
    <w:rsid w:val="005048A9"/>
    <w:rsid w:val="00512A80"/>
    <w:rsid w:val="00517243"/>
    <w:rsid w:val="00521109"/>
    <w:rsid w:val="005276BD"/>
    <w:rsid w:val="00535486"/>
    <w:rsid w:val="00535A14"/>
    <w:rsid w:val="00535FF1"/>
    <w:rsid w:val="00537905"/>
    <w:rsid w:val="00540FE0"/>
    <w:rsid w:val="005417B9"/>
    <w:rsid w:val="00545D05"/>
    <w:rsid w:val="00545E91"/>
    <w:rsid w:val="0054651F"/>
    <w:rsid w:val="00550CA5"/>
    <w:rsid w:val="00561402"/>
    <w:rsid w:val="005705AB"/>
    <w:rsid w:val="0057646D"/>
    <w:rsid w:val="005828C9"/>
    <w:rsid w:val="00586229"/>
    <w:rsid w:val="005864A6"/>
    <w:rsid w:val="005870E6"/>
    <w:rsid w:val="005A02CE"/>
    <w:rsid w:val="005A1B86"/>
    <w:rsid w:val="005B1B49"/>
    <w:rsid w:val="005B6A98"/>
    <w:rsid w:val="005C25EF"/>
    <w:rsid w:val="005C61CB"/>
    <w:rsid w:val="005D1BAE"/>
    <w:rsid w:val="005D3C83"/>
    <w:rsid w:val="005D461B"/>
    <w:rsid w:val="005D78AC"/>
    <w:rsid w:val="005E34C1"/>
    <w:rsid w:val="005E3604"/>
    <w:rsid w:val="005E550D"/>
    <w:rsid w:val="005E56CD"/>
    <w:rsid w:val="005E58DA"/>
    <w:rsid w:val="005F4A26"/>
    <w:rsid w:val="00600FA9"/>
    <w:rsid w:val="0060748A"/>
    <w:rsid w:val="006138AC"/>
    <w:rsid w:val="006155CA"/>
    <w:rsid w:val="00625994"/>
    <w:rsid w:val="006325DE"/>
    <w:rsid w:val="006326FF"/>
    <w:rsid w:val="0064748B"/>
    <w:rsid w:val="0066231F"/>
    <w:rsid w:val="00666B43"/>
    <w:rsid w:val="00674620"/>
    <w:rsid w:val="006762C4"/>
    <w:rsid w:val="006772F8"/>
    <w:rsid w:val="00682393"/>
    <w:rsid w:val="00682B25"/>
    <w:rsid w:val="006A1129"/>
    <w:rsid w:val="006A24B1"/>
    <w:rsid w:val="006A39A1"/>
    <w:rsid w:val="006A781B"/>
    <w:rsid w:val="006B09D7"/>
    <w:rsid w:val="006B47CB"/>
    <w:rsid w:val="006C2708"/>
    <w:rsid w:val="006C29F2"/>
    <w:rsid w:val="006E0D9D"/>
    <w:rsid w:val="006E1A2B"/>
    <w:rsid w:val="006E604E"/>
    <w:rsid w:val="00702EB7"/>
    <w:rsid w:val="0070408A"/>
    <w:rsid w:val="00705171"/>
    <w:rsid w:val="00706F12"/>
    <w:rsid w:val="007223F3"/>
    <w:rsid w:val="00725250"/>
    <w:rsid w:val="00731BF9"/>
    <w:rsid w:val="00733CC7"/>
    <w:rsid w:val="00737757"/>
    <w:rsid w:val="007508E5"/>
    <w:rsid w:val="00766B2B"/>
    <w:rsid w:val="0078653A"/>
    <w:rsid w:val="00790BE8"/>
    <w:rsid w:val="00790DC5"/>
    <w:rsid w:val="007A5D70"/>
    <w:rsid w:val="007B0D96"/>
    <w:rsid w:val="007B129E"/>
    <w:rsid w:val="007B3178"/>
    <w:rsid w:val="007C4882"/>
    <w:rsid w:val="007D1506"/>
    <w:rsid w:val="007D2994"/>
    <w:rsid w:val="007F7DAD"/>
    <w:rsid w:val="00800E89"/>
    <w:rsid w:val="008110AA"/>
    <w:rsid w:val="00811ACB"/>
    <w:rsid w:val="0082151B"/>
    <w:rsid w:val="00823ECB"/>
    <w:rsid w:val="00825930"/>
    <w:rsid w:val="00825EE5"/>
    <w:rsid w:val="008273A4"/>
    <w:rsid w:val="00830986"/>
    <w:rsid w:val="0084089B"/>
    <w:rsid w:val="00844D2E"/>
    <w:rsid w:val="008455ED"/>
    <w:rsid w:val="00852C5A"/>
    <w:rsid w:val="00852C60"/>
    <w:rsid w:val="0085438B"/>
    <w:rsid w:val="00855B17"/>
    <w:rsid w:val="00857AF7"/>
    <w:rsid w:val="008665CF"/>
    <w:rsid w:val="0087380E"/>
    <w:rsid w:val="00873C29"/>
    <w:rsid w:val="00883A89"/>
    <w:rsid w:val="00886073"/>
    <w:rsid w:val="008933D2"/>
    <w:rsid w:val="00894F48"/>
    <w:rsid w:val="0089625A"/>
    <w:rsid w:val="008A115E"/>
    <w:rsid w:val="008B2ACD"/>
    <w:rsid w:val="008C73C1"/>
    <w:rsid w:val="008D1393"/>
    <w:rsid w:val="008D3E4A"/>
    <w:rsid w:val="008E0F7F"/>
    <w:rsid w:val="008E7806"/>
    <w:rsid w:val="008F2076"/>
    <w:rsid w:val="008F5F1C"/>
    <w:rsid w:val="00900C36"/>
    <w:rsid w:val="0090435A"/>
    <w:rsid w:val="0091442A"/>
    <w:rsid w:val="0091601B"/>
    <w:rsid w:val="00917D39"/>
    <w:rsid w:val="009224AE"/>
    <w:rsid w:val="0093181D"/>
    <w:rsid w:val="009456FB"/>
    <w:rsid w:val="0095194D"/>
    <w:rsid w:val="00965C1C"/>
    <w:rsid w:val="00966D7B"/>
    <w:rsid w:val="00975A8C"/>
    <w:rsid w:val="00976AAB"/>
    <w:rsid w:val="00977213"/>
    <w:rsid w:val="009803CE"/>
    <w:rsid w:val="0098245C"/>
    <w:rsid w:val="00982ABF"/>
    <w:rsid w:val="00986EA4"/>
    <w:rsid w:val="009937D6"/>
    <w:rsid w:val="009A3201"/>
    <w:rsid w:val="009A59E7"/>
    <w:rsid w:val="009A60C9"/>
    <w:rsid w:val="009A7158"/>
    <w:rsid w:val="009B2C02"/>
    <w:rsid w:val="009B31A3"/>
    <w:rsid w:val="009B5324"/>
    <w:rsid w:val="009C2567"/>
    <w:rsid w:val="009C3F3C"/>
    <w:rsid w:val="009C3FEF"/>
    <w:rsid w:val="009C556C"/>
    <w:rsid w:val="009C5FC9"/>
    <w:rsid w:val="009C665E"/>
    <w:rsid w:val="009D0186"/>
    <w:rsid w:val="009D2C77"/>
    <w:rsid w:val="009D6F87"/>
    <w:rsid w:val="009E74C1"/>
    <w:rsid w:val="009F2B52"/>
    <w:rsid w:val="009F65D7"/>
    <w:rsid w:val="00A06B82"/>
    <w:rsid w:val="00A24AEE"/>
    <w:rsid w:val="00A37C88"/>
    <w:rsid w:val="00A4351F"/>
    <w:rsid w:val="00A44FA8"/>
    <w:rsid w:val="00A51E42"/>
    <w:rsid w:val="00A751A2"/>
    <w:rsid w:val="00A9362B"/>
    <w:rsid w:val="00A979A4"/>
    <w:rsid w:val="00AA2010"/>
    <w:rsid w:val="00AB6A57"/>
    <w:rsid w:val="00AC4EEA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B1079D"/>
    <w:rsid w:val="00B13C89"/>
    <w:rsid w:val="00B14A8D"/>
    <w:rsid w:val="00B227DF"/>
    <w:rsid w:val="00B23D58"/>
    <w:rsid w:val="00B256AC"/>
    <w:rsid w:val="00B459CA"/>
    <w:rsid w:val="00B50DC3"/>
    <w:rsid w:val="00B5541A"/>
    <w:rsid w:val="00B64198"/>
    <w:rsid w:val="00B7096C"/>
    <w:rsid w:val="00B76A34"/>
    <w:rsid w:val="00B80D12"/>
    <w:rsid w:val="00B822BD"/>
    <w:rsid w:val="00B969B1"/>
    <w:rsid w:val="00B971F1"/>
    <w:rsid w:val="00BA2FD8"/>
    <w:rsid w:val="00BA36B2"/>
    <w:rsid w:val="00BB1668"/>
    <w:rsid w:val="00BB6308"/>
    <w:rsid w:val="00BB6873"/>
    <w:rsid w:val="00BB7D00"/>
    <w:rsid w:val="00BB7FCC"/>
    <w:rsid w:val="00BC014D"/>
    <w:rsid w:val="00BC24CF"/>
    <w:rsid w:val="00BC365F"/>
    <w:rsid w:val="00BD1E0D"/>
    <w:rsid w:val="00BE7D32"/>
    <w:rsid w:val="00C0088C"/>
    <w:rsid w:val="00C00ED8"/>
    <w:rsid w:val="00C01E42"/>
    <w:rsid w:val="00C01E59"/>
    <w:rsid w:val="00C04273"/>
    <w:rsid w:val="00C06936"/>
    <w:rsid w:val="00C16037"/>
    <w:rsid w:val="00C168A2"/>
    <w:rsid w:val="00C1795B"/>
    <w:rsid w:val="00C20D36"/>
    <w:rsid w:val="00C21DBA"/>
    <w:rsid w:val="00C26CBB"/>
    <w:rsid w:val="00C332F1"/>
    <w:rsid w:val="00C4466E"/>
    <w:rsid w:val="00C52225"/>
    <w:rsid w:val="00C544C8"/>
    <w:rsid w:val="00C641F2"/>
    <w:rsid w:val="00C80B89"/>
    <w:rsid w:val="00C85C53"/>
    <w:rsid w:val="00CA277F"/>
    <w:rsid w:val="00CA6E26"/>
    <w:rsid w:val="00CA71E7"/>
    <w:rsid w:val="00CA7707"/>
    <w:rsid w:val="00CB2D35"/>
    <w:rsid w:val="00CB33F5"/>
    <w:rsid w:val="00CB449A"/>
    <w:rsid w:val="00CC5B9F"/>
    <w:rsid w:val="00CC660E"/>
    <w:rsid w:val="00CC7F8E"/>
    <w:rsid w:val="00CD438B"/>
    <w:rsid w:val="00CF1852"/>
    <w:rsid w:val="00CF3207"/>
    <w:rsid w:val="00CF436A"/>
    <w:rsid w:val="00CF4E1B"/>
    <w:rsid w:val="00D042FF"/>
    <w:rsid w:val="00D07912"/>
    <w:rsid w:val="00D2186A"/>
    <w:rsid w:val="00D23692"/>
    <w:rsid w:val="00D24C88"/>
    <w:rsid w:val="00D42A80"/>
    <w:rsid w:val="00D4418E"/>
    <w:rsid w:val="00D47C27"/>
    <w:rsid w:val="00D50211"/>
    <w:rsid w:val="00D53319"/>
    <w:rsid w:val="00D5349C"/>
    <w:rsid w:val="00D54977"/>
    <w:rsid w:val="00D57931"/>
    <w:rsid w:val="00D61675"/>
    <w:rsid w:val="00D6787F"/>
    <w:rsid w:val="00D71956"/>
    <w:rsid w:val="00D73C2E"/>
    <w:rsid w:val="00D74280"/>
    <w:rsid w:val="00D77433"/>
    <w:rsid w:val="00D81D4B"/>
    <w:rsid w:val="00DA08A3"/>
    <w:rsid w:val="00DA25FA"/>
    <w:rsid w:val="00DA391E"/>
    <w:rsid w:val="00DA4D2C"/>
    <w:rsid w:val="00DC14E0"/>
    <w:rsid w:val="00DD0A79"/>
    <w:rsid w:val="00DD51D4"/>
    <w:rsid w:val="00E04C93"/>
    <w:rsid w:val="00E274D7"/>
    <w:rsid w:val="00E32B6A"/>
    <w:rsid w:val="00E35B3C"/>
    <w:rsid w:val="00E35ED4"/>
    <w:rsid w:val="00E573C7"/>
    <w:rsid w:val="00E57675"/>
    <w:rsid w:val="00E64BED"/>
    <w:rsid w:val="00E66528"/>
    <w:rsid w:val="00E707EF"/>
    <w:rsid w:val="00E716F6"/>
    <w:rsid w:val="00E729A8"/>
    <w:rsid w:val="00E7396F"/>
    <w:rsid w:val="00E82E67"/>
    <w:rsid w:val="00E94F58"/>
    <w:rsid w:val="00E9620D"/>
    <w:rsid w:val="00E97ED8"/>
    <w:rsid w:val="00EA2922"/>
    <w:rsid w:val="00EA2C69"/>
    <w:rsid w:val="00EB692F"/>
    <w:rsid w:val="00EB6F67"/>
    <w:rsid w:val="00EC1B59"/>
    <w:rsid w:val="00EC2948"/>
    <w:rsid w:val="00EC36CE"/>
    <w:rsid w:val="00EC5459"/>
    <w:rsid w:val="00EC7082"/>
    <w:rsid w:val="00ED3341"/>
    <w:rsid w:val="00ED7747"/>
    <w:rsid w:val="00EE0D0C"/>
    <w:rsid w:val="00EE460D"/>
    <w:rsid w:val="00F02D85"/>
    <w:rsid w:val="00F039B7"/>
    <w:rsid w:val="00F05CDF"/>
    <w:rsid w:val="00F116BF"/>
    <w:rsid w:val="00F13E86"/>
    <w:rsid w:val="00F16B6E"/>
    <w:rsid w:val="00F31838"/>
    <w:rsid w:val="00F35795"/>
    <w:rsid w:val="00F36516"/>
    <w:rsid w:val="00F40961"/>
    <w:rsid w:val="00F41477"/>
    <w:rsid w:val="00F5015C"/>
    <w:rsid w:val="00F52232"/>
    <w:rsid w:val="00F53D5C"/>
    <w:rsid w:val="00F67A91"/>
    <w:rsid w:val="00F7083E"/>
    <w:rsid w:val="00F70EFA"/>
    <w:rsid w:val="00F7288C"/>
    <w:rsid w:val="00F74DAB"/>
    <w:rsid w:val="00F82397"/>
    <w:rsid w:val="00F85F23"/>
    <w:rsid w:val="00F86C57"/>
    <w:rsid w:val="00F9144A"/>
    <w:rsid w:val="00FA4677"/>
    <w:rsid w:val="00FB7465"/>
    <w:rsid w:val="00FC732A"/>
    <w:rsid w:val="00FD5810"/>
    <w:rsid w:val="00FE124A"/>
    <w:rsid w:val="00FE2CBA"/>
    <w:rsid w:val="00FE4561"/>
    <w:rsid w:val="00FF05F8"/>
    <w:rsid w:val="00FF2777"/>
    <w:rsid w:val="00FF60E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1.04.2013¤3#EK_Utgitt¤2#0¤2#06.09.2013¤3#EK_IBrukDato¤2#0¤2#13.04.2021¤3#EK_DokumentID¤2#0¤2#D27162¤3#EK_DokTittel¤2#0¤2#Legemiddelhåndtering - narkotikaregnskap, oppbevaring og arkivering¤3#EK_DokType¤2#0¤2#Retningslinje¤3#EK_DocLvlShort¤2#0¤2#Nivå 1¤3#EK_DocLevel¤2#0¤2#Fellesdokumenter¤3#EK_EksRef¤2#2¤2# 1_x0009__x0009_Forskrift om legemiddelhåndtering for virksomheter og helsepersonell som yter helsehjelp (legemiddelhåndteringforskriften)_x0009_00536_x0009_http://www.lovdata.no/cgi-wift/ldles?ltdoc=/for/ff-20080403-0320.html_x0009_¤1#¤3#EK_Erstatter¤2#0¤2#4.00¤3#EK_ErstatterD¤2#0¤2#13.04.2021¤3#EK_Signatur¤2#0¤2#¤3#EK_Verifisert¤2#0¤2#¤3#EK_Hørt¤2#0¤2#¤3#EK_AuditReview¤2#2¤2#¤3#EK_AuditApprove¤2#2¤2#¤3#EK_Gradering¤2#0¤2#Åpen¤3#EK_Gradnr¤2#4¤2#0¤3#EK_Kapittel¤2#4¤2# ¤3#EK_Referanse¤2#2¤2# 4_x0009_F/8.3.7-01_x0009_Legemiddelhåndtering - narkotikaregnskap, kvartalsvis oppgjørsliste til Sykehusapoteket_x0009_03733_x0009_dok03733.xlsx_x0009_¤1#F/8.3.7-03_x0009_Legemiddelhåndtering - narkotikaregnskap, kvartalsvis avlevering til Sykehusapoteket, forside_x0009_33555_x0009_dok33555.docx_x0009_¤1#F/8.3.7-08_x0009_Legemidler - kontroll og bokføring, gruppe A preparater_x0009_03698_x0009_dok03698.docx_x0009_¤1#A6.1.2/2.1-02_x0009_Avlevering av arkivmateriale. Mal for utskrift_x0009_27540_x0009_dok27540.doc_x0009_¤1#¤3#EK_RefNr¤2#0¤2#F/8.3.7-04¤3#EK_Revisjon¤2#0¤2#5.00¤3#EK_Ansvarlig¤2#0¤2#Hilde Cecilie Larsen¤3#EK_SkrevetAv¤2#0¤2#Prosesseier Saxe Dingstad¤3#EK_UText1¤2#0¤2#Avdelingssjef Anne Margrete Borgersen¤3#EK_UText2¤2#0¤2# ¤3#EK_UText3¤2#0¤2# ¤3#EK_UText4¤2#0¤2# ¤3#EK_Status¤2#0¤2#Til godkj.(rev)¤3#EK_Stikkord¤2#0¤2#Arkivering, journaler, jornalarkivet, arkiv, narkotika¤3#EK_SuperStikkord¤2#0¤2#¤3#EK_Rapport¤2#3¤2#¤3#EK_EKPrintMerke¤2#0¤2#Uoffisiell utskrift er kun gyldig på utskriftsdato¤3#EK_Watermark¤2#0¤2# &lt;til godkjenning&gt;¤3#EK_Utgave¤2#0¤2#5.00¤3#EK_Merknad¤2#7¤2#Ny mal og redaksjonelle endringer¤3#EK_VerLogg¤2#2¤2#Ver. 5.00 - 13.04.2021|Ny mal og redaksjonelle endringer¤1#Ver. 4.00 - 13.04.2021|Endret seksjon fra saksarkivet til journalarkivet, samt endret tlf.nr.¤1#Ver. 3.00 - 13.11.2018|Ingen endringer¤1#Ver. 2.01 - 31.08.2015|¤1#Ver. 2.00 - 03.07.2015|Oppbevaringstid i journalarkivet er endret fra 3 år til 5 år pga ny forskrift¤1#Ver. 1.05 - 05.06.2015|Oppbevaringstid i journalarkivet er endret fra 3 år til 5 år pga ny forskrift¤1#Ver. 1.04 - 22.05.2015|Oppbevaringstid i journalarkivet er endret fra 3 år til 5 år pga ny forskrift¤1#Ver. 1.03 - 22.05.2015|Oppbevaringstid i journalarkivet er endret fra 3 år til 5 år pga ny forskrift¤1#Ver. 1.02 - 13.01.2014|¤1#Ver. 1.01 - 13.01.2014|Forlenget gyldighet til 13.01.2016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4¤3#EK_GjelderTil¤2#0¤2#¤3#EK_Vedlegg¤2#2¤2# 0_x0009_¤3#EK_AvdelingOver¤2#4¤2# ¤3#EK_HRefNr¤2#0¤2# ¤3#EK_HbNavn¤2#0¤2# ¤3#EK_DokRefnr¤2#4¤2#0001090307¤3#EK_Dokendrdato¤2#4¤2#15.11.2023 15:04:38¤3#EK_HbType¤2#4¤2# ¤3#EK_Offisiell¤2#4¤2# ¤3#EK_VedleggRef¤2#4¤2#F/8.3.7-04¤3#EK_Strukt00¤2#5¤2#¤5#F¤5#Felles SØ¤5#1¤5#0¤4#/¤5#8¤5#legemiddelhåndtering¤5#0¤5#0¤4#.¤5#3¤5#lagerhold¤5#0¤5#0¤4#.¤5#7¤5#håndtering og oppfølging av legemidler i gr. A og B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7¤5#håndtering og oppfølging av legemidler i gr. A og B¤5#0¤5#0¤4#\¤3#"/>
    <w:docVar w:name="ek_dl" w:val="4"/>
    <w:docVar w:name="ek_doclevel" w:val="Fellesdokumenter"/>
    <w:docVar w:name="ek_doclvlshort" w:val="Nivå 1"/>
    <w:docVar w:name="ek_doktittel" w:val="Legemiddelhåndtering - narkotikaregnskap, oppbevaring og arkivering"/>
    <w:docVar w:name="ek_doktype" w:val="Retningslinje"/>
    <w:docVar w:name="ek_dokumentid" w:val="D27162"/>
    <w:docVar w:name="ek_editprotect" w:val="-1"/>
    <w:docVar w:name="ek_ekprintmerke" w:val="Uoffisiell utskrift er kun gyldig på utskriftsdato"/>
    <w:docVar w:name="ek_eksref" w:val="[EK_EksRef]"/>
    <w:docVar w:name="ek_erstatter" w:val="4.00"/>
    <w:docVar w:name="ek_erstatterd" w:val="13.04.2021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3.04.2021"/>
    <w:docVar w:name="ek_klgjelderfra" w:val=" "/>
    <w:docVar w:name="ek_merknad" w:val="Ny mal og redaksjonelle endringer"/>
    <w:docVar w:name="ek_opprettet" w:val="11.04.2013"/>
    <w:docVar w:name="ek_protection" w:val="-1"/>
    <w:docVar w:name="ek_rapport" w:val="[]"/>
    <w:docVar w:name="ek_referanse" w:val="[EK_Referanse]"/>
    <w:docVar w:name="ek_refnr" w:val="F/8.3.7-04"/>
    <w:docVar w:name="ek_revisjon" w:val="5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Prosesseier Saxe Dingstad"/>
    <w:docVar w:name="ek_status" w:val="Til godkj.(rev)"/>
    <w:docVar w:name="ek_stikkord" w:val="Arkivering, journaler, jornalarkivet, arkiv, narkotika"/>
    <w:docVar w:name="ek_superstikkord" w:val="[]"/>
    <w:docVar w:name="EK_TYPE" w:val="ARB"/>
    <w:docVar w:name="ek_utext1" w:val="Avdelingssjef Anne Margrete Borgersen"/>
    <w:docVar w:name="ek_utext2" w:val=" "/>
    <w:docVar w:name="ek_utext3" w:val=" "/>
    <w:docVar w:name="ek_utext4" w:val=" "/>
    <w:docVar w:name="ek_utgave" w:val="5.00"/>
    <w:docVar w:name="ek_utgitt" w:val="06.09.2013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0536;"/>
    <w:docVar w:name="idek_referanse" w:val=";03733;33555;03698;27540;"/>
    <w:docVar w:name="idxd" w:val=";03733;33555;03698;27540;"/>
    <w:docVar w:name="idxr" w:val=";0053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536;"/>
    <w:docVar w:name="tidek_referanse" w:val=";03733;33555;03698;27540;"/>
    <w:docVar w:name="Tittel" w:val="Dette er en Test tittel."/>
    <w:docVar w:name="Utgave" w:val="[Ver]"/>
    <w:docVar w:name="xd03698" w:val="F/8.3.7-08"/>
    <w:docVar w:name="xd03733" w:val="F/8.3.7-01"/>
    <w:docVar w:name="xd27540" w:val="A6.1.2/2.1-02"/>
    <w:docVar w:name="xd33555" w:val="F/8.3.7-03"/>
    <w:docVar w:name="xdf03698" w:val="dok03698.docx"/>
    <w:docVar w:name="xdf03733" w:val="dok03733.xlsx"/>
    <w:docVar w:name="xdf27540" w:val="dok27540.doc"/>
    <w:docVar w:name="xdf33555" w:val="dok33555.docx"/>
    <w:docVar w:name="xdl03698" w:val="F/8.3.7-08 Legemidler - kontroll og bokføring, gruppe A preparater"/>
    <w:docVar w:name="xdl03733" w:val="F/8.3.7-01 Legemiddelhåndtering - narkotikaregnskap, kvartalsvis oppgjørsliste til Sykehusapoteket"/>
    <w:docVar w:name="xdl27540" w:val="A6.1.2/2.1-02 Avlevering av arkivmateriale. Mal for utskrift"/>
    <w:docVar w:name="xdl33555" w:val="F/8.3.7-03 Legemiddelhåndtering - narkotikaregnskap, kvartalsvis avlevering til Sykehusapoteket, forside"/>
    <w:docVar w:name="xdt03698" w:val="Legemidler - kontroll og bokføring, gruppe A preparater"/>
    <w:docVar w:name="xdt03733" w:val="Legemiddelhåndtering - narkotikaregnskap, kvartalsvis oppgjørsliste til Sykehusapoteket"/>
    <w:docVar w:name="xdt27540" w:val="Avlevering av arkivmateriale. Mal for utskrift"/>
    <w:docVar w:name="xdt33555" w:val="Legemiddelhåndtering - narkotikaregnskap, kvartalsvis avlevering til Sykehusapoteket, forside"/>
    <w:docVar w:name="xrf00536" w:val="http://www.lovdata.no/cgi-wift/ldles?ltdoc=/for/ff-20080403-0320.html"/>
    <w:docVar w:name="xrl00536" w:val=" Forskrift om legemiddelhåndtering for virksomheter og helsepersonell som yter helsehjelp (legemiddelhåndteringforskriften)"/>
    <w:docVar w:name="xrt00536" w:val="Forskrift om legemiddelhåndtering for virksomheter og helsepersonell som yter helsehjelp (legemiddelhåndtering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3522F569-0F3C-4EC2-884C-02FCDA5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855B17"/>
    <w:pPr>
      <w:spacing w:before="120"/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4Tegn">
    <w:name w:val="Overskrift 4 Tegn"/>
    <w:basedOn w:val="DefaultParagraphFont"/>
    <w:link w:val="Heading4"/>
    <w:rsid w:val="00800E89"/>
    <w:rPr>
      <w:rFonts w:ascii="Calibri" w:hAnsi="Calibri"/>
      <w:b/>
      <w:sz w:val="16"/>
    </w:rPr>
  </w:style>
  <w:style w:type="character" w:customStyle="1" w:styleId="Overskrift2Tegn">
    <w:name w:val="Overskrift 2 Tegn"/>
    <w:basedOn w:val="DefaultParagraphFont"/>
    <w:link w:val="Heading2"/>
    <w:rsid w:val="00855B17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855B17"/>
    <w:rPr>
      <w:rFonts w:ascii="Calibri" w:hAnsi="Calibr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header" Target="header3.xml" /><Relationship Id="rId15" Type="http://schemas.openxmlformats.org/officeDocument/2006/relationships/footer" Target="footer3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03698.htm" TargetMode="External" /><Relationship Id="rId6" Type="http://schemas.openxmlformats.org/officeDocument/2006/relationships/hyperlink" Target="https://kvalitet.so-hf.no/docs/dok/DOK03733.xlsx" TargetMode="External" /><Relationship Id="rId7" Type="http://schemas.openxmlformats.org/officeDocument/2006/relationships/hyperlink" Target="https://kvalitet.so-hf.no/docs/pub/dok33555.htm" TargetMode="External" /><Relationship Id="rId8" Type="http://schemas.openxmlformats.org/officeDocument/2006/relationships/hyperlink" Target="https://kvalitet.so-hf.no/docs/dok/DOK27540.doc" TargetMode="External" /><Relationship Id="rId9" Type="http://schemas.openxmlformats.org/officeDocument/2006/relationships/hyperlink" Target="http://www.lovdata.no/cgi-wift/ldles?ltdoc=/for/ff-20080403-0320.html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ilars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3A0EC-55E9-4684-A59A-A6580E375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384</Words>
  <Characters>2995</Characters>
  <Application>Microsoft Office Word</Application>
  <DocSecurity>0</DocSecurity>
  <Lines>80</Lines>
  <Paragraphs>59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NY: Prosedyre - stående, felles</vt:lpstr>
      <vt:lpstr>Prosedyre</vt:lpstr>
    </vt:vector>
  </TitlesOfParts>
  <Company>Datakvalitet AS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Legemiddelhåndtering - narkotikaregnskap, oppbevaring og arkivering</dc:title>
  <dc:subject>0001090307|F/8.3.7-04|</dc:subject>
  <dc:creator>Handbok</dc:creator>
  <cp:lastModifiedBy>Hilde Cecilie Larsen</cp:lastModifiedBy>
  <cp:revision>2</cp:revision>
  <cp:lastPrinted>2014-07-01T13:24:00Z</cp:lastPrinted>
  <dcterms:created xsi:type="dcterms:W3CDTF">2023-11-15T14:04:00Z</dcterms:created>
  <dcterms:modified xsi:type="dcterms:W3CDTF">2023-11-15T14:04:00Z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Legemiddelhåndtering - narkotikaregnskap, oppbevaring og arkivering</vt:lpwstr>
  </property>
  <property fmtid="{D5CDD505-2E9C-101B-9397-08002B2CF9AE}" pid="4" name="EK_DokType">
    <vt:lpwstr>Retningslinje</vt:lpwstr>
  </property>
  <property fmtid="{D5CDD505-2E9C-101B-9397-08002B2CF9AE}" pid="5" name="EK_DokumentID">
    <vt:lpwstr>D27162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18.12.2023</vt:lpwstr>
  </property>
  <property fmtid="{D5CDD505-2E9C-101B-9397-08002B2CF9AE}" pid="8" name="EK_Merknad">
    <vt:lpwstr>Ny mal og redaksjonelle endringer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Prosesseier Saxe Dingstad</vt:lpwstr>
  </property>
  <property fmtid="{D5CDD505-2E9C-101B-9397-08002B2CF9AE}" pid="11" name="EK_UText1">
    <vt:lpwstr>Avdelingssjef Anne Margrete Borgersen</vt:lpwstr>
  </property>
  <property fmtid="{D5CDD505-2E9C-101B-9397-08002B2CF9AE}" pid="12" name="EK_UText2">
    <vt:lpwstr>[]</vt:lpwstr>
  </property>
  <property fmtid="{D5CDD505-2E9C-101B-9397-08002B2CF9AE}" pid="13" name="EK_Utgave">
    <vt:lpwstr>5.00</vt:lpwstr>
  </property>
  <property fmtid="{D5CDD505-2E9C-101B-9397-08002B2CF9AE}" pid="14" name="EK_Watermark">
    <vt:lpwstr> &lt;til godkjenning&gt;</vt:lpwstr>
  </property>
  <property fmtid="{D5CDD505-2E9C-101B-9397-08002B2CF9AE}" pid="15" name="XD03698">
    <vt:lpwstr>F/8.3.6-08</vt:lpwstr>
  </property>
  <property fmtid="{D5CDD505-2E9C-101B-9397-08002B2CF9AE}" pid="16" name="XD03733">
    <vt:lpwstr>F/8.3.6-01</vt:lpwstr>
  </property>
  <property fmtid="{D5CDD505-2E9C-101B-9397-08002B2CF9AE}" pid="17" name="XD27540">
    <vt:lpwstr>A5.2.2/1.1-02</vt:lpwstr>
  </property>
  <property fmtid="{D5CDD505-2E9C-101B-9397-08002B2CF9AE}" pid="18" name="XD33555">
    <vt:lpwstr>F/8.3.6-03</vt:lpwstr>
  </property>
  <property fmtid="{D5CDD505-2E9C-101B-9397-08002B2CF9AE}" pid="19" name="XDF03698">
    <vt:lpwstr>Legemidler - kontroll og bokføring, gruppe A preparater</vt:lpwstr>
  </property>
  <property fmtid="{D5CDD505-2E9C-101B-9397-08002B2CF9AE}" pid="20" name="XDF03733">
    <vt:lpwstr>Legemiddelhåndtering - narkotikaregnskap, kvartalsvis oppgjørsliste til Sykehusapoteket</vt:lpwstr>
  </property>
  <property fmtid="{D5CDD505-2E9C-101B-9397-08002B2CF9AE}" pid="21" name="XDF27540">
    <vt:lpwstr>Avlevering av arkivmateriale. Mal for utskrift</vt:lpwstr>
  </property>
  <property fmtid="{D5CDD505-2E9C-101B-9397-08002B2CF9AE}" pid="22" name="XDF33555">
    <vt:lpwstr>Legemiddelhåndtering - narkotikaregnskap, kvartalsvis avlevering til Sykehusapoteket, forside</vt:lpwstr>
  </property>
  <property fmtid="{D5CDD505-2E9C-101B-9397-08002B2CF9AE}" pid="23" name="XDL03698">
    <vt:lpwstr>F/8.3.6-08 Legemidler - kontroll og bokføring, gruppe A preparater</vt:lpwstr>
  </property>
  <property fmtid="{D5CDD505-2E9C-101B-9397-08002B2CF9AE}" pid="24" name="XDL03733">
    <vt:lpwstr>F/8.3.6-01 Legemiddelhåndtering - narkotikaregnskap, kvartalsvis oppgjørsliste til Sykehusapoteket</vt:lpwstr>
  </property>
  <property fmtid="{D5CDD505-2E9C-101B-9397-08002B2CF9AE}" pid="25" name="XDL27540">
    <vt:lpwstr>A5.2.2/1.1-02 Avlevering av arkivmateriale. Mal for utskrift</vt:lpwstr>
  </property>
  <property fmtid="{D5CDD505-2E9C-101B-9397-08002B2CF9AE}" pid="26" name="XDL33555">
    <vt:lpwstr>F/8.3.6-03 Legemiddelhåndtering - narkotikaregnskap, kvartalsvis avlevering til Sykehusapoteket, forside</vt:lpwstr>
  </property>
  <property fmtid="{D5CDD505-2E9C-101B-9397-08002B2CF9AE}" pid="27" name="XDT03698">
    <vt:lpwstr>Legemidler - kontroll og bokføring, gruppe A preparater</vt:lpwstr>
  </property>
  <property fmtid="{D5CDD505-2E9C-101B-9397-08002B2CF9AE}" pid="28" name="XDT03733">
    <vt:lpwstr>Legemiddelhåndtering - narkotikaregnskap, kvartalsvis oppgjørsliste til Sykehusapoteket</vt:lpwstr>
  </property>
  <property fmtid="{D5CDD505-2E9C-101B-9397-08002B2CF9AE}" pid="29" name="XDT27540">
    <vt:lpwstr>Avlevering av arkivmateriale. Mal for utskrift</vt:lpwstr>
  </property>
  <property fmtid="{D5CDD505-2E9C-101B-9397-08002B2CF9AE}" pid="30" name="XDT33555">
    <vt:lpwstr>Legemiddelhåndtering - narkotikaregnskap, kvartalsvis avlevering til Sykehusapoteket, forside</vt:lpwstr>
  </property>
  <property fmtid="{D5CDD505-2E9C-101B-9397-08002B2CF9AE}" pid="31" name="XR00536">
    <vt:lpwstr/>
  </property>
  <property fmtid="{D5CDD505-2E9C-101B-9397-08002B2CF9AE}" pid="32" name="XRF00536">
    <vt:lpwstr>Forskrift om legemiddelhåndtering for virksomheter og helsepersonell som yter helsehjelp (legemiddelhåndteringforskriften)</vt:lpwstr>
  </property>
  <property fmtid="{D5CDD505-2E9C-101B-9397-08002B2CF9AE}" pid="33" name="XRL00536">
    <vt:lpwstr> Forskrift om legemiddelhåndtering for virksomheter og helsepersonell som yter helsehjelp (legemiddelhåndteringforskriften)</vt:lpwstr>
  </property>
  <property fmtid="{D5CDD505-2E9C-101B-9397-08002B2CF9AE}" pid="34" name="XRT00536">
    <vt:lpwstr>Forskrift om legemiddelhåndtering for virksomheter og helsepersonell som yter helsehjelp (legemiddelhåndteringforskriften)</vt:lpwstr>
  </property>
</Properties>
</file>