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C85C53" w:rsidP="007F7DAD" w14:paraId="1A951218" w14:textId="77777777">
      <w:pPr>
        <w:pStyle w:val="Heading2"/>
      </w:pPr>
      <w:bookmarkStart w:id="0" w:name="tempHer"/>
      <w:bookmarkEnd w:id="0"/>
      <w:r>
        <w:t>Endring siden forrige versjon</w:t>
      </w:r>
      <w:r w:rsidR="00F41477">
        <w:t xml:space="preserve"> </w:t>
      </w:r>
    </w:p>
    <w:p w:rsidR="00C85C53" w:rsidRPr="006A24B1" w:rsidP="00C85C53" w14:paraId="1A951219" w14:textId="77777777">
      <w:r>
        <w:fldChar w:fldCharType="begin" w:fldLock="1"/>
      </w:r>
      <w:r w:rsidR="000D08DC">
        <w:instrText xml:space="preserve"> DOCVARIABLE EK_Merknad </w:instrText>
      </w:r>
      <w:r>
        <w:fldChar w:fldCharType="separate"/>
      </w:r>
      <w:r w:rsidR="000D08DC">
        <w:t>Oppdatert valg av bandasje under punktet om seponering av dren</w:t>
      </w:r>
      <w:r>
        <w:fldChar w:fldCharType="end"/>
      </w:r>
    </w:p>
    <w:p w:rsidR="00C85C53" w:rsidP="00E664D5" w14:paraId="1A95121A" w14:textId="77777777">
      <w:pPr>
        <w:pStyle w:val="Heading2"/>
        <w:tabs>
          <w:tab w:val="left" w:pos="2540"/>
          <w:tab w:val="left" w:pos="3770"/>
        </w:tabs>
      </w:pPr>
      <w:r>
        <w:t>Hensikt</w:t>
      </w:r>
      <w:r w:rsidR="00F41477">
        <w:t xml:space="preserve"> </w:t>
      </w:r>
    </w:p>
    <w:p w:rsidR="00C85C53" w:rsidP="00C85C53" w14:paraId="1A95121B" w14:textId="77777777">
      <w:r>
        <w:t>Sikre at</w:t>
      </w:r>
      <w:r w:rsidR="000420FB">
        <w:t xml:space="preserve"> </w:t>
      </w:r>
      <w:r w:rsidRPr="005958CC" w:rsidR="000420FB">
        <w:t>håndtering av innlagt sårdre</w:t>
      </w:r>
      <w:r w:rsidR="000420FB">
        <w:t>nasje i den postoperative fasen utføres korrekt</w:t>
      </w:r>
    </w:p>
    <w:p w:rsidR="00E82E67" w:rsidRPr="00E82E67" w:rsidP="00AF266F" w14:paraId="1A95121C" w14:textId="77777777">
      <w:pPr>
        <w:pStyle w:val="Heading2"/>
      </w:pPr>
      <w:r w:rsidRPr="007223F3">
        <w:t>Målgruppe</w:t>
      </w:r>
    </w:p>
    <w:p w:rsidR="00AF266F" w:rsidP="00AF266F" w14:paraId="1A95121D" w14:textId="77777777">
      <w:r w:rsidRPr="005958CC">
        <w:rPr>
          <w:bCs/>
        </w:rPr>
        <w:t>Gjelder for</w:t>
      </w:r>
      <w:r w:rsidR="00C24DB4">
        <w:t xml:space="preserve"> sykepleiere og helsefagarbeidere</w:t>
      </w:r>
      <w:r w:rsidRPr="005958CC">
        <w:t xml:space="preserve"> ved ortopedisk avdeling SØ</w:t>
      </w:r>
    </w:p>
    <w:p w:rsidR="007C4882" w:rsidP="008C73C1" w14:paraId="1A95121E" w14:textId="77777777">
      <w:pPr>
        <w:pStyle w:val="Heading2"/>
      </w:pPr>
      <w:r>
        <w:t>Fremgangsmåte</w:t>
      </w:r>
      <w:r w:rsidR="006A24B1">
        <w:t xml:space="preserve"> </w:t>
      </w:r>
    </w:p>
    <w:p w:rsidR="000420FB" w:rsidRPr="00074212" w:rsidP="00E85DB6" w14:paraId="1A95121F" w14:textId="77777777">
      <w:pPr>
        <w:pStyle w:val="Heading3"/>
      </w:pPr>
      <w:r w:rsidRPr="00074212">
        <w:t>Definisjon</w:t>
      </w:r>
      <w:r>
        <w:t xml:space="preserve"> </w:t>
      </w:r>
      <w:r>
        <w:t>vakumdren</w:t>
      </w:r>
      <w:r w:rsidRPr="00074212">
        <w:t>:</w:t>
      </w:r>
    </w:p>
    <w:p w:rsidR="000420FB" w:rsidP="000420FB" w14:paraId="1A951220" w14:textId="77777777">
      <w:r>
        <w:t>D</w:t>
      </w:r>
      <w:r w:rsidRPr="005958CC">
        <w:t xml:space="preserve">ren som ved hjelp av undertrykk bidrar til å fjerne blødning/sekret fra operasjonssåret (aktivt dren). </w:t>
      </w:r>
    </w:p>
    <w:p w:rsidR="000420FB" w:rsidRPr="005958CC" w:rsidP="000420FB" w14:paraId="1A951221" w14:textId="77777777">
      <w:r w:rsidRPr="005958CC">
        <w:t xml:space="preserve">Drenet seponeres i løpet av 1 – 5 døgn avhengig av volumet på blødning/sekresjon. </w:t>
      </w:r>
    </w:p>
    <w:p w:rsidR="000420FB" w:rsidRPr="005958CC" w:rsidP="000420FB" w14:paraId="1A951222" w14:textId="598C9002">
      <w:r w:rsidRPr="005958CC">
        <w:t>I operasjonsbeskrivelsen spesifiserer operatør om drenet skal være aktivt</w:t>
      </w:r>
      <w:r>
        <w:t>/inaktivt</w:t>
      </w:r>
      <w:r w:rsidRPr="005958CC">
        <w:t xml:space="preserve"> og i hvor lang tid det</w:t>
      </w:r>
      <w:r>
        <w:t xml:space="preserve"> ev</w:t>
      </w:r>
      <w:r>
        <w:t>.</w:t>
      </w:r>
      <w:r w:rsidRPr="005958CC">
        <w:t xml:space="preserve"> skal være aktivt. Drenet er som regel aktivt de 4 første timene postoperativt.</w:t>
      </w:r>
    </w:p>
    <w:p w:rsidR="000420FB" w:rsidRPr="005958CC" w:rsidP="000420FB" w14:paraId="1A951223" w14:textId="77777777">
      <w:pPr>
        <w:rPr>
          <w:iCs/>
        </w:rPr>
      </w:pPr>
      <w:r w:rsidRPr="005958CC">
        <w:rPr>
          <w:iCs/>
        </w:rPr>
        <w:t>Bølgedren: passiv drenering av infiserte sår.</w:t>
      </w:r>
    </w:p>
    <w:p w:rsidR="00390CE0" w:rsidP="000420FB" w14:paraId="1A951224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2033132</wp:posOffset>
                </wp:positionH>
                <wp:positionV relativeFrom="paragraph">
                  <wp:posOffset>2366062</wp:posOffset>
                </wp:positionV>
                <wp:extent cx="1348033" cy="45719"/>
                <wp:effectExtent l="57150" t="57150" r="43180" b="145415"/>
                <wp:wrapNone/>
                <wp:docPr id="4" name="Rett pilkobling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34803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kobling 4" o:spid="_x0000_s1025" type="#_x0000_t32" style="width:106.15pt;height:3.6pt;margin-top:186.3pt;margin-left:160.1pt;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strokecolor="#c0504d" strokeweight="3pt">
                <v:stroke endarrow="block"/>
                <v:shadow on="t" color="black" opacity="22937f" origin=",0.5" offset="0,1.81p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2023470</wp:posOffset>
                </wp:positionH>
                <wp:positionV relativeFrom="paragraph">
                  <wp:posOffset>715743</wp:posOffset>
                </wp:positionV>
                <wp:extent cx="1112363" cy="45719"/>
                <wp:effectExtent l="57150" t="57150" r="50165" b="145415"/>
                <wp:wrapNone/>
                <wp:docPr id="2" name="Rett pilkobling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12363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kobling 2" o:spid="_x0000_s1026" type="#_x0000_t32" style="width:87.6pt;height:3.6pt;margin-top:56.35pt;margin-left:159.35pt;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strokecolor="#c0504d" strokeweight="3pt">
                <v:stroke endarrow="block"/>
                <v:shadow on="t" color="black" opacity="22937f" origin=",0.5" offset="0,1.81pt"/>
                <w10:wrap anchorx="margin"/>
              </v:shape>
            </w:pict>
          </mc:Fallback>
        </mc:AlternateContent>
      </w:r>
      <w:r w:rsidR="00F91A5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356739</wp:posOffset>
                </wp:positionV>
                <wp:extent cx="2356701" cy="2620652"/>
                <wp:effectExtent l="0" t="0" r="24765" b="27305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56701" cy="26206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1A5E" w:rsidRPr="000D08DC" w:rsidP="00F91A5E" w14:paraId="1A951298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08DC">
                              <w:rPr>
                                <w:b/>
                              </w:rPr>
                              <w:t xml:space="preserve">Aktivt dren: </w:t>
                            </w:r>
                          </w:p>
                          <w:p w:rsidR="00F91A5E" w:rsidP="00F91A5E" w14:paraId="1A951299" w14:textId="77777777">
                            <w:pPr>
                              <w:jc w:val="center"/>
                            </w:pPr>
                            <w:r w:rsidRPr="00F91A5E">
                              <w:t>Åpne slangeklemmen over belgen</w:t>
                            </w:r>
                          </w:p>
                          <w:p w:rsidR="000D08DC" w:rsidP="00F91A5E" w14:paraId="1A95129A" w14:textId="77777777">
                            <w:pPr>
                              <w:jc w:val="center"/>
                            </w:pPr>
                            <w:r w:rsidRPr="005958CC">
                              <w:t xml:space="preserve">Tømme belgen for væske og skap vakuum ved </w:t>
                            </w:r>
                            <w:r w:rsidRPr="000D08DC">
                              <w:rPr>
                                <w:bCs/>
                              </w:rPr>
                              <w:t>aktivt dren</w:t>
                            </w:r>
                            <w:r>
                              <w:rPr>
                                <w:bCs/>
                              </w:rPr>
                              <w:t>.</w:t>
                            </w:r>
                          </w:p>
                          <w:p w:rsidR="00F91A5E" w:rsidP="00F91A5E" w14:paraId="1A95129B" w14:textId="77777777">
                            <w:pPr>
                              <w:jc w:val="center"/>
                            </w:pPr>
                            <w:r>
                              <w:t>S</w:t>
                            </w:r>
                            <w:r w:rsidRPr="00F91A5E">
                              <w:t>langeklemmen under belgen stenges</w:t>
                            </w:r>
                          </w:p>
                          <w:p w:rsidR="00F91A5E" w:rsidP="00F91A5E" w14:paraId="1A95129C" w14:textId="77777777">
                            <w:pPr>
                              <w:jc w:val="center"/>
                            </w:pPr>
                          </w:p>
                          <w:p w:rsidR="00F91A5E" w:rsidP="00F91A5E" w14:paraId="1A95129D" w14:textId="77777777">
                            <w:pPr>
                              <w:jc w:val="center"/>
                            </w:pPr>
                          </w:p>
                          <w:p w:rsidR="00F91A5E" w:rsidRPr="000D08DC" w:rsidP="00F91A5E" w14:paraId="1A95129E" w14:textId="777777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D08DC">
                              <w:rPr>
                                <w:b/>
                              </w:rPr>
                              <w:t xml:space="preserve">Passivt dren: </w:t>
                            </w:r>
                          </w:p>
                          <w:p w:rsidR="00F91A5E" w:rsidP="00F91A5E" w14:paraId="1A95129F" w14:textId="77777777">
                            <w:pPr>
                              <w:jc w:val="center"/>
                            </w:pPr>
                            <w:r w:rsidRPr="00F91A5E">
                              <w:t>Slangeklemmen over og under belgen åpnes slik at undertrykket fjernes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ktangel 5" o:spid="_x0000_s1027" type="#_x0000_t202" style="width:185.57pt;height:206.35pt;margin-top:28.09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62336" fillcolor="white" stroked="t" strokecolor="#4f81bd" strokeweight="2pt">
                <v:textbox>
                  <w:txbxContent>
                    <w:p w:rsidR="00F91A5E" w:rsidRPr="000D08DC" w:rsidP="00F91A5E">
                      <w:pPr>
                        <w:jc w:val="center"/>
                        <w:rPr>
                          <w:b/>
                        </w:rPr>
                      </w:pPr>
                      <w:r w:rsidRPr="000D08DC">
                        <w:rPr>
                          <w:b/>
                        </w:rPr>
                        <w:t xml:space="preserve">Aktivt dren: </w:t>
                      </w:r>
                    </w:p>
                    <w:p w:rsidR="00F91A5E" w:rsidP="00F91A5E">
                      <w:pPr>
                        <w:jc w:val="center"/>
                      </w:pPr>
                      <w:r w:rsidRPr="00F91A5E">
                        <w:t>Åpne slangeklemmen over belgen</w:t>
                      </w:r>
                    </w:p>
                    <w:p w:rsidR="000D08DC" w:rsidP="00F91A5E">
                      <w:pPr>
                        <w:jc w:val="center"/>
                      </w:pPr>
                      <w:r w:rsidRPr="005958CC">
                        <w:t xml:space="preserve">Tømme belgen for væske og skap vakuum ved </w:t>
                      </w:r>
                      <w:r w:rsidRPr="000D08DC">
                        <w:rPr>
                          <w:bCs/>
                        </w:rPr>
                        <w:t>aktivt dren</w:t>
                      </w:r>
                      <w:r>
                        <w:rPr>
                          <w:bCs/>
                        </w:rPr>
                        <w:t>.</w:t>
                      </w:r>
                    </w:p>
                    <w:p w:rsidR="00F91A5E" w:rsidP="00F91A5E">
                      <w:pPr>
                        <w:jc w:val="center"/>
                      </w:pPr>
                      <w:r>
                        <w:t>S</w:t>
                      </w:r>
                      <w:r w:rsidRPr="00F91A5E">
                        <w:t>langeklemmen under belgen stenges</w:t>
                      </w:r>
                    </w:p>
                    <w:p w:rsidR="00F91A5E" w:rsidP="00F91A5E">
                      <w:pPr>
                        <w:jc w:val="center"/>
                      </w:pPr>
                    </w:p>
                    <w:p w:rsidR="00F91A5E" w:rsidP="00F91A5E">
                      <w:pPr>
                        <w:jc w:val="center"/>
                      </w:pPr>
                    </w:p>
                    <w:p w:rsidR="00F91A5E" w:rsidRPr="000D08DC" w:rsidP="00F91A5E">
                      <w:pPr>
                        <w:jc w:val="center"/>
                        <w:rPr>
                          <w:b/>
                        </w:rPr>
                      </w:pPr>
                      <w:r w:rsidRPr="000D08DC">
                        <w:rPr>
                          <w:b/>
                        </w:rPr>
                        <w:t xml:space="preserve">Passivt dren: </w:t>
                      </w:r>
                    </w:p>
                    <w:p w:rsidR="00F91A5E" w:rsidP="00F91A5E">
                      <w:pPr>
                        <w:jc w:val="center"/>
                      </w:pPr>
                      <w:r w:rsidRPr="00F91A5E">
                        <w:t xml:space="preserve">Slangeklemmen over og under </w:t>
                      </w:r>
                      <w:r w:rsidRPr="00F91A5E">
                        <w:t>belgen åpnes slik at undertrykket fjernes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90CE0">
        <w:rPr>
          <w:noProof/>
        </w:rPr>
        <w:drawing>
          <wp:inline distT="0" distB="0" distL="0" distR="0">
            <wp:extent cx="3810635" cy="5444490"/>
            <wp:effectExtent l="0" t="0" r="0" b="381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635" cy="5444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0CE0" w:rsidP="000420FB" w14:paraId="1A951225" w14:textId="77777777"/>
    <w:p w:rsidR="000D08DC" w:rsidP="000420FB" w14:paraId="1A951226" w14:textId="77777777"/>
    <w:p w:rsidR="000D08DC" w:rsidP="000420FB" w14:paraId="1A951227" w14:textId="77777777"/>
    <w:p w:rsidR="000420FB" w:rsidRPr="005958CC" w:rsidP="000D08DC" w14:paraId="1A951228" w14:textId="77777777">
      <w:pPr>
        <w:pStyle w:val="Heading2"/>
      </w:pPr>
      <w:r w:rsidRPr="005958CC">
        <w:t>Ved ankomst til sengeposten:</w:t>
      </w:r>
    </w:p>
    <w:p w:rsidR="000420FB" w:rsidRPr="005958CC" w:rsidP="000420FB" w14:paraId="1A951229" w14:textId="77777777">
      <w:pPr>
        <w:numPr>
          <w:ilvl w:val="0"/>
          <w:numId w:val="27"/>
        </w:numPr>
      </w:pPr>
      <w:r w:rsidRPr="005958CC">
        <w:t xml:space="preserve">Merk deg totalt volum i posen ved ankomst til </w:t>
      </w:r>
      <w:r>
        <w:t>sengeområde</w:t>
      </w:r>
      <w:r w:rsidRPr="005958CC">
        <w:t xml:space="preserve">. </w:t>
      </w:r>
      <w:r>
        <w:t xml:space="preserve">Sørg for at sårdrenet er dokumentert under </w:t>
      </w:r>
      <w:r w:rsidRPr="0077204B">
        <w:rPr>
          <w:i/>
        </w:rPr>
        <w:t>Utstyr/Prosedyre</w:t>
      </w:r>
      <w:r>
        <w:t xml:space="preserve"> i elektronisk kurve, dokumenter om det er passivt/aktivt.</w:t>
      </w:r>
    </w:p>
    <w:p w:rsidR="000420FB" w:rsidRPr="005958CC" w:rsidP="000420FB" w14:paraId="1A95122A" w14:textId="77777777">
      <w:pPr>
        <w:numPr>
          <w:ilvl w:val="0"/>
          <w:numId w:val="27"/>
        </w:numPr>
      </w:pPr>
      <w:r w:rsidRPr="005958CC">
        <w:t>Observer eventuell blødning i b</w:t>
      </w:r>
      <w:r>
        <w:t>andasjen omkring drensinngangen</w:t>
      </w:r>
      <w:r w:rsidR="00390CE0">
        <w:t xml:space="preserve"> – </w:t>
      </w:r>
      <w:r w:rsidRPr="00390CE0" w:rsidR="00390CE0">
        <w:rPr>
          <w:b/>
        </w:rPr>
        <w:t>Se, lukt og kjenn</w:t>
      </w:r>
      <w:r w:rsidR="00390CE0">
        <w:t>!</w:t>
      </w:r>
    </w:p>
    <w:p w:rsidR="000420FB" w:rsidRPr="005958CC" w:rsidP="000D08DC" w14:paraId="1A95122B" w14:textId="77777777">
      <w:pPr>
        <w:pStyle w:val="Heading2"/>
      </w:pPr>
      <w:r w:rsidRPr="000D08DC">
        <w:t>Kontinuerlig overvåking og vedlikehold av vakuumdren inntil seponering</w:t>
      </w:r>
      <w:r w:rsidRPr="005958CC">
        <w:t>:</w:t>
      </w:r>
    </w:p>
    <w:p w:rsidR="000420FB" w:rsidRPr="005958CC" w:rsidP="000420FB" w14:paraId="1A95122C" w14:textId="77777777">
      <w:pPr>
        <w:numPr>
          <w:ilvl w:val="0"/>
          <w:numId w:val="33"/>
        </w:numPr>
      </w:pPr>
      <w:r>
        <w:t>Tøm belgen ved hvert vaktskift</w:t>
      </w:r>
      <w:r w:rsidRPr="005958CC">
        <w:t xml:space="preserve"> og </w:t>
      </w:r>
      <w:r>
        <w:t xml:space="preserve">dokumenter i elektronisk kurve </w:t>
      </w:r>
      <w:r w:rsidRPr="005958CC">
        <w:t>oppsamlet mengde siden siste tømning. Dokume</w:t>
      </w:r>
      <w:r>
        <w:t xml:space="preserve">nteres i fanen </w:t>
      </w:r>
      <w:r w:rsidRPr="0077204B">
        <w:rPr>
          <w:i/>
        </w:rPr>
        <w:t>Registrering</w:t>
      </w:r>
      <w:r>
        <w:t xml:space="preserve">, trykk på knappen </w:t>
      </w:r>
      <w:r w:rsidRPr="0077204B">
        <w:rPr>
          <w:i/>
        </w:rPr>
        <w:t>Drenstap</w:t>
      </w:r>
      <w:r>
        <w:rPr>
          <w:i/>
        </w:rPr>
        <w:t xml:space="preserve">. </w:t>
      </w:r>
      <w:r>
        <w:t xml:space="preserve">I kolonnen </w:t>
      </w:r>
      <w:r w:rsidRPr="0077204B">
        <w:rPr>
          <w:i/>
        </w:rPr>
        <w:t>Sårdren</w:t>
      </w:r>
      <w:r>
        <w:t>, registrer du mengden væsketap.</w:t>
      </w:r>
      <w:r w:rsidRPr="005958CC">
        <w:t xml:space="preserve"> </w:t>
      </w:r>
    </w:p>
    <w:p w:rsidR="000420FB" w:rsidP="000420FB" w14:paraId="1A95122D" w14:textId="3AABDE9F">
      <w:pPr>
        <w:numPr>
          <w:ilvl w:val="0"/>
          <w:numId w:val="33"/>
        </w:numPr>
      </w:pPr>
      <w:r w:rsidRPr="005958CC">
        <w:t>Der drenet blir liggende ut over 2 døgn postoperativt skal drenspose</w:t>
      </w:r>
      <w:r>
        <w:t>n skiftes hver morgen kl. 06</w:t>
      </w:r>
      <w:r w:rsidR="00017518">
        <w:t>:</w:t>
      </w:r>
      <w:r>
        <w:t>00</w:t>
      </w:r>
    </w:p>
    <w:p w:rsidR="000D08DC" w:rsidRPr="000D08DC" w:rsidP="000D08DC" w14:paraId="1A95122E" w14:textId="77777777">
      <w:pPr>
        <w:numPr>
          <w:ilvl w:val="0"/>
          <w:numId w:val="33"/>
        </w:numPr>
      </w:pPr>
      <w:r w:rsidRPr="000D08DC">
        <w:t xml:space="preserve">Observer hud og bandasje </w:t>
      </w:r>
    </w:p>
    <w:p w:rsidR="000D08DC" w:rsidRPr="000D08DC" w:rsidP="000D08DC" w14:paraId="1A95122F" w14:textId="77777777">
      <w:pPr>
        <w:numPr>
          <w:ilvl w:val="0"/>
          <w:numId w:val="33"/>
        </w:numPr>
      </w:pPr>
      <w:r w:rsidRPr="000D08DC">
        <w:t xml:space="preserve">Sørge for at slangene ikke får knekk </w:t>
      </w:r>
    </w:p>
    <w:p w:rsidR="000D08DC" w:rsidRPr="000D08DC" w:rsidP="000D08DC" w14:paraId="1A951230" w14:textId="77777777">
      <w:pPr>
        <w:numPr>
          <w:ilvl w:val="0"/>
          <w:numId w:val="33"/>
        </w:numPr>
      </w:pPr>
      <w:r w:rsidRPr="000D08DC">
        <w:t>Observere drensinnhold, dok</w:t>
      </w:r>
      <w:r w:rsidR="00D95477">
        <w:t>umenter mengden som har kommet</w:t>
      </w:r>
    </w:p>
    <w:p w:rsidR="000D08DC" w:rsidRPr="000D08DC" w:rsidP="000D08DC" w14:paraId="1A951231" w14:textId="77777777">
      <w:pPr>
        <w:numPr>
          <w:ilvl w:val="0"/>
          <w:numId w:val="33"/>
        </w:numPr>
      </w:pPr>
      <w:r w:rsidRPr="000D08DC">
        <w:t>Sugeenheten skal festes under innstikkstedet for drenet</w:t>
      </w:r>
    </w:p>
    <w:p w:rsidR="000D08DC" w:rsidRPr="000D08DC" w:rsidP="000D08DC" w14:paraId="1A951232" w14:textId="77777777">
      <w:pPr>
        <w:numPr>
          <w:ilvl w:val="0"/>
          <w:numId w:val="33"/>
        </w:numPr>
      </w:pPr>
      <w:r w:rsidRPr="000D08DC">
        <w:t>Kontakt lege ved brått ingen drenasje eller uvanlig mye</w:t>
      </w:r>
    </w:p>
    <w:p w:rsidR="000D08DC" w:rsidRPr="000D08DC" w:rsidP="000D08DC" w14:paraId="1A951233" w14:textId="77777777">
      <w:pPr>
        <w:numPr>
          <w:ilvl w:val="0"/>
          <w:numId w:val="33"/>
        </w:numPr>
      </w:pPr>
      <w:r w:rsidRPr="000D08DC">
        <w:t>Drensvæsken skal minke gradvis ikke plutselig</w:t>
      </w:r>
    </w:p>
    <w:p w:rsidR="000D08DC" w:rsidRPr="000D08DC" w:rsidP="000D08DC" w14:paraId="1A951234" w14:textId="77777777">
      <w:pPr>
        <w:numPr>
          <w:ilvl w:val="0"/>
          <w:numId w:val="33"/>
        </w:numPr>
      </w:pPr>
      <w:r w:rsidRPr="000D08DC">
        <w:t>Drensmengden bør observeres to til fire timer postoperativt og</w:t>
      </w:r>
    </w:p>
    <w:p w:rsidR="000D08DC" w:rsidRPr="000D08DC" w:rsidP="000D08DC" w14:paraId="1A951235" w14:textId="77777777">
      <w:pPr>
        <w:ind w:left="720"/>
      </w:pPr>
      <w:r w:rsidRPr="000D08DC">
        <w:t>deretter hver sjette time</w:t>
      </w:r>
    </w:p>
    <w:p w:rsidR="000D08DC" w:rsidRPr="005958CC" w:rsidP="000D08DC" w14:paraId="1A951236" w14:textId="77777777">
      <w:pPr>
        <w:numPr>
          <w:ilvl w:val="0"/>
          <w:numId w:val="33"/>
        </w:numPr>
      </w:pPr>
      <w:r w:rsidRPr="000D08DC">
        <w:t>Drenet fj</w:t>
      </w:r>
      <w:r w:rsidR="00D95477">
        <w:t>ernes etter ordinasjon fra lege</w:t>
      </w:r>
    </w:p>
    <w:p w:rsidR="000420FB" w:rsidRPr="005958CC" w:rsidP="000420FB" w14:paraId="1A951237" w14:textId="77777777"/>
    <w:p w:rsidR="000420FB" w:rsidRPr="005958CC" w:rsidP="000420FB" w14:paraId="1A951238" w14:textId="77777777">
      <w:r w:rsidRPr="005958CC">
        <w:t xml:space="preserve">Tømme belgen for væske og skap vakuum ved </w:t>
      </w:r>
      <w:r w:rsidRPr="005958CC">
        <w:rPr>
          <w:b/>
          <w:bCs/>
        </w:rPr>
        <w:t>aktivt dren</w:t>
      </w:r>
      <w:r w:rsidRPr="005958CC">
        <w:t>:</w:t>
      </w:r>
    </w:p>
    <w:p w:rsidR="000420FB" w:rsidRPr="005958CC" w:rsidP="000420FB" w14:paraId="1A951239" w14:textId="77777777">
      <w:pPr>
        <w:numPr>
          <w:ilvl w:val="0"/>
          <w:numId w:val="28"/>
        </w:numPr>
      </w:pPr>
      <w:r w:rsidRPr="005958CC">
        <w:t>Sl</w:t>
      </w:r>
      <w:r>
        <w:t>angeklemmen over belgen stenges</w:t>
      </w:r>
    </w:p>
    <w:p w:rsidR="000420FB" w:rsidRPr="005958CC" w:rsidP="000420FB" w14:paraId="1A95123A" w14:textId="77777777">
      <w:pPr>
        <w:numPr>
          <w:ilvl w:val="0"/>
          <w:numId w:val="28"/>
        </w:numPr>
      </w:pPr>
      <w:r w:rsidRPr="005958CC">
        <w:t>S</w:t>
      </w:r>
      <w:r>
        <w:t>langeklemmen under belgen åpnes</w:t>
      </w:r>
    </w:p>
    <w:p w:rsidR="000420FB" w:rsidRPr="005958CC" w:rsidP="000420FB" w14:paraId="1A95123B" w14:textId="77777777">
      <w:pPr>
        <w:numPr>
          <w:ilvl w:val="0"/>
          <w:numId w:val="28"/>
        </w:numPr>
      </w:pPr>
      <w:r w:rsidRPr="005958CC">
        <w:t xml:space="preserve">Klem belgen sammen slik at blod/sårdrenasje </w:t>
      </w:r>
      <w:r>
        <w:t>overføres til oppsamlingsposen</w:t>
      </w:r>
    </w:p>
    <w:p w:rsidR="000420FB" w:rsidRPr="005958CC" w:rsidP="000420FB" w14:paraId="1A95123C" w14:textId="77777777">
      <w:pPr>
        <w:numPr>
          <w:ilvl w:val="0"/>
          <w:numId w:val="28"/>
        </w:numPr>
      </w:pPr>
      <w:r w:rsidRPr="005958CC">
        <w:t xml:space="preserve">Hold belgen </w:t>
      </w:r>
      <w:r w:rsidRPr="005958CC">
        <w:t>sammenklemt mens sla</w:t>
      </w:r>
      <w:r>
        <w:t>ngeklemmen under belgen stenges</w:t>
      </w:r>
    </w:p>
    <w:p w:rsidR="000420FB" w:rsidRPr="005958CC" w:rsidP="000420FB" w14:paraId="1A95123D" w14:textId="77777777">
      <w:pPr>
        <w:numPr>
          <w:ilvl w:val="0"/>
          <w:numId w:val="28"/>
        </w:numPr>
      </w:pPr>
      <w:r>
        <w:t>Slipp belgen</w:t>
      </w:r>
    </w:p>
    <w:p w:rsidR="000420FB" w:rsidRPr="005958CC" w:rsidP="000420FB" w14:paraId="1A95123E" w14:textId="77777777">
      <w:pPr>
        <w:numPr>
          <w:ilvl w:val="0"/>
          <w:numId w:val="28"/>
        </w:numPr>
      </w:pPr>
      <w:r>
        <w:t>Åpne slangeklemmen over belgen</w:t>
      </w:r>
    </w:p>
    <w:p w:rsidR="000420FB" w:rsidRPr="005958CC" w:rsidP="000420FB" w14:paraId="1A95123F" w14:textId="77777777">
      <w:pPr>
        <w:rPr>
          <w:b/>
          <w:bCs/>
        </w:rPr>
      </w:pPr>
    </w:p>
    <w:p w:rsidR="000420FB" w:rsidRPr="005958CC" w:rsidP="000420FB" w14:paraId="1A951240" w14:textId="77777777">
      <w:pPr>
        <w:rPr>
          <w:b/>
          <w:bCs/>
        </w:rPr>
      </w:pPr>
      <w:r w:rsidRPr="005958CC">
        <w:rPr>
          <w:b/>
          <w:bCs/>
        </w:rPr>
        <w:t>Endre fra aktivt dren til passivt dren:</w:t>
      </w:r>
    </w:p>
    <w:p w:rsidR="000420FB" w:rsidRPr="005958CC" w:rsidP="000420FB" w14:paraId="1A951241" w14:textId="77777777">
      <w:pPr>
        <w:numPr>
          <w:ilvl w:val="0"/>
          <w:numId w:val="30"/>
        </w:numPr>
      </w:pPr>
      <w:r w:rsidRPr="005958CC">
        <w:t>Slangeklemmen over og under belgen åpn</w:t>
      </w:r>
      <w:r>
        <w:t>es slik at undertrykket fjernes</w:t>
      </w:r>
    </w:p>
    <w:p w:rsidR="000420FB" w:rsidRPr="005958CC" w:rsidP="000420FB" w14:paraId="1A951242" w14:textId="77777777"/>
    <w:p w:rsidR="000420FB" w:rsidRPr="005958CC" w:rsidP="000420FB" w14:paraId="1A951243" w14:textId="77777777">
      <w:r w:rsidRPr="005958CC">
        <w:t xml:space="preserve">Tømme belgen for blod ved </w:t>
      </w:r>
      <w:r w:rsidRPr="005958CC">
        <w:rPr>
          <w:b/>
          <w:bCs/>
        </w:rPr>
        <w:t>passivt dren</w:t>
      </w:r>
      <w:r w:rsidRPr="005958CC">
        <w:t>:</w:t>
      </w:r>
    </w:p>
    <w:p w:rsidR="000420FB" w:rsidRPr="005958CC" w:rsidP="000420FB" w14:paraId="1A951244" w14:textId="77777777">
      <w:pPr>
        <w:numPr>
          <w:ilvl w:val="0"/>
          <w:numId w:val="30"/>
        </w:numPr>
      </w:pPr>
      <w:r w:rsidRPr="005958CC">
        <w:t>Sl</w:t>
      </w:r>
      <w:r>
        <w:t>angeklemmen over belgen stenges</w:t>
      </w:r>
    </w:p>
    <w:p w:rsidR="000420FB" w:rsidRPr="005958CC" w:rsidP="000420FB" w14:paraId="1A951245" w14:textId="77777777">
      <w:pPr>
        <w:numPr>
          <w:ilvl w:val="0"/>
          <w:numId w:val="30"/>
        </w:numPr>
      </w:pPr>
      <w:r w:rsidRPr="005958CC">
        <w:t>Klem belgen sammen slik at blod/sårdrenasje</w:t>
      </w:r>
      <w:r>
        <w:t xml:space="preserve"> overføres til oppsamlingsposen</w:t>
      </w:r>
    </w:p>
    <w:p w:rsidR="000420FB" w:rsidRPr="005958CC" w:rsidP="000420FB" w14:paraId="1A951246" w14:textId="77777777">
      <w:pPr>
        <w:numPr>
          <w:ilvl w:val="0"/>
          <w:numId w:val="30"/>
        </w:numPr>
      </w:pPr>
      <w:r>
        <w:t>Slipp belgen</w:t>
      </w:r>
    </w:p>
    <w:p w:rsidR="000420FB" w:rsidRPr="005958CC" w:rsidP="000420FB" w14:paraId="1A951247" w14:textId="77777777">
      <w:pPr>
        <w:numPr>
          <w:ilvl w:val="0"/>
          <w:numId w:val="30"/>
        </w:numPr>
      </w:pPr>
      <w:r>
        <w:t>Åpne slangeklemmen over belgen</w:t>
      </w:r>
    </w:p>
    <w:p w:rsidR="000420FB" w:rsidRPr="005958CC" w:rsidP="000420FB" w14:paraId="1A951248" w14:textId="77777777">
      <w:pPr>
        <w:numPr>
          <w:ilvl w:val="0"/>
          <w:numId w:val="30"/>
        </w:numPr>
      </w:pPr>
      <w:r w:rsidRPr="005958CC">
        <w:t>Merk av nytt nivå f</w:t>
      </w:r>
      <w:r>
        <w:t>or drenasje på oppsamlingsposen</w:t>
      </w:r>
    </w:p>
    <w:p w:rsidR="000420FB" w:rsidP="000420FB" w14:paraId="1A951249" w14:textId="77777777">
      <w:pPr>
        <w:rPr>
          <w:b/>
          <w:bCs/>
        </w:rPr>
      </w:pPr>
    </w:p>
    <w:p w:rsidR="000420FB" w:rsidRPr="005958CC" w:rsidP="000420FB" w14:paraId="1A95124A" w14:textId="77777777">
      <w:pPr>
        <w:rPr>
          <w:b/>
          <w:bCs/>
        </w:rPr>
      </w:pPr>
      <w:r w:rsidRPr="005958CC">
        <w:rPr>
          <w:b/>
          <w:bCs/>
        </w:rPr>
        <w:t>Seponering av dren:</w:t>
      </w:r>
    </w:p>
    <w:p w:rsidR="000420FB" w:rsidRPr="005958CC" w:rsidP="000420FB" w14:paraId="1A95124B" w14:textId="77777777">
      <w:pPr>
        <w:numPr>
          <w:ilvl w:val="0"/>
          <w:numId w:val="31"/>
        </w:numPr>
        <w:rPr>
          <w:u w:val="single"/>
        </w:rPr>
      </w:pPr>
      <w:r w:rsidRPr="005958CC">
        <w:rPr>
          <w:u w:val="single"/>
        </w:rPr>
        <w:t>Utstyr:</w:t>
      </w:r>
    </w:p>
    <w:p w:rsidR="000420FB" w:rsidRPr="005958CC" w:rsidP="000420FB" w14:paraId="1A95124C" w14:textId="77777777">
      <w:pPr>
        <w:numPr>
          <w:ilvl w:val="0"/>
          <w:numId w:val="32"/>
        </w:numPr>
      </w:pPr>
      <w:r>
        <w:t>Gul s</w:t>
      </w:r>
      <w:r w:rsidRPr="005958CC">
        <w:t>øppelpose</w:t>
      </w:r>
    </w:p>
    <w:p w:rsidR="000420FB" w:rsidRPr="005958CC" w:rsidP="000420FB" w14:paraId="1A95124D" w14:textId="77777777">
      <w:pPr>
        <w:numPr>
          <w:ilvl w:val="0"/>
          <w:numId w:val="32"/>
        </w:numPr>
      </w:pPr>
      <w:r w:rsidRPr="005958CC">
        <w:t>Munnbind</w:t>
      </w:r>
    </w:p>
    <w:p w:rsidR="000420FB" w:rsidRPr="005958CC" w:rsidP="000420FB" w14:paraId="1A95124E" w14:textId="77777777">
      <w:pPr>
        <w:numPr>
          <w:ilvl w:val="0"/>
          <w:numId w:val="32"/>
        </w:numPr>
      </w:pPr>
      <w:r w:rsidRPr="005958CC">
        <w:t>Suturkniv</w:t>
      </w:r>
    </w:p>
    <w:p w:rsidR="000420FB" w:rsidRPr="005958CC" w:rsidP="000420FB" w14:paraId="1A95124F" w14:textId="77777777">
      <w:pPr>
        <w:numPr>
          <w:ilvl w:val="0"/>
          <w:numId w:val="32"/>
        </w:numPr>
      </w:pPr>
      <w:r w:rsidRPr="005958CC">
        <w:t>Ren arteriepinsett</w:t>
      </w:r>
    </w:p>
    <w:p w:rsidR="000420FB" w:rsidRPr="005958CC" w:rsidP="000420FB" w14:paraId="1A951250" w14:textId="77777777">
      <w:pPr>
        <w:numPr>
          <w:ilvl w:val="0"/>
          <w:numId w:val="32"/>
        </w:numPr>
      </w:pPr>
      <w:r w:rsidRPr="005958CC">
        <w:t xml:space="preserve">Sterile kompresser, 5 x </w:t>
      </w:r>
      <w:smartTag w:uri="urn:schemas-microsoft-com:office:smarttags" w:element="metricconverter">
        <w:r w:rsidRPr="005958CC">
          <w:t>5 cm</w:t>
        </w:r>
      </w:smartTag>
    </w:p>
    <w:p w:rsidR="000420FB" w:rsidRPr="005958CC" w:rsidP="000420FB" w14:paraId="1A951251" w14:textId="77777777">
      <w:pPr>
        <w:numPr>
          <w:ilvl w:val="0"/>
          <w:numId w:val="32"/>
        </w:numPr>
      </w:pPr>
      <w:r>
        <w:t>Bandasjer, e</w:t>
      </w:r>
      <w:r w:rsidRPr="005958CC">
        <w:t>ventuell absorbe</w:t>
      </w:r>
      <w:r>
        <w:t>rende type ved rikelig blødning</w:t>
      </w:r>
    </w:p>
    <w:p w:rsidR="000420FB" w:rsidRPr="005958CC" w:rsidP="000420FB" w14:paraId="1A951252" w14:textId="77777777">
      <w:pPr>
        <w:numPr>
          <w:ilvl w:val="0"/>
          <w:numId w:val="32"/>
        </w:numPr>
      </w:pPr>
      <w:r w:rsidRPr="005958CC">
        <w:t>Sterile hansker</w:t>
      </w:r>
    </w:p>
    <w:p w:rsidR="000420FB" w:rsidRPr="005958CC" w:rsidP="000420FB" w14:paraId="1A951253" w14:textId="77777777">
      <w:pPr>
        <w:numPr>
          <w:ilvl w:val="0"/>
          <w:numId w:val="32"/>
        </w:numPr>
      </w:pPr>
      <w:r w:rsidRPr="005958CC">
        <w:t>Usterile</w:t>
      </w:r>
      <w:r w:rsidRPr="005958CC">
        <w:t xml:space="preserve"> hansker</w:t>
      </w:r>
    </w:p>
    <w:p w:rsidR="000420FB" w:rsidRPr="005958CC" w:rsidP="000420FB" w14:paraId="1A951254" w14:textId="77777777"/>
    <w:p w:rsidR="000420FB" w:rsidRPr="005958CC" w:rsidP="000420FB" w14:paraId="1A951255" w14:textId="77777777">
      <w:pPr>
        <w:numPr>
          <w:ilvl w:val="0"/>
          <w:numId w:val="29"/>
        </w:numPr>
      </w:pPr>
      <w:r w:rsidRPr="005958CC">
        <w:t>Sørg fo</w:t>
      </w:r>
      <w:r>
        <w:t>r rolig atmosfære for pasienten</w:t>
      </w:r>
    </w:p>
    <w:p w:rsidR="000420FB" w:rsidRPr="005958CC" w:rsidP="000420FB" w14:paraId="1A951256" w14:textId="77777777">
      <w:pPr>
        <w:numPr>
          <w:ilvl w:val="0"/>
          <w:numId w:val="29"/>
        </w:numPr>
      </w:pPr>
      <w:r w:rsidRPr="005958CC">
        <w:t>Informer pasienten om prosedyren og at selve</w:t>
      </w:r>
      <w:r>
        <w:t xml:space="preserve"> fjerningen kan være ubehagelig</w:t>
      </w:r>
    </w:p>
    <w:p w:rsidR="000420FB" w:rsidRPr="005958CC" w:rsidP="000420FB" w14:paraId="1A951257" w14:textId="77777777">
      <w:pPr>
        <w:numPr>
          <w:ilvl w:val="0"/>
          <w:numId w:val="29"/>
        </w:numPr>
      </w:pPr>
      <w:r w:rsidRPr="005958CC">
        <w:t>Pasienten leies slik</w:t>
      </w:r>
      <w:r>
        <w:t xml:space="preserve"> at drenet er lett tilgjengelig</w:t>
      </w:r>
    </w:p>
    <w:p w:rsidR="000420FB" w:rsidRPr="005958CC" w:rsidP="000420FB" w14:paraId="1A951258" w14:textId="77777777">
      <w:pPr>
        <w:numPr>
          <w:ilvl w:val="0"/>
          <w:numId w:val="29"/>
        </w:numPr>
      </w:pPr>
      <w:r>
        <w:t>Håndvask før og etter prosedyre</w:t>
      </w:r>
    </w:p>
    <w:p w:rsidR="000420FB" w:rsidRPr="005958CC" w:rsidP="000420FB" w14:paraId="1A951259" w14:textId="77777777">
      <w:pPr>
        <w:numPr>
          <w:ilvl w:val="0"/>
          <w:numId w:val="29"/>
        </w:numPr>
      </w:pPr>
      <w:r w:rsidRPr="005958CC">
        <w:t>Klem av slangen over belge</w:t>
      </w:r>
      <w:r>
        <w:t xml:space="preserve">n med </w:t>
      </w:r>
      <w:r w:rsidR="00601257">
        <w:t xml:space="preserve">en </w:t>
      </w:r>
      <w:r>
        <w:t>klemme og arteriepinsett</w:t>
      </w:r>
    </w:p>
    <w:p w:rsidR="000420FB" w:rsidRPr="005958CC" w:rsidP="000420FB" w14:paraId="1A95125A" w14:textId="77777777">
      <w:pPr>
        <w:numPr>
          <w:ilvl w:val="0"/>
          <w:numId w:val="29"/>
        </w:numPr>
      </w:pPr>
      <w:r w:rsidRPr="005958CC">
        <w:t>Fje</w:t>
      </w:r>
      <w:r>
        <w:t>rn bandasje rundt drensåpningen</w:t>
      </w:r>
    </w:p>
    <w:p w:rsidR="000420FB" w:rsidRPr="005958CC" w:rsidP="000420FB" w14:paraId="1A95125B" w14:textId="77777777">
      <w:pPr>
        <w:numPr>
          <w:ilvl w:val="0"/>
          <w:numId w:val="29"/>
        </w:numPr>
      </w:pPr>
      <w:r w:rsidRPr="005958CC">
        <w:t>Pakk ut</w:t>
      </w:r>
      <w:r>
        <w:t xml:space="preserve"> sterilt utstyr</w:t>
      </w:r>
    </w:p>
    <w:p w:rsidR="000420FB" w:rsidRPr="005958CC" w:rsidP="000420FB" w14:paraId="1A95125C" w14:textId="77777777">
      <w:pPr>
        <w:numPr>
          <w:ilvl w:val="0"/>
          <w:numId w:val="29"/>
        </w:numPr>
      </w:pPr>
      <w:r>
        <w:t>Bruk sterile hansker</w:t>
      </w:r>
    </w:p>
    <w:p w:rsidR="000420FB" w:rsidRPr="005958CC" w:rsidP="000420FB" w14:paraId="1A95125D" w14:textId="77777777">
      <w:pPr>
        <w:numPr>
          <w:ilvl w:val="0"/>
          <w:numId w:val="29"/>
        </w:numPr>
      </w:pPr>
      <w:r w:rsidRPr="005958CC">
        <w:t xml:space="preserve">Fjern eventuell </w:t>
      </w:r>
      <w:r>
        <w:t>sutur som fester dren til huden</w:t>
      </w:r>
    </w:p>
    <w:p w:rsidR="000420FB" w:rsidRPr="005958CC" w:rsidP="000420FB" w14:paraId="1A95125E" w14:textId="77777777">
      <w:pPr>
        <w:numPr>
          <w:ilvl w:val="0"/>
          <w:numId w:val="29"/>
        </w:numPr>
      </w:pPr>
      <w:r w:rsidRPr="005958CC">
        <w:t>Trekk drenet ut ved å holde i drensslangen så nær åpningen som mulig. Varsomt og bestemt. Ikke rykk.</w:t>
      </w:r>
    </w:p>
    <w:p w:rsidR="000420FB" w:rsidRPr="005958CC" w:rsidP="000420FB" w14:paraId="1A95125F" w14:textId="77777777">
      <w:pPr>
        <w:numPr>
          <w:ilvl w:val="0"/>
          <w:numId w:val="29"/>
        </w:numPr>
      </w:pPr>
      <w:r w:rsidRPr="005958CC">
        <w:t>Komprimer over åpninge</w:t>
      </w:r>
      <w:r>
        <w:t>n med sterile kompresser, 5x5cm</w:t>
      </w:r>
    </w:p>
    <w:p w:rsidR="000420FB" w:rsidRPr="005958CC" w:rsidP="000420FB" w14:paraId="1A951260" w14:textId="6F858B32">
      <w:pPr>
        <w:numPr>
          <w:ilvl w:val="0"/>
          <w:numId w:val="29"/>
        </w:numPr>
      </w:pPr>
      <w:r w:rsidRPr="005958CC">
        <w:t xml:space="preserve">Fikser med </w:t>
      </w:r>
      <w:r w:rsidR="00017518">
        <w:t>Sorbact</w:t>
      </w:r>
      <w:r>
        <w:t>,</w:t>
      </w:r>
      <w:r w:rsidR="00017518">
        <w:t xml:space="preserve"> eller </w:t>
      </w:r>
      <w:r w:rsidR="00017518">
        <w:t>Aquacel</w:t>
      </w:r>
      <w:r w:rsidR="00017518">
        <w:t> </w:t>
      </w:r>
      <w:r w:rsidR="00017518">
        <w:t>foam</w:t>
      </w:r>
      <w:r w:rsidR="00017518">
        <w:t>/</w:t>
      </w:r>
      <w:r w:rsidR="00017518">
        <w:t>absroberende</w:t>
      </w:r>
      <w:r w:rsidR="00017518">
        <w:t> bandasje</w:t>
      </w:r>
      <w:r w:rsidR="00017518">
        <w:t xml:space="preserve"> dersom det er mye blødning</w:t>
      </w:r>
    </w:p>
    <w:p w:rsidR="000420FB" w:rsidRPr="005958CC" w:rsidP="000420FB" w14:paraId="1A951261" w14:textId="77777777">
      <w:pPr>
        <w:numPr>
          <w:ilvl w:val="0"/>
          <w:numId w:val="29"/>
        </w:numPr>
      </w:pPr>
      <w:r w:rsidRPr="005958CC">
        <w:t>Eventuelt blod i belgen k</w:t>
      </w:r>
      <w:r>
        <w:t>lemmes over i oppsamlingsposen</w:t>
      </w:r>
    </w:p>
    <w:p w:rsidR="000420FB" w:rsidP="000420FB" w14:paraId="1A951262" w14:textId="77777777">
      <w:pPr>
        <w:numPr>
          <w:ilvl w:val="0"/>
          <w:numId w:val="29"/>
        </w:numPr>
      </w:pPr>
      <w:r w:rsidRPr="005958CC">
        <w:t>No</w:t>
      </w:r>
      <w:r w:rsidR="00601257">
        <w:t>ter mengden i posen og dokumente</w:t>
      </w:r>
      <w:r w:rsidRPr="005958CC">
        <w:t xml:space="preserve">r </w:t>
      </w:r>
      <w:r>
        <w:t>i elektronisk kurve</w:t>
      </w:r>
    </w:p>
    <w:p w:rsidR="000420FB" w:rsidRPr="005958CC" w:rsidP="000420FB" w14:paraId="1A951263" w14:textId="77777777">
      <w:pPr>
        <w:numPr>
          <w:ilvl w:val="0"/>
          <w:numId w:val="29"/>
        </w:numPr>
      </w:pPr>
      <w:r>
        <w:t>Avslutt/seponer utstyr/prosedyre i elektronisk kurve</w:t>
      </w:r>
    </w:p>
    <w:p w:rsidR="000420FB" w:rsidP="000420FB" w14:paraId="1A951264" w14:textId="77777777">
      <w:pPr>
        <w:numPr>
          <w:ilvl w:val="0"/>
          <w:numId w:val="29"/>
        </w:numPr>
      </w:pPr>
      <w:r w:rsidRPr="005958CC">
        <w:t>Drenasjesyst</w:t>
      </w:r>
      <w:r>
        <w:t>emet håndteres som risikoavfall</w:t>
      </w:r>
    </w:p>
    <w:p w:rsidR="008C73C1" w:rsidP="000420FB" w14:paraId="1A951265" w14:textId="77777777">
      <w:pPr>
        <w:numPr>
          <w:ilvl w:val="0"/>
          <w:numId w:val="29"/>
        </w:numPr>
      </w:pPr>
      <w:r w:rsidRPr="005958CC">
        <w:t>Observer eventuell blødning fra drensåpningen etter seponering av dren</w:t>
      </w:r>
    </w:p>
    <w:p w:rsidR="000C61BF" w:rsidP="008C73C1" w14:paraId="1A951266" w14:textId="77777777"/>
    <w:p w:rsidR="006A24B1" w:rsidRPr="00D82F40" w:rsidP="00682393" w14:paraId="1A951267" w14:textId="77777777">
      <w:pPr>
        <w:pStyle w:val="Heading4"/>
        <w:rPr>
          <w:sz w:val="22"/>
          <w:szCs w:val="22"/>
        </w:rPr>
      </w:pPr>
      <w:r w:rsidRPr="00D82F40">
        <w:rPr>
          <w:sz w:val="22"/>
          <w:szCs w:val="22"/>
        </w:rPr>
        <w:t>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551"/>
        <w:gridCol w:w="765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 w:rsidP="00F116B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hyperlink r:id="rId6" w:history="1">
              <w:r>
                <w:rPr>
                  <w:b w:val="0"/>
                  <w:color w:val="0000FF"/>
                  <w:u w:val="single"/>
                </w:rPr>
                <w:t>A.2.2.2/3.1-03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F116B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Postoperativt - observasjoner, ortopedisk avdeling</w:t>
              </w:r>
            </w:hyperlink>
          </w:p>
        </w:tc>
      </w:tr>
    </w:tbl>
    <w:p w:rsidR="00F116BF" w:rsidRPr="00D82F40" w:rsidP="00F116BF" w14:paraId="1A95126B" w14:textId="77777777">
      <w:pPr>
        <w:rPr>
          <w:b/>
          <w:szCs w:val="22"/>
        </w:rPr>
      </w:pPr>
      <w:bookmarkEnd w:id="1"/>
    </w:p>
    <w:p w:rsidR="00ED53C7" w:rsidRPr="00D82F40" w:rsidP="007524D0" w14:paraId="1A95126C" w14:textId="77777777">
      <w:pPr>
        <w:rPr>
          <w:b/>
          <w:szCs w:val="22"/>
        </w:rPr>
      </w:pPr>
      <w:r w:rsidRPr="00D82F40">
        <w:rPr>
          <w:b/>
          <w:szCs w:val="22"/>
        </w:rPr>
        <w:t xml:space="preserve">Slutt på </w:t>
      </w:r>
      <w:r w:rsidRPr="00D82F40" w:rsidR="007524D0">
        <w:rPr>
          <w:b/>
          <w:szCs w:val="22"/>
        </w:rPr>
        <w:fldChar w:fldCharType="begin" w:fldLock="1"/>
      </w:r>
      <w:r w:rsidRPr="00D82F40" w:rsidR="007524D0">
        <w:rPr>
          <w:b/>
          <w:szCs w:val="22"/>
        </w:rPr>
        <w:instrText xml:space="preserve"> DOCPROPERTY EK_DokType </w:instrText>
      </w:r>
      <w:r w:rsidRPr="00D82F40" w:rsidR="007524D0">
        <w:rPr>
          <w:b/>
          <w:szCs w:val="22"/>
        </w:rPr>
        <w:fldChar w:fldCharType="separate"/>
      </w:r>
      <w:r w:rsidRPr="00D82F40" w:rsidR="007524D0">
        <w:rPr>
          <w:b/>
          <w:szCs w:val="22"/>
        </w:rPr>
        <w:t>Brukerveiledning</w:t>
      </w:r>
      <w:r w:rsidRPr="00D82F40" w:rsidR="007524D0">
        <w:rPr>
          <w:b/>
          <w:szCs w:val="22"/>
        </w:rPr>
        <w:fldChar w:fldCharType="end"/>
      </w:r>
    </w:p>
    <w:sectPr w:rsidSect="00BC36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851" w:bottom="567" w:left="851" w:header="709" w:footer="289" w:gutter="0"/>
      <w:pgNumType w:start="1"/>
      <w:cols w:space="708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2C70" w14:paraId="1A9512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E0D" w:rsidRPr="00E66528" w:rsidP="00EC2948" w14:paraId="1A95127D" w14:textId="77777777">
    <w:pPr>
      <w:pStyle w:val="Footer"/>
      <w:tabs>
        <w:tab w:val="left" w:pos="511"/>
        <w:tab w:val="left" w:pos="1663"/>
        <w:tab w:val="right" w:pos="10205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single" w:sz="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96"/>
      <w:gridCol w:w="2937"/>
      <w:gridCol w:w="2972"/>
    </w:tblGrid>
    <w:tr w14:paraId="1A951291" w14:textId="77777777" w:rsidTr="00EA27B4">
      <w:tblPrEx>
        <w:tblW w:w="0" w:type="auto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4361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EA27B4" w14:paraId="1A951285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Utarbeidet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EK_SkrevetAv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EA27B4" w14:paraId="1A951286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Fagansvarlig: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EK_UText1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EA27B4" w14:paraId="1A951287" w14:textId="77777777">
          <w:pPr>
            <w:pStyle w:val="Header"/>
            <w:rPr>
              <w:sz w:val="14"/>
              <w:szCs w:val="14"/>
            </w:rPr>
          </w:pPr>
          <w:r>
            <w:rPr>
              <w:sz w:val="14"/>
              <w:szCs w:val="14"/>
            </w:rPr>
            <w:t>Medisinskfaglig rådgiver:</w:t>
          </w:r>
          <w:r w:rsidR="007E739E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EK_UText2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(Anonymisert)</w:t>
          </w:r>
          <w:r>
            <w:rPr>
              <w:sz w:val="14"/>
              <w:szCs w:val="14"/>
            </w:rPr>
            <w:fldChar w:fldCharType="end"/>
          </w:r>
        </w:p>
        <w:p w:rsidR="00EA27B4" w14:paraId="1A951288" w14:textId="77777777">
          <w:pPr>
            <w:pStyle w:val="Foo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Godkjent av: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EK_Signatur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Marius Molund</w:t>
          </w:r>
          <w:r>
            <w:rPr>
              <w:sz w:val="14"/>
              <w:szCs w:val="14"/>
            </w:rPr>
            <w:fldChar w:fldCharType="end"/>
          </w:r>
        </w:p>
      </w:tc>
      <w:tc>
        <w:tcPr>
          <w:tcW w:w="2977" w:type="dxa"/>
          <w:tcBorders>
            <w:top w:val="single" w:sz="2" w:space="0" w:color="auto"/>
            <w:left w:val="nil"/>
            <w:bottom w:val="nil"/>
            <w:right w:val="nil"/>
          </w:tcBorders>
        </w:tcPr>
        <w:p w:rsidR="00EA27B4" w14:paraId="1A951289" w14:textId="77777777">
          <w:pPr>
            <w:pStyle w:val="Header"/>
            <w:rPr>
              <w:b/>
              <w:sz w:val="14"/>
              <w:szCs w:val="14"/>
            </w:rPr>
          </w:pPr>
        </w:p>
        <w:p w:rsidR="00EA27B4" w14:paraId="1A95128A" w14:textId="77777777">
          <w:pPr>
            <w:pStyle w:val="Header"/>
            <w:rPr>
              <w:b/>
              <w:sz w:val="14"/>
              <w:szCs w:val="14"/>
            </w:rPr>
          </w:pPr>
        </w:p>
        <w:p w:rsidR="00EA27B4" w14:paraId="1A95128B" w14:textId="77777777">
          <w:pPr>
            <w:pStyle w:val="Header"/>
            <w:rPr>
              <w:b/>
              <w:sz w:val="14"/>
              <w:szCs w:val="14"/>
            </w:rPr>
          </w:pPr>
        </w:p>
        <w:p w:rsidR="00EA27B4" w:rsidRPr="00DB7314" w14:paraId="1A95128C" w14:textId="77777777">
          <w:pPr>
            <w:pStyle w:val="Header"/>
            <w:rPr>
              <w:color w:val="000080"/>
              <w:sz w:val="14"/>
              <w:szCs w:val="14"/>
            </w:rPr>
          </w:pPr>
          <w:r w:rsidRPr="00286E4C">
            <w:rPr>
              <w:b/>
              <w:sz w:val="14"/>
              <w:szCs w:val="14"/>
            </w:rPr>
            <w:fldChar w:fldCharType="begin" w:fldLock="1"/>
          </w:r>
          <w:r w:rsidRPr="00286E4C">
            <w:rPr>
              <w:b/>
              <w:sz w:val="14"/>
              <w:szCs w:val="14"/>
            </w:rPr>
            <w:instrText xml:space="preserve"> DOCPROPERTY EK_EKPrintMerke </w:instrText>
          </w:r>
          <w:r w:rsidRPr="00286E4C">
            <w:rPr>
              <w:b/>
              <w:sz w:val="14"/>
              <w:szCs w:val="14"/>
            </w:rPr>
            <w:fldChar w:fldCharType="separate"/>
          </w:r>
          <w:r w:rsidRPr="00286E4C">
            <w:rPr>
              <w:b/>
              <w:sz w:val="14"/>
              <w:szCs w:val="14"/>
            </w:rPr>
            <w:t>Uoffisiell utskrift er kun gyldig på utskriftsdato</w:t>
          </w:r>
          <w:r w:rsidRPr="00286E4C">
            <w:rPr>
              <w:b/>
              <w:sz w:val="14"/>
              <w:szCs w:val="14"/>
            </w:rPr>
            <w:fldChar w:fldCharType="end"/>
          </w:r>
        </w:p>
      </w:tc>
      <w:tc>
        <w:tcPr>
          <w:tcW w:w="3007" w:type="dxa"/>
          <w:tcBorders>
            <w:top w:val="single" w:sz="2" w:space="0" w:color="auto"/>
            <w:left w:val="nil"/>
            <w:bottom w:val="nil"/>
            <w:right w:val="nil"/>
          </w:tcBorders>
          <w:hideMark/>
        </w:tcPr>
        <w:p w:rsidR="00EA27B4" w14:paraId="1A95128D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Dokument-ID: </w:t>
          </w:r>
          <w:r>
            <w:rPr>
              <w:sz w:val="14"/>
              <w:szCs w:val="14"/>
            </w:rPr>
            <w:fldChar w:fldCharType="begin" w:fldLock="1"/>
          </w:r>
          <w:r>
            <w:rPr>
              <w:sz w:val="14"/>
              <w:szCs w:val="14"/>
            </w:rPr>
            <w:instrText xml:space="preserve"> DOCPROPERTY EK_DokumentID </w:instrText>
          </w:r>
          <w:r>
            <w:rPr>
              <w:sz w:val="14"/>
              <w:szCs w:val="14"/>
            </w:rPr>
            <w:fldChar w:fldCharType="separate"/>
          </w:r>
          <w:r>
            <w:rPr>
              <w:sz w:val="14"/>
              <w:szCs w:val="14"/>
            </w:rPr>
            <w:t>D07943</w:t>
          </w:r>
          <w:r>
            <w:rPr>
              <w:sz w:val="14"/>
              <w:szCs w:val="14"/>
            </w:rPr>
            <w:fldChar w:fldCharType="end"/>
          </w:r>
        </w:p>
        <w:p w:rsidR="00EA27B4" w:rsidRPr="00EE62D3" w14:paraId="1A95128E" w14:textId="77777777">
          <w:pPr>
            <w:pStyle w:val="Footer"/>
            <w:jc w:val="right"/>
            <w:rPr>
              <w:color w:val="000080"/>
              <w:sz w:val="14"/>
              <w:szCs w:val="14"/>
            </w:rPr>
          </w:pPr>
          <w:r>
            <w:rPr>
              <w:sz w:val="14"/>
              <w:szCs w:val="14"/>
            </w:rPr>
            <w:t>Versjonsnummer:</w:t>
          </w:r>
          <w:r w:rsidRPr="00EE62D3">
            <w:rPr>
              <w:sz w:val="14"/>
              <w:szCs w:val="14"/>
            </w:rPr>
            <w:t xml:space="preserve"> </w:t>
          </w:r>
          <w:r w:rsidRPr="00EE62D3" w:rsidR="00EE62D3">
            <w:rPr>
              <w:sz w:val="14"/>
              <w:szCs w:val="14"/>
            </w:rPr>
            <w:fldChar w:fldCharType="begin" w:fldLock="1"/>
          </w:r>
          <w:r w:rsidRPr="00EE62D3" w:rsidR="00EE62D3">
            <w:rPr>
              <w:sz w:val="14"/>
              <w:szCs w:val="14"/>
            </w:rPr>
            <w:instrText xml:space="preserve"> DOCPROPERTY EK_Utgave </w:instrText>
          </w:r>
          <w:r w:rsidRPr="00EE62D3" w:rsidR="00EE62D3">
            <w:rPr>
              <w:sz w:val="14"/>
              <w:szCs w:val="14"/>
            </w:rPr>
            <w:fldChar w:fldCharType="separate"/>
          </w:r>
          <w:r w:rsidRPr="00EE62D3" w:rsidR="00EE62D3">
            <w:rPr>
              <w:sz w:val="14"/>
              <w:szCs w:val="14"/>
            </w:rPr>
            <w:t>9.00</w:t>
          </w:r>
          <w:r w:rsidRPr="00EE62D3" w:rsidR="00EE62D3">
            <w:rPr>
              <w:sz w:val="14"/>
              <w:szCs w:val="14"/>
            </w:rPr>
            <w:fldChar w:fldCharType="end"/>
          </w:r>
        </w:p>
        <w:p w:rsidR="00EA27B4" w14:paraId="1A95128F" w14:textId="77777777">
          <w:pPr>
            <w:pStyle w:val="Footer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Gjelder fra: </w:t>
          </w:r>
          <w:r w:rsidRPr="003C7579" w:rsidR="00EE62D3">
            <w:rPr>
              <w:sz w:val="14"/>
              <w:szCs w:val="14"/>
            </w:rPr>
            <w:fldChar w:fldCharType="begin" w:fldLock="1"/>
          </w:r>
          <w:r w:rsidRPr="003C7579" w:rsidR="00EE62D3">
            <w:rPr>
              <w:sz w:val="14"/>
              <w:szCs w:val="14"/>
            </w:rPr>
            <w:instrText xml:space="preserve"> DOCPROPERTY EK_IBrukDato </w:instrText>
          </w:r>
          <w:r w:rsidRPr="003C7579" w:rsidR="00EE62D3">
            <w:rPr>
              <w:sz w:val="14"/>
              <w:szCs w:val="14"/>
            </w:rPr>
            <w:fldChar w:fldCharType="separate"/>
          </w:r>
          <w:r w:rsidRPr="003C7579" w:rsidR="00EE62D3">
            <w:rPr>
              <w:sz w:val="14"/>
              <w:szCs w:val="14"/>
            </w:rPr>
            <w:t>27.02.2025</w:t>
          </w:r>
          <w:r w:rsidRPr="003C7579" w:rsidR="00EE62D3">
            <w:rPr>
              <w:sz w:val="14"/>
              <w:szCs w:val="14"/>
            </w:rPr>
            <w:fldChar w:fldCharType="end"/>
          </w:r>
        </w:p>
        <w:p w:rsidR="00EA27B4" w14:paraId="1A951290" w14:textId="77777777">
          <w:pPr>
            <w:pStyle w:val="Header"/>
            <w:jc w:val="right"/>
            <w:rPr>
              <w:sz w:val="14"/>
              <w:szCs w:val="14"/>
            </w:rPr>
          </w:pPr>
          <w:sdt>
            <w:sdtPr>
              <w:rPr>
                <w:sz w:val="14"/>
                <w:szCs w:val="14"/>
              </w:rPr>
              <w:id w:val="574708536"/>
              <w:docPartObj>
                <w:docPartGallery w:val="Page Numbers (Top of Page)"/>
                <w:docPartUnique/>
              </w:docPartObj>
            </w:sdtPr>
            <w:sdtContent>
              <w:r w:rsidR="000D08DC">
                <w:rPr>
                  <w:sz w:val="14"/>
                  <w:szCs w:val="14"/>
                </w:rPr>
                <w:t xml:space="preserve">Side </w:t>
              </w:r>
              <w:r w:rsidR="000D08DC">
                <w:rPr>
                  <w:bCs/>
                  <w:sz w:val="14"/>
                  <w:szCs w:val="14"/>
                </w:rPr>
                <w:fldChar w:fldCharType="begin"/>
              </w:r>
              <w:r w:rsidR="000D08DC">
                <w:rPr>
                  <w:bCs/>
                  <w:sz w:val="14"/>
                  <w:szCs w:val="14"/>
                </w:rPr>
                <w:instrText>PAGE</w:instrText>
              </w:r>
              <w:r w:rsidR="000D08DC">
                <w:rPr>
                  <w:bCs/>
                  <w:sz w:val="14"/>
                  <w:szCs w:val="14"/>
                </w:rPr>
                <w:fldChar w:fldCharType="separate"/>
              </w:r>
              <w:r w:rsidR="000D08DC">
                <w:rPr>
                  <w:rFonts w:ascii="Calibri" w:hAnsi="Calibri"/>
                  <w:bCs/>
                  <w:sz w:val="14"/>
                  <w:szCs w:val="14"/>
                  <w:lang w:val="nb-NO" w:eastAsia="nb-NO" w:bidi="ar-SA"/>
                </w:rPr>
                <w:t>1</w:t>
              </w:r>
              <w:r w:rsidR="000D08DC">
                <w:rPr>
                  <w:bCs/>
                  <w:sz w:val="14"/>
                  <w:szCs w:val="14"/>
                </w:rPr>
                <w:fldChar w:fldCharType="end"/>
              </w:r>
              <w:r w:rsidR="000D08DC">
                <w:rPr>
                  <w:sz w:val="14"/>
                  <w:szCs w:val="14"/>
                </w:rPr>
                <w:t xml:space="preserve"> av </w:t>
              </w:r>
              <w:r w:rsidR="000D08DC">
                <w:rPr>
                  <w:bCs/>
                  <w:sz w:val="14"/>
                  <w:szCs w:val="14"/>
                </w:rPr>
                <w:fldChar w:fldCharType="begin"/>
              </w:r>
              <w:r w:rsidR="000D08DC">
                <w:rPr>
                  <w:bCs/>
                  <w:sz w:val="14"/>
                  <w:szCs w:val="14"/>
                </w:rPr>
                <w:instrText>NUMPAGES</w:instrText>
              </w:r>
              <w:r w:rsidR="000D08DC">
                <w:rPr>
                  <w:bCs/>
                  <w:sz w:val="14"/>
                  <w:szCs w:val="14"/>
                </w:rPr>
                <w:fldChar w:fldCharType="separate"/>
              </w:r>
              <w:r w:rsidR="000D08DC">
                <w:rPr>
                  <w:bCs/>
                  <w:sz w:val="14"/>
                  <w:szCs w:val="14"/>
                </w:rPr>
                <w:t>3</w:t>
              </w:r>
              <w:r w:rsidR="000D08DC">
                <w:rPr>
                  <w:bCs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:rsidR="00E66528" w:rsidP="00AD2519" w14:paraId="1A9512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13C89" w14:paraId="1A951275" w14:textId="77777777">
    <w:pPr>
      <w:pStyle w:val="Header"/>
    </w:pPr>
    <w:r>
      <w:rPr>
        <w:color w:val="000080"/>
      </w:rPr>
      <w:fldChar w:fldCharType="begin" w:fldLock="1"/>
    </w:r>
    <w:r>
      <w:rPr>
        <w:color w:val="000080"/>
      </w:rPr>
      <w:instrText xml:space="preserve"> DOCPROPERTY EK_Bedriftsnavn </w:instrText>
    </w:r>
    <w:r>
      <w:rPr>
        <w:color w:val="000080"/>
      </w:rPr>
      <w:fldChar w:fldCharType="separate"/>
    </w:r>
    <w:r>
      <w:rPr>
        <w:color w:val="000080"/>
      </w:rPr>
      <w:t>Sykehuset Østfold</w:t>
    </w:r>
    <w:r>
      <w:rPr>
        <w:color w:val="00008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50"/>
      <w:gridCol w:w="2552"/>
      <w:gridCol w:w="2564"/>
      <w:gridCol w:w="2539"/>
    </w:tblGrid>
    <w:tr w14:paraId="1A95127A" w14:textId="77777777" w:rsidTr="00ED53C7">
      <w:tblPrEx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86" w:type="dxa"/>
        </w:tcPr>
        <w:p w:rsidR="000C61BF" w:rsidRPr="006C201A" w:rsidP="00ED46AE" w14:paraId="1A951276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b/>
              <w:color w:val="000080"/>
              <w:sz w:val="20"/>
            </w:rPr>
          </w:pPr>
          <w:r w:rsidRPr="006C201A">
            <w:rPr>
              <w:b/>
              <w:sz w:val="20"/>
            </w:rPr>
            <w:fldChar w:fldCharType="begin" w:fldLock="1"/>
          </w:r>
          <w:r w:rsidRPr="006C201A">
            <w:rPr>
              <w:b/>
              <w:sz w:val="20"/>
            </w:rPr>
            <w:instrText xml:space="preserve"> DOCPROPERTY EK_Bedriftsnavn </w:instrText>
          </w:r>
          <w:r w:rsidRPr="006C201A">
            <w:rPr>
              <w:b/>
              <w:sz w:val="20"/>
            </w:rPr>
            <w:fldChar w:fldCharType="separate"/>
          </w:r>
          <w:r w:rsidRPr="006C201A">
            <w:rPr>
              <w:b/>
              <w:sz w:val="20"/>
            </w:rPr>
            <w:t>Sykehuset Østfold</w:t>
          </w:r>
          <w:r w:rsidRPr="006C201A">
            <w:rPr>
              <w:b/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ED46AE" w14:paraId="1A951277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 w:rsidRPr="000C61BF">
            <w:rPr>
              <w:sz w:val="20"/>
            </w:rPr>
            <w:t>Dokument</w:t>
          </w:r>
          <w:r w:rsidR="006C4F50">
            <w:rPr>
              <w:sz w:val="20"/>
            </w:rPr>
            <w:t>-</w:t>
          </w:r>
          <w:r w:rsidRPr="000C61BF">
            <w:rPr>
              <w:sz w:val="20"/>
            </w:rPr>
            <w:t xml:space="preserve">ID: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EK_DokumentID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D07943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6" w:type="dxa"/>
        </w:tcPr>
        <w:p w:rsidR="000C61BF" w:rsidRPr="000C61BF" w:rsidP="00AA2010" w14:paraId="1A951278" w14:textId="77777777">
          <w:pPr>
            <w:pStyle w:val="Footer"/>
            <w:tabs>
              <w:tab w:val="left" w:pos="511"/>
              <w:tab w:val="left" w:pos="1663"/>
              <w:tab w:val="right" w:pos="10205"/>
            </w:tabs>
            <w:rPr>
              <w:sz w:val="20"/>
            </w:rPr>
          </w:pPr>
          <w:r>
            <w:rPr>
              <w:sz w:val="20"/>
            </w:rPr>
            <w:t>Versjo</w:t>
          </w:r>
          <w:r w:rsidRPr="000C61BF">
            <w:rPr>
              <w:sz w:val="20"/>
            </w:rPr>
            <w:t xml:space="preserve">nsnummer: </w:t>
          </w:r>
          <w:r w:rsidRPr="000C61BF">
            <w:rPr>
              <w:sz w:val="20"/>
            </w:rPr>
            <w:fldChar w:fldCharType="begin" w:fldLock="1"/>
          </w:r>
          <w:r w:rsidRPr="000C61BF">
            <w:rPr>
              <w:sz w:val="20"/>
            </w:rPr>
            <w:instrText xml:space="preserve"> DOCPROPERTY EK_Utgave </w:instrText>
          </w:r>
          <w:r w:rsidRPr="000C61BF">
            <w:rPr>
              <w:sz w:val="20"/>
            </w:rPr>
            <w:fldChar w:fldCharType="separate"/>
          </w:r>
          <w:r w:rsidRPr="000C61BF">
            <w:rPr>
              <w:sz w:val="20"/>
            </w:rPr>
            <w:t>9.00</w:t>
          </w:r>
          <w:r w:rsidRPr="000C61BF">
            <w:rPr>
              <w:sz w:val="20"/>
            </w:rPr>
            <w:fldChar w:fldCharType="end"/>
          </w:r>
        </w:p>
      </w:tc>
      <w:tc>
        <w:tcPr>
          <w:tcW w:w="2587" w:type="dxa"/>
        </w:tcPr>
        <w:sdt>
          <w:sdtPr>
            <w:rPr>
              <w:sz w:val="20"/>
            </w:rPr>
            <w:id w:val="475263920"/>
            <w:docPartObj>
              <w:docPartGallery w:val="Page Numbers (Top of Page)"/>
              <w:docPartUnique/>
            </w:docPartObj>
          </w:sdtPr>
          <w:sdtContent>
            <w:p w:rsidR="000C61BF" w:rsidRPr="000C61BF" w:rsidP="00ED46AE" w14:paraId="1A951279" w14:textId="77777777">
              <w:pPr>
                <w:pStyle w:val="Header"/>
                <w:jc w:val="right"/>
                <w:rPr>
                  <w:sz w:val="20"/>
                </w:rPr>
              </w:pPr>
              <w:r w:rsidRPr="000C61BF">
                <w:rPr>
                  <w:sz w:val="18"/>
                  <w:szCs w:val="18"/>
                </w:rPr>
                <w:t xml:space="preserve">Side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PAGE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rFonts w:ascii="Calibri" w:hAnsi="Calibri"/>
                  <w:bCs/>
                  <w:sz w:val="18"/>
                  <w:szCs w:val="18"/>
                  <w:lang w:val="nb-NO" w:eastAsia="nb-NO" w:bidi="ar-SA"/>
                </w:rPr>
                <w:t>3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  <w:r w:rsidRPr="000C61BF">
                <w:rPr>
                  <w:sz w:val="18"/>
                  <w:szCs w:val="18"/>
                </w:rPr>
                <w:t xml:space="preserve"> av </w:t>
              </w:r>
              <w:r w:rsidRPr="000C61BF">
                <w:rPr>
                  <w:bCs/>
                  <w:sz w:val="18"/>
                  <w:szCs w:val="18"/>
                </w:rPr>
                <w:fldChar w:fldCharType="begin"/>
              </w:r>
              <w:r w:rsidRPr="000C61BF">
                <w:rPr>
                  <w:bCs/>
                  <w:sz w:val="18"/>
                  <w:szCs w:val="18"/>
                </w:rPr>
                <w:instrText>NUMPAGES</w:instrText>
              </w:r>
              <w:r w:rsidRPr="000C61BF">
                <w:rPr>
                  <w:bCs/>
                  <w:sz w:val="18"/>
                  <w:szCs w:val="18"/>
                </w:rPr>
                <w:fldChar w:fldCharType="separate"/>
              </w:r>
              <w:r w:rsidRPr="000C61BF">
                <w:rPr>
                  <w:bCs/>
                  <w:sz w:val="18"/>
                  <w:szCs w:val="18"/>
                </w:rPr>
                <w:t>3</w:t>
              </w:r>
              <w:r w:rsidRPr="000C61BF">
                <w:rPr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Ind w:w="-142" w:type="dxa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0"/>
      <w:gridCol w:w="10095"/>
    </w:tblGrid>
    <w:tr w14:paraId="1A95127F" w14:textId="77777777" w:rsidTr="00B806AC">
      <w:tblPrEx>
        <w:tblW w:w="0" w:type="auto"/>
        <w:tblInd w:w="-142" w:type="dxa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0345" w:type="dxa"/>
          <w:gridSpan w:val="2"/>
        </w:tcPr>
        <w:p w:rsidR="000C411D" w:rsidP="00B806AC" w14:paraId="1A95127E" w14:textId="77777777">
          <w:pPr>
            <w:pStyle w:val="Header"/>
            <w:spacing w:line="360" w:lineRule="auto"/>
            <w:rPr>
              <w:rFonts w:cs="Arial"/>
              <w:b/>
              <w:szCs w:val="22"/>
            </w:rPr>
          </w:pPr>
          <w:r>
            <w:rPr>
              <w:rFonts w:ascii="Arial" w:hAnsi="Arial" w:cs="Arial"/>
              <w:b/>
              <w:noProof/>
              <w:szCs w:val="22"/>
            </w:rPr>
            <w:drawing>
              <wp:inline distT="0" distB="0" distL="0" distR="0">
                <wp:extent cx="1809521" cy="242225"/>
                <wp:effectExtent l="0" t="0" r="635" b="5715"/>
                <wp:docPr id="3" name="Bilde 3" descr="SykehusetOstfo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1" descr="SykehusetOstfold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8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2098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szCs w:val="22"/>
            </w:rPr>
            <w:t xml:space="preserve">    </w:t>
          </w:r>
        </w:p>
      </w:tc>
    </w:tr>
    <w:tr w14:paraId="1A951281" w14:textId="77777777" w:rsidTr="00B806AC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0C411D" w:rsidRPr="006C4F50" w:rsidP="00B806AC" w14:paraId="1A951280" w14:textId="77777777">
          <w:pPr>
            <w:pStyle w:val="Header"/>
            <w:spacing w:line="360" w:lineRule="auto"/>
            <w:rPr>
              <w:rFonts w:cs="Arial"/>
              <w:color w:val="002060"/>
              <w:sz w:val="20"/>
            </w:rPr>
          </w:pPr>
          <w:r w:rsidRPr="00BE7BAB">
            <w:rPr>
              <w:rFonts w:cs="Arial"/>
              <w:sz w:val="18"/>
              <w:szCs w:val="18"/>
            </w:rPr>
            <w:fldChar w:fldCharType="begin" w:fldLock="1"/>
          </w:r>
          <w:r w:rsidRPr="00BE7BAB">
            <w:rPr>
              <w:rFonts w:cs="Arial"/>
              <w:sz w:val="18"/>
              <w:szCs w:val="18"/>
            </w:rPr>
            <w:instrText xml:space="preserve"> DOCPROPERTY EK_DokType </w:instrText>
          </w:r>
          <w:r w:rsidRPr="00BE7BAB">
            <w:rPr>
              <w:rFonts w:cs="Arial"/>
              <w:sz w:val="18"/>
              <w:szCs w:val="18"/>
            </w:rPr>
            <w:fldChar w:fldCharType="separate"/>
          </w:r>
          <w:r w:rsidRPr="00BE7BAB">
            <w:rPr>
              <w:rFonts w:cs="Arial"/>
              <w:sz w:val="18"/>
              <w:szCs w:val="18"/>
            </w:rPr>
            <w:t>Brukerveiledning</w:t>
          </w:r>
          <w:r w:rsidRPr="00BE7BAB">
            <w:rPr>
              <w:rFonts w:cs="Arial"/>
              <w:sz w:val="18"/>
              <w:szCs w:val="18"/>
            </w:rPr>
            <w:fldChar w:fldCharType="end"/>
          </w:r>
          <w:r w:rsidRPr="00BE7BAB">
            <w:rPr>
              <w:rFonts w:cs="Arial"/>
              <w:sz w:val="18"/>
              <w:szCs w:val="18"/>
            </w:rPr>
            <w:t xml:space="preserve"> </w:t>
          </w:r>
          <w:r>
            <w:rPr>
              <w:rFonts w:cs="Arial"/>
              <w:sz w:val="18"/>
              <w:szCs w:val="18"/>
            </w:rPr>
            <w:t xml:space="preserve"> </w:t>
          </w:r>
          <w:r w:rsidRPr="00AF266F">
            <w:rPr>
              <w:rFonts w:cs="Arial"/>
              <w:b/>
              <w:color w:val="002060"/>
              <w:sz w:val="18"/>
              <w:szCs w:val="18"/>
            </w:rPr>
            <w:t xml:space="preserve"> </w:t>
          </w:r>
          <w:r w:rsidRPr="00D339D2">
            <w:rPr>
              <w:rFonts w:cs="Arial"/>
              <w:b/>
              <w:color w:val="00338D"/>
              <w:sz w:val="20"/>
            </w:rPr>
            <w:fldChar w:fldCharType="begin" w:fldLock="1"/>
          </w:r>
          <w:r w:rsidRPr="00D339D2">
            <w:rPr>
              <w:rFonts w:cs="Arial"/>
              <w:b/>
              <w:color w:val="00338D"/>
              <w:sz w:val="20"/>
            </w:rPr>
            <w:instrText xml:space="preserve"> DOCPROPERTY EK_S00MT1-100 </w:instrText>
          </w:r>
          <w:r w:rsidRPr="00D339D2">
            <w:rPr>
              <w:rFonts w:cs="Arial"/>
              <w:b/>
              <w:color w:val="00338D"/>
              <w:sz w:val="20"/>
            </w:rPr>
            <w:fldChar w:fldCharType="separate"/>
          </w:r>
          <w:r w:rsidRPr="00D339D2">
            <w:rPr>
              <w:rFonts w:cs="Arial"/>
              <w:b/>
              <w:color w:val="00338D"/>
              <w:sz w:val="20"/>
            </w:rPr>
            <w:t>Ortopedisk avdeling</w:t>
          </w:r>
          <w:r w:rsidRPr="00D339D2">
            <w:rPr>
              <w:rFonts w:cs="Arial"/>
              <w:b/>
              <w:color w:val="00338D"/>
              <w:sz w:val="20"/>
            </w:rPr>
            <w:fldChar w:fldCharType="end"/>
          </w:r>
          <w:r>
            <w:rPr>
              <w:rFonts w:cs="Arial"/>
              <w:b/>
              <w:color w:val="002060"/>
              <w:sz w:val="20"/>
            </w:rPr>
            <w:t xml:space="preserve"> </w:t>
          </w:r>
          <w:r w:rsidRPr="00343EFF">
            <w:rPr>
              <w:rFonts w:cs="Arial"/>
              <w:b/>
              <w:color w:val="00338D"/>
              <w:sz w:val="20"/>
            </w:rPr>
            <w:t>-</w:t>
          </w:r>
          <w:r>
            <w:rPr>
              <w:rFonts w:cs="Arial"/>
              <w:b/>
              <w:color w:val="002060"/>
              <w:sz w:val="20"/>
            </w:rPr>
            <w:t xml:space="preserve"> </w:t>
          </w:r>
          <w:r w:rsidRPr="00456B85">
            <w:rPr>
              <w:rFonts w:cs="Arial"/>
              <w:b/>
              <w:color w:val="00338D"/>
              <w:sz w:val="20"/>
            </w:rPr>
            <w:fldChar w:fldCharType="begin" w:fldLock="1"/>
          </w:r>
          <w:r w:rsidRPr="00456B85">
            <w:rPr>
              <w:rFonts w:cs="Arial"/>
              <w:b/>
              <w:color w:val="00338D"/>
              <w:sz w:val="20"/>
            </w:rPr>
            <w:instrText xml:space="preserve"> DOCPROPERTY EK_S00MT4-100 </w:instrText>
          </w:r>
          <w:r w:rsidRPr="00456B85">
            <w:rPr>
              <w:rFonts w:cs="Arial"/>
              <w:b/>
              <w:color w:val="00338D"/>
              <w:sz w:val="20"/>
            </w:rPr>
            <w:fldChar w:fldCharType="separate"/>
          </w:r>
          <w:r w:rsidRPr="00456B85">
            <w:rPr>
              <w:rFonts w:cs="Arial"/>
              <w:b/>
              <w:color w:val="00338D"/>
              <w:sz w:val="20"/>
            </w:rPr>
            <w:t>[]</w:t>
          </w:r>
          <w:r w:rsidRPr="00456B85">
            <w:rPr>
              <w:rFonts w:cs="Arial"/>
              <w:b/>
              <w:color w:val="00338D"/>
              <w:sz w:val="20"/>
            </w:rPr>
            <w:fldChar w:fldCharType="end"/>
          </w:r>
        </w:p>
      </w:tc>
    </w:tr>
    <w:tr w14:paraId="1A951283" w14:textId="77777777" w:rsidTr="00B806AC">
      <w:tblPrEx>
        <w:tblW w:w="0" w:type="auto"/>
        <w:tblInd w:w="-142" w:type="dxa"/>
        <w:tblLook w:val="04A0"/>
      </w:tblPrEx>
      <w:trPr>
        <w:gridBefore w:val="1"/>
        <w:wBefore w:w="250" w:type="dxa"/>
      </w:trPr>
      <w:tc>
        <w:tcPr>
          <w:tcW w:w="10095" w:type="dxa"/>
        </w:tcPr>
        <w:p w:rsidR="000C411D" w:rsidRPr="00EF5466" w:rsidP="00B806AC" w14:paraId="1A951282" w14:textId="77777777">
          <w:pPr>
            <w:rPr>
              <w:rFonts w:cs="Arial"/>
              <w:b/>
              <w:color w:val="002060"/>
              <w:sz w:val="28"/>
              <w:szCs w:val="28"/>
            </w:rPr>
          </w:pPr>
          <w:r w:rsidRPr="00EF5466">
            <w:rPr>
              <w:b/>
              <w:sz w:val="28"/>
              <w:szCs w:val="28"/>
            </w:rPr>
            <w:fldChar w:fldCharType="begin" w:fldLock="1"/>
          </w:r>
          <w:r w:rsidRPr="00EF5466">
            <w:rPr>
              <w:b/>
              <w:sz w:val="28"/>
              <w:szCs w:val="28"/>
            </w:rPr>
            <w:instrText xml:space="preserve"> DOCPROPERTY EK_DokTittel </w:instrText>
          </w:r>
          <w:r w:rsidRPr="00EF5466">
            <w:rPr>
              <w:b/>
              <w:sz w:val="28"/>
              <w:szCs w:val="28"/>
            </w:rPr>
            <w:fldChar w:fldCharType="separate"/>
          </w:r>
          <w:r w:rsidRPr="00EF5466">
            <w:rPr>
              <w:b/>
              <w:sz w:val="28"/>
              <w:szCs w:val="28"/>
            </w:rPr>
            <w:t>Postoperativ sårdrenasje</w:t>
          </w:r>
          <w:r w:rsidRPr="00EF5466">
            <w:rPr>
              <w:b/>
              <w:sz w:val="28"/>
              <w:szCs w:val="28"/>
            </w:rPr>
            <w:fldChar w:fldCharType="end"/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">
    <w:nsid w:val="00FD0AF0"/>
    <w:multiLevelType w:val="hybridMultilevel"/>
    <w:tmpl w:val="B1E8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E279E"/>
    <w:multiLevelType w:val="hybridMultilevel"/>
    <w:tmpl w:val="2C0C1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22F1A"/>
    <w:multiLevelType w:val="hybridMultilevel"/>
    <w:tmpl w:val="8748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5F03CF"/>
    <w:multiLevelType w:val="hybridMultilevel"/>
    <w:tmpl w:val="A12CC2E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A546BD"/>
    <w:multiLevelType w:val="hybridMultilevel"/>
    <w:tmpl w:val="01A8E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CE0384"/>
    <w:multiLevelType w:val="hybridMultilevel"/>
    <w:tmpl w:val="229C2C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F763C5"/>
    <w:multiLevelType w:val="hybridMultilevel"/>
    <w:tmpl w:val="8F264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A8D5489"/>
    <w:multiLevelType w:val="hybridMultilevel"/>
    <w:tmpl w:val="9E0CA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9C94394"/>
    <w:multiLevelType w:val="hybridMultilevel"/>
    <w:tmpl w:val="6F020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415EF9"/>
    <w:multiLevelType w:val="hybridMultilevel"/>
    <w:tmpl w:val="923C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9D526D"/>
    <w:multiLevelType w:val="hybridMultilevel"/>
    <w:tmpl w:val="C302C51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6111FB"/>
    <w:multiLevelType w:val="hybridMultilevel"/>
    <w:tmpl w:val="DDF25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B94653B"/>
    <w:multiLevelType w:val="hybridMultilevel"/>
    <w:tmpl w:val="C296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5605B7"/>
    <w:multiLevelType w:val="hybridMultilevel"/>
    <w:tmpl w:val="BFC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9651DE"/>
    <w:multiLevelType w:val="hybridMultilevel"/>
    <w:tmpl w:val="F4F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9A01A7"/>
    <w:multiLevelType w:val="hybridMultilevel"/>
    <w:tmpl w:val="067CFC3E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722283"/>
    <w:multiLevelType w:val="hybridMultilevel"/>
    <w:tmpl w:val="8014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353CE0"/>
    <w:multiLevelType w:val="hybridMultilevel"/>
    <w:tmpl w:val="270EC0BA"/>
    <w:lvl w:ilvl="0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>
    <w:nsid w:val="54C96ACB"/>
    <w:multiLevelType w:val="hybridMultilevel"/>
    <w:tmpl w:val="6CF8F3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0A11B6"/>
    <w:multiLevelType w:val="hybridMultilevel"/>
    <w:tmpl w:val="4AA4E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2E387D"/>
    <w:multiLevelType w:val="hybridMultilevel"/>
    <w:tmpl w:val="E5B25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6D02CB"/>
    <w:multiLevelType w:val="hybridMultilevel"/>
    <w:tmpl w:val="9612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C9F0038"/>
    <w:multiLevelType w:val="hybridMultilevel"/>
    <w:tmpl w:val="0C464D28"/>
    <w:lvl w:ilvl="0">
      <w:start w:val="1"/>
      <w:numFmt w:val="bullet"/>
      <w:lvlText w:val=""/>
      <w:lvlJc w:val="left"/>
      <w:pPr>
        <w:tabs>
          <w:tab w:val="num" w:pos="427"/>
        </w:tabs>
        <w:ind w:left="427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B4585B"/>
    <w:multiLevelType w:val="hybridMultilevel"/>
    <w:tmpl w:val="AC8E2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09059E"/>
    <w:multiLevelType w:val="hybridMultilevel"/>
    <w:tmpl w:val="B16C2702"/>
    <w:lvl w:ilvl="0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>
    <w:nsid w:val="6C8215A5"/>
    <w:multiLevelType w:val="hybridMultilevel"/>
    <w:tmpl w:val="980CA90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ED12012"/>
    <w:multiLevelType w:val="hybridMultilevel"/>
    <w:tmpl w:val="16D4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5E353C5"/>
    <w:multiLevelType w:val="hybridMultilevel"/>
    <w:tmpl w:val="04CEAA36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>
    <w:nsid w:val="7730432E"/>
    <w:multiLevelType w:val="hybridMultilevel"/>
    <w:tmpl w:val="EBC8F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E718A3"/>
    <w:multiLevelType w:val="hybridMultilevel"/>
    <w:tmpl w:val="76922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014DB"/>
    <w:multiLevelType w:val="hybridMultilevel"/>
    <w:tmpl w:val="B16C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6E240F"/>
    <w:multiLevelType w:val="hybridMultilevel"/>
    <w:tmpl w:val="F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353366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663194857">
    <w:abstractNumId w:val="17"/>
  </w:num>
  <w:num w:numId="3" w16cid:durableId="598295045">
    <w:abstractNumId w:val="2"/>
  </w:num>
  <w:num w:numId="4" w16cid:durableId="2022931725">
    <w:abstractNumId w:val="9"/>
  </w:num>
  <w:num w:numId="5" w16cid:durableId="888105293">
    <w:abstractNumId w:val="32"/>
  </w:num>
  <w:num w:numId="6" w16cid:durableId="2011902759">
    <w:abstractNumId w:val="24"/>
  </w:num>
  <w:num w:numId="7" w16cid:durableId="670836387">
    <w:abstractNumId w:val="14"/>
  </w:num>
  <w:num w:numId="8" w16cid:durableId="589659522">
    <w:abstractNumId w:val="8"/>
  </w:num>
  <w:num w:numId="9" w16cid:durableId="1980825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608150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9262431">
    <w:abstractNumId w:val="29"/>
  </w:num>
  <w:num w:numId="12" w16cid:durableId="1162968104">
    <w:abstractNumId w:val="20"/>
  </w:num>
  <w:num w:numId="13" w16cid:durableId="950822332">
    <w:abstractNumId w:val="13"/>
  </w:num>
  <w:num w:numId="14" w16cid:durableId="90662093">
    <w:abstractNumId w:val="15"/>
  </w:num>
  <w:num w:numId="15" w16cid:durableId="1495686260">
    <w:abstractNumId w:val="7"/>
  </w:num>
  <w:num w:numId="16" w16cid:durableId="140282742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6156834">
    <w:abstractNumId w:val="5"/>
  </w:num>
  <w:num w:numId="18" w16cid:durableId="471825307">
    <w:abstractNumId w:val="22"/>
  </w:num>
  <w:num w:numId="19" w16cid:durableId="751512935">
    <w:abstractNumId w:val="27"/>
  </w:num>
  <w:num w:numId="20" w16cid:durableId="1335568311">
    <w:abstractNumId w:val="21"/>
  </w:num>
  <w:num w:numId="21" w16cid:durableId="1896313339">
    <w:abstractNumId w:val="19"/>
  </w:num>
  <w:num w:numId="22" w16cid:durableId="731536607">
    <w:abstractNumId w:val="4"/>
  </w:num>
  <w:num w:numId="23" w16cid:durableId="943612759">
    <w:abstractNumId w:val="28"/>
  </w:num>
  <w:num w:numId="24" w16cid:durableId="875121130">
    <w:abstractNumId w:val="18"/>
  </w:num>
  <w:num w:numId="25" w16cid:durableId="1707561402">
    <w:abstractNumId w:val="26"/>
  </w:num>
  <w:num w:numId="26" w16cid:durableId="18221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98712627">
    <w:abstractNumId w:val="10"/>
  </w:num>
  <w:num w:numId="28" w16cid:durableId="1010135670">
    <w:abstractNumId w:val="12"/>
  </w:num>
  <w:num w:numId="29" w16cid:durableId="584464223">
    <w:abstractNumId w:val="30"/>
  </w:num>
  <w:num w:numId="30" w16cid:durableId="939411249">
    <w:abstractNumId w:val="3"/>
  </w:num>
  <w:num w:numId="31" w16cid:durableId="1079206743">
    <w:abstractNumId w:val="31"/>
  </w:num>
  <w:num w:numId="32" w16cid:durableId="1913616545">
    <w:abstractNumId w:val="25"/>
  </w:num>
  <w:num w:numId="33" w16cid:durableId="746924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CE"/>
    <w:rsid w:val="00000820"/>
    <w:rsid w:val="00017518"/>
    <w:rsid w:val="00017F56"/>
    <w:rsid w:val="00024A4A"/>
    <w:rsid w:val="00024E3F"/>
    <w:rsid w:val="00024EFC"/>
    <w:rsid w:val="000252AB"/>
    <w:rsid w:val="000277B9"/>
    <w:rsid w:val="000302FF"/>
    <w:rsid w:val="0004150D"/>
    <w:rsid w:val="000420FB"/>
    <w:rsid w:val="00042E0D"/>
    <w:rsid w:val="000455B7"/>
    <w:rsid w:val="000522E1"/>
    <w:rsid w:val="0005261E"/>
    <w:rsid w:val="00056F93"/>
    <w:rsid w:val="00057D94"/>
    <w:rsid w:val="00060F2B"/>
    <w:rsid w:val="00074212"/>
    <w:rsid w:val="0008002D"/>
    <w:rsid w:val="00081F55"/>
    <w:rsid w:val="00081FAF"/>
    <w:rsid w:val="00092730"/>
    <w:rsid w:val="00093DFD"/>
    <w:rsid w:val="00094A1A"/>
    <w:rsid w:val="000A4514"/>
    <w:rsid w:val="000C0C4C"/>
    <w:rsid w:val="000C411D"/>
    <w:rsid w:val="000C4B8A"/>
    <w:rsid w:val="000C61BF"/>
    <w:rsid w:val="000C71A9"/>
    <w:rsid w:val="000D08DC"/>
    <w:rsid w:val="000D317A"/>
    <w:rsid w:val="000E5429"/>
    <w:rsid w:val="000E5494"/>
    <w:rsid w:val="001066A8"/>
    <w:rsid w:val="00110EAE"/>
    <w:rsid w:val="00112D33"/>
    <w:rsid w:val="00113027"/>
    <w:rsid w:val="00114EA6"/>
    <w:rsid w:val="00116202"/>
    <w:rsid w:val="00121AE0"/>
    <w:rsid w:val="001246DC"/>
    <w:rsid w:val="00125B12"/>
    <w:rsid w:val="001349E6"/>
    <w:rsid w:val="001355F9"/>
    <w:rsid w:val="0014031F"/>
    <w:rsid w:val="00145E90"/>
    <w:rsid w:val="00146594"/>
    <w:rsid w:val="00152634"/>
    <w:rsid w:val="00171533"/>
    <w:rsid w:val="00182162"/>
    <w:rsid w:val="001A0C9B"/>
    <w:rsid w:val="001A2F57"/>
    <w:rsid w:val="001A3D3D"/>
    <w:rsid w:val="001B0886"/>
    <w:rsid w:val="001B1097"/>
    <w:rsid w:val="001B2C41"/>
    <w:rsid w:val="001B6BC3"/>
    <w:rsid w:val="001B7D86"/>
    <w:rsid w:val="001C3CFD"/>
    <w:rsid w:val="001C46ED"/>
    <w:rsid w:val="001D33BD"/>
    <w:rsid w:val="001E55A2"/>
    <w:rsid w:val="0020140F"/>
    <w:rsid w:val="00201A85"/>
    <w:rsid w:val="00206E1E"/>
    <w:rsid w:val="00217B2D"/>
    <w:rsid w:val="0022381F"/>
    <w:rsid w:val="00262F39"/>
    <w:rsid w:val="00263750"/>
    <w:rsid w:val="00263B17"/>
    <w:rsid w:val="00266ED5"/>
    <w:rsid w:val="0026795E"/>
    <w:rsid w:val="00273C1F"/>
    <w:rsid w:val="00281F2F"/>
    <w:rsid w:val="002865DB"/>
    <w:rsid w:val="00286E4C"/>
    <w:rsid w:val="0029107D"/>
    <w:rsid w:val="00292E53"/>
    <w:rsid w:val="002B0C13"/>
    <w:rsid w:val="002B2CB7"/>
    <w:rsid w:val="002B323B"/>
    <w:rsid w:val="002B6EDE"/>
    <w:rsid w:val="002C4A33"/>
    <w:rsid w:val="002C6875"/>
    <w:rsid w:val="002C7D18"/>
    <w:rsid w:val="002D7117"/>
    <w:rsid w:val="002E6EAE"/>
    <w:rsid w:val="002F4997"/>
    <w:rsid w:val="002F600E"/>
    <w:rsid w:val="00330CB2"/>
    <w:rsid w:val="0033304B"/>
    <w:rsid w:val="00343EFF"/>
    <w:rsid w:val="00347419"/>
    <w:rsid w:val="00361273"/>
    <w:rsid w:val="00364823"/>
    <w:rsid w:val="003669B9"/>
    <w:rsid w:val="00383CC3"/>
    <w:rsid w:val="00386B84"/>
    <w:rsid w:val="00390CE0"/>
    <w:rsid w:val="003A4FEC"/>
    <w:rsid w:val="003B0598"/>
    <w:rsid w:val="003C5845"/>
    <w:rsid w:val="003C7579"/>
    <w:rsid w:val="003D3E0A"/>
    <w:rsid w:val="003E7C80"/>
    <w:rsid w:val="003F1D9E"/>
    <w:rsid w:val="003F3E60"/>
    <w:rsid w:val="003F784D"/>
    <w:rsid w:val="00414E1B"/>
    <w:rsid w:val="0041650A"/>
    <w:rsid w:val="00421386"/>
    <w:rsid w:val="00427548"/>
    <w:rsid w:val="004374D3"/>
    <w:rsid w:val="00455E03"/>
    <w:rsid w:val="00456B85"/>
    <w:rsid w:val="0046125C"/>
    <w:rsid w:val="00466F6B"/>
    <w:rsid w:val="004770A4"/>
    <w:rsid w:val="00482FFB"/>
    <w:rsid w:val="0048319D"/>
    <w:rsid w:val="00485E54"/>
    <w:rsid w:val="0049016E"/>
    <w:rsid w:val="00494F0B"/>
    <w:rsid w:val="00495C3B"/>
    <w:rsid w:val="004A3C7E"/>
    <w:rsid w:val="004C345C"/>
    <w:rsid w:val="004D134E"/>
    <w:rsid w:val="004D1BF1"/>
    <w:rsid w:val="004E18F3"/>
    <w:rsid w:val="004F3F8E"/>
    <w:rsid w:val="005048A9"/>
    <w:rsid w:val="00517243"/>
    <w:rsid w:val="00521109"/>
    <w:rsid w:val="00535371"/>
    <w:rsid w:val="00535486"/>
    <w:rsid w:val="00535FF1"/>
    <w:rsid w:val="00540FE0"/>
    <w:rsid w:val="00545E91"/>
    <w:rsid w:val="0054651F"/>
    <w:rsid w:val="00550CA5"/>
    <w:rsid w:val="0057646D"/>
    <w:rsid w:val="005828C9"/>
    <w:rsid w:val="00586229"/>
    <w:rsid w:val="005870E6"/>
    <w:rsid w:val="005958CC"/>
    <w:rsid w:val="00596DCE"/>
    <w:rsid w:val="005A0D10"/>
    <w:rsid w:val="005A0F86"/>
    <w:rsid w:val="005A1B86"/>
    <w:rsid w:val="005B1B49"/>
    <w:rsid w:val="005B6A98"/>
    <w:rsid w:val="005C25EF"/>
    <w:rsid w:val="005C61CB"/>
    <w:rsid w:val="005D1BAE"/>
    <w:rsid w:val="005D3C83"/>
    <w:rsid w:val="005E34C1"/>
    <w:rsid w:val="005E3604"/>
    <w:rsid w:val="005E3DE7"/>
    <w:rsid w:val="005E550D"/>
    <w:rsid w:val="005E56CD"/>
    <w:rsid w:val="005E58DA"/>
    <w:rsid w:val="005F4A26"/>
    <w:rsid w:val="00600FA9"/>
    <w:rsid w:val="00601257"/>
    <w:rsid w:val="0060748A"/>
    <w:rsid w:val="006155CA"/>
    <w:rsid w:val="00625994"/>
    <w:rsid w:val="0063086D"/>
    <w:rsid w:val="006325DE"/>
    <w:rsid w:val="006326FF"/>
    <w:rsid w:val="00666B43"/>
    <w:rsid w:val="00673E38"/>
    <w:rsid w:val="00674620"/>
    <w:rsid w:val="006762C4"/>
    <w:rsid w:val="006772F8"/>
    <w:rsid w:val="00682393"/>
    <w:rsid w:val="00682B25"/>
    <w:rsid w:val="006A1129"/>
    <w:rsid w:val="006A24B1"/>
    <w:rsid w:val="006A781B"/>
    <w:rsid w:val="006B47CB"/>
    <w:rsid w:val="006C201A"/>
    <w:rsid w:val="006C29F2"/>
    <w:rsid w:val="006C4F50"/>
    <w:rsid w:val="006E0D9D"/>
    <w:rsid w:val="006E1A2B"/>
    <w:rsid w:val="006E604E"/>
    <w:rsid w:val="006F2E9B"/>
    <w:rsid w:val="006F5F04"/>
    <w:rsid w:val="00702EB7"/>
    <w:rsid w:val="0070408A"/>
    <w:rsid w:val="00705171"/>
    <w:rsid w:val="007223F3"/>
    <w:rsid w:val="00725250"/>
    <w:rsid w:val="00727941"/>
    <w:rsid w:val="00733CC7"/>
    <w:rsid w:val="00740811"/>
    <w:rsid w:val="00743C1C"/>
    <w:rsid w:val="007524D0"/>
    <w:rsid w:val="00766B2B"/>
    <w:rsid w:val="0077204B"/>
    <w:rsid w:val="0078653A"/>
    <w:rsid w:val="00786930"/>
    <w:rsid w:val="0078701D"/>
    <w:rsid w:val="00790BE8"/>
    <w:rsid w:val="00794334"/>
    <w:rsid w:val="007A5D70"/>
    <w:rsid w:val="007B129E"/>
    <w:rsid w:val="007B20BB"/>
    <w:rsid w:val="007C4882"/>
    <w:rsid w:val="007D1506"/>
    <w:rsid w:val="007D2994"/>
    <w:rsid w:val="007E739E"/>
    <w:rsid w:val="007F7DAD"/>
    <w:rsid w:val="008014F4"/>
    <w:rsid w:val="008110AA"/>
    <w:rsid w:val="00811ACB"/>
    <w:rsid w:val="00823ECB"/>
    <w:rsid w:val="008256B1"/>
    <w:rsid w:val="00825930"/>
    <w:rsid w:val="008259CA"/>
    <w:rsid w:val="00825EE5"/>
    <w:rsid w:val="008273A4"/>
    <w:rsid w:val="00830986"/>
    <w:rsid w:val="00844D2E"/>
    <w:rsid w:val="008455ED"/>
    <w:rsid w:val="00852C5A"/>
    <w:rsid w:val="00852C60"/>
    <w:rsid w:val="0085438B"/>
    <w:rsid w:val="008665CF"/>
    <w:rsid w:val="008727ED"/>
    <w:rsid w:val="0087380E"/>
    <w:rsid w:val="00873C29"/>
    <w:rsid w:val="00883A89"/>
    <w:rsid w:val="00886073"/>
    <w:rsid w:val="00891A68"/>
    <w:rsid w:val="0089625A"/>
    <w:rsid w:val="008A115E"/>
    <w:rsid w:val="008A7DE2"/>
    <w:rsid w:val="008B2ACD"/>
    <w:rsid w:val="008C73C1"/>
    <w:rsid w:val="008D1393"/>
    <w:rsid w:val="008D3E4A"/>
    <w:rsid w:val="008E0F7F"/>
    <w:rsid w:val="008E2E77"/>
    <w:rsid w:val="008E7806"/>
    <w:rsid w:val="008F2076"/>
    <w:rsid w:val="008F2F95"/>
    <w:rsid w:val="0090435A"/>
    <w:rsid w:val="0091442A"/>
    <w:rsid w:val="0091601B"/>
    <w:rsid w:val="00917D39"/>
    <w:rsid w:val="009224AE"/>
    <w:rsid w:val="009412C0"/>
    <w:rsid w:val="009456FB"/>
    <w:rsid w:val="0095194D"/>
    <w:rsid w:val="00954AAA"/>
    <w:rsid w:val="0095712E"/>
    <w:rsid w:val="0096225E"/>
    <w:rsid w:val="00965C1C"/>
    <w:rsid w:val="00975A8C"/>
    <w:rsid w:val="00976AAB"/>
    <w:rsid w:val="009803CE"/>
    <w:rsid w:val="0098245C"/>
    <w:rsid w:val="009826B7"/>
    <w:rsid w:val="00982ABF"/>
    <w:rsid w:val="00986EA4"/>
    <w:rsid w:val="00987628"/>
    <w:rsid w:val="00991DB4"/>
    <w:rsid w:val="009937D6"/>
    <w:rsid w:val="009A3201"/>
    <w:rsid w:val="009A60C9"/>
    <w:rsid w:val="009A7158"/>
    <w:rsid w:val="009B2C02"/>
    <w:rsid w:val="009B31A3"/>
    <w:rsid w:val="009B5324"/>
    <w:rsid w:val="009C2567"/>
    <w:rsid w:val="009C556C"/>
    <w:rsid w:val="009C5FC9"/>
    <w:rsid w:val="009C665E"/>
    <w:rsid w:val="009D0186"/>
    <w:rsid w:val="009D2C77"/>
    <w:rsid w:val="009E7668"/>
    <w:rsid w:val="009F2B52"/>
    <w:rsid w:val="009F6919"/>
    <w:rsid w:val="00A4351F"/>
    <w:rsid w:val="00A44FA8"/>
    <w:rsid w:val="00A51E42"/>
    <w:rsid w:val="00A751A2"/>
    <w:rsid w:val="00A87347"/>
    <w:rsid w:val="00A9362B"/>
    <w:rsid w:val="00A979A4"/>
    <w:rsid w:val="00AA2010"/>
    <w:rsid w:val="00AC50CF"/>
    <w:rsid w:val="00AC6593"/>
    <w:rsid w:val="00AC7426"/>
    <w:rsid w:val="00AD19CD"/>
    <w:rsid w:val="00AD2418"/>
    <w:rsid w:val="00AD2519"/>
    <w:rsid w:val="00AD3637"/>
    <w:rsid w:val="00AD66B9"/>
    <w:rsid w:val="00AD7C0E"/>
    <w:rsid w:val="00AE17B6"/>
    <w:rsid w:val="00AE19E7"/>
    <w:rsid w:val="00AE3842"/>
    <w:rsid w:val="00AE45B2"/>
    <w:rsid w:val="00AF266F"/>
    <w:rsid w:val="00B13C89"/>
    <w:rsid w:val="00B14A8D"/>
    <w:rsid w:val="00B15772"/>
    <w:rsid w:val="00B21814"/>
    <w:rsid w:val="00B227DF"/>
    <w:rsid w:val="00B23D58"/>
    <w:rsid w:val="00B24772"/>
    <w:rsid w:val="00B256AC"/>
    <w:rsid w:val="00B410DC"/>
    <w:rsid w:val="00B4478A"/>
    <w:rsid w:val="00B459CA"/>
    <w:rsid w:val="00B530E5"/>
    <w:rsid w:val="00B5541A"/>
    <w:rsid w:val="00B64198"/>
    <w:rsid w:val="00B7096C"/>
    <w:rsid w:val="00B71FA0"/>
    <w:rsid w:val="00B76A34"/>
    <w:rsid w:val="00B806AC"/>
    <w:rsid w:val="00B822BD"/>
    <w:rsid w:val="00B969B1"/>
    <w:rsid w:val="00B971F1"/>
    <w:rsid w:val="00B978D6"/>
    <w:rsid w:val="00BA36B2"/>
    <w:rsid w:val="00BA3C83"/>
    <w:rsid w:val="00BA74F7"/>
    <w:rsid w:val="00BB6308"/>
    <w:rsid w:val="00BB6873"/>
    <w:rsid w:val="00BB7D00"/>
    <w:rsid w:val="00BB7FCC"/>
    <w:rsid w:val="00BC24CF"/>
    <w:rsid w:val="00BC365F"/>
    <w:rsid w:val="00BE7BAB"/>
    <w:rsid w:val="00BE7D32"/>
    <w:rsid w:val="00BF00C1"/>
    <w:rsid w:val="00BF335D"/>
    <w:rsid w:val="00C0088C"/>
    <w:rsid w:val="00C00ED8"/>
    <w:rsid w:val="00C01E42"/>
    <w:rsid w:val="00C01E59"/>
    <w:rsid w:val="00C04273"/>
    <w:rsid w:val="00C16037"/>
    <w:rsid w:val="00C1795B"/>
    <w:rsid w:val="00C20D36"/>
    <w:rsid w:val="00C21DBA"/>
    <w:rsid w:val="00C24DB4"/>
    <w:rsid w:val="00C25ADE"/>
    <w:rsid w:val="00C36BCA"/>
    <w:rsid w:val="00C4466E"/>
    <w:rsid w:val="00C471EB"/>
    <w:rsid w:val="00C544C8"/>
    <w:rsid w:val="00C641F2"/>
    <w:rsid w:val="00C756F7"/>
    <w:rsid w:val="00C80B89"/>
    <w:rsid w:val="00C85C53"/>
    <w:rsid w:val="00C86927"/>
    <w:rsid w:val="00CA6E26"/>
    <w:rsid w:val="00CA71E7"/>
    <w:rsid w:val="00CA7707"/>
    <w:rsid w:val="00CB33F5"/>
    <w:rsid w:val="00CB449A"/>
    <w:rsid w:val="00CB4ECB"/>
    <w:rsid w:val="00CC5B9F"/>
    <w:rsid w:val="00CC660E"/>
    <w:rsid w:val="00CC7F8E"/>
    <w:rsid w:val="00CF1852"/>
    <w:rsid w:val="00CF436A"/>
    <w:rsid w:val="00CF4E1B"/>
    <w:rsid w:val="00D042FF"/>
    <w:rsid w:val="00D2186A"/>
    <w:rsid w:val="00D23692"/>
    <w:rsid w:val="00D24C88"/>
    <w:rsid w:val="00D339D2"/>
    <w:rsid w:val="00D471AA"/>
    <w:rsid w:val="00D47C27"/>
    <w:rsid w:val="00D50211"/>
    <w:rsid w:val="00D53319"/>
    <w:rsid w:val="00D5349C"/>
    <w:rsid w:val="00D6787F"/>
    <w:rsid w:val="00D67D91"/>
    <w:rsid w:val="00D71956"/>
    <w:rsid w:val="00D73C2E"/>
    <w:rsid w:val="00D82F40"/>
    <w:rsid w:val="00D95477"/>
    <w:rsid w:val="00DA08A3"/>
    <w:rsid w:val="00DA2C70"/>
    <w:rsid w:val="00DA4D2C"/>
    <w:rsid w:val="00DB7314"/>
    <w:rsid w:val="00DC14E0"/>
    <w:rsid w:val="00DC21E4"/>
    <w:rsid w:val="00DD0A79"/>
    <w:rsid w:val="00DD51D4"/>
    <w:rsid w:val="00DD6B46"/>
    <w:rsid w:val="00E14CF3"/>
    <w:rsid w:val="00E274D7"/>
    <w:rsid w:val="00E32B6A"/>
    <w:rsid w:val="00E3516A"/>
    <w:rsid w:val="00E35B3C"/>
    <w:rsid w:val="00E539E5"/>
    <w:rsid w:val="00E573C7"/>
    <w:rsid w:val="00E57675"/>
    <w:rsid w:val="00E664D5"/>
    <w:rsid w:val="00E66528"/>
    <w:rsid w:val="00E707EF"/>
    <w:rsid w:val="00E716F6"/>
    <w:rsid w:val="00E729A8"/>
    <w:rsid w:val="00E7396F"/>
    <w:rsid w:val="00E82E67"/>
    <w:rsid w:val="00E85DB6"/>
    <w:rsid w:val="00E9620D"/>
    <w:rsid w:val="00E97ED8"/>
    <w:rsid w:val="00EA27B4"/>
    <w:rsid w:val="00EA2922"/>
    <w:rsid w:val="00EA2C69"/>
    <w:rsid w:val="00EB692D"/>
    <w:rsid w:val="00EB692F"/>
    <w:rsid w:val="00EB6F67"/>
    <w:rsid w:val="00EC1B59"/>
    <w:rsid w:val="00EC2948"/>
    <w:rsid w:val="00EC36CE"/>
    <w:rsid w:val="00EC5459"/>
    <w:rsid w:val="00ED3341"/>
    <w:rsid w:val="00ED46AE"/>
    <w:rsid w:val="00ED53C7"/>
    <w:rsid w:val="00ED7747"/>
    <w:rsid w:val="00EE62D3"/>
    <w:rsid w:val="00EF5466"/>
    <w:rsid w:val="00F02D85"/>
    <w:rsid w:val="00F039B7"/>
    <w:rsid w:val="00F05CDF"/>
    <w:rsid w:val="00F116BF"/>
    <w:rsid w:val="00F2770C"/>
    <w:rsid w:val="00F31838"/>
    <w:rsid w:val="00F35795"/>
    <w:rsid w:val="00F36516"/>
    <w:rsid w:val="00F40961"/>
    <w:rsid w:val="00F41477"/>
    <w:rsid w:val="00F420EB"/>
    <w:rsid w:val="00F4783E"/>
    <w:rsid w:val="00F65FED"/>
    <w:rsid w:val="00F7083E"/>
    <w:rsid w:val="00F70EFA"/>
    <w:rsid w:val="00F74DAB"/>
    <w:rsid w:val="00F771AD"/>
    <w:rsid w:val="00F85F23"/>
    <w:rsid w:val="00F86349"/>
    <w:rsid w:val="00F86C57"/>
    <w:rsid w:val="00F9144A"/>
    <w:rsid w:val="00F91A5E"/>
    <w:rsid w:val="00FA4677"/>
    <w:rsid w:val="00FB34F2"/>
    <w:rsid w:val="00FB7465"/>
    <w:rsid w:val="00FC0002"/>
    <w:rsid w:val="00FC732A"/>
    <w:rsid w:val="00FD5810"/>
    <w:rsid w:val="00FE124A"/>
    <w:rsid w:val="00FE4561"/>
    <w:rsid w:val="00FF05F8"/>
    <w:rsid w:val="00FF2777"/>
  </w:rsids>
  <w:docVars>
    <w:docVar w:name="Avdeling" w:val="lab_avdeling"/>
    <w:docVar w:name="Avsnitt" w:val="lab_avsnitt"/>
    <w:docVar w:name="Bedriftsnavn" w:val="Sykehuset Østfold"/>
    <w:docVar w:name="beskyttet" w:val="nei"/>
    <w:docVar w:name="DL" w:val="[dl]"/>
    <w:docVar w:name="docver" w:val="2.20"/>
    <w:docVar w:name="DokTittel" w:val="[DokTittel]"/>
    <w:docVar w:name="EKPrintMerke" w:val="Utskrift kun gyldig på utskriftstidspunktet: &lt;dato&gt;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Kristin Marie Vehler"/>
    <w:docVar w:name="ek_bedriftsnavn" w:val="Sykehuset Østfold"/>
    <w:docVar w:name="ek_dbfields" w:val="EK_Avdeling¤2#4¤2# ¤3#EK_Avsnitt¤2#4¤2# ¤3#EK_Bedriftsnavn¤2#1¤2#Sykehuset Østfold¤3#EK_GjelderFra¤2#0¤2# ¤3#EK_KlGjelderFra¤2#0¤2# ¤3#EK_Opprettet¤2#0¤2#02.11.2005¤3#EK_Utgitt¤2#0¤2#15.04.2005¤3#EK_IBrukDato¤2#0¤2#07.01.2021¤3#EK_DokumentID¤2#0¤2#D07943¤3#EK_DokTittel¤2#0¤2#Postoperativ sårdrenasje¤3#EK_DokType¤2#0¤2#Brukerveiledning¤3#EK_DocLvlShort¤2#0¤2#Nivå 2¤3#EK_DocLevel¤2#0¤2#Avdelingsdokumenter¤3#EK_EksRef¤2#2¤2# 0_x0009_¤3#EK_Erstatter¤2#0¤2#7.00¤3#EK_ErstatterD¤2#0¤2#07.01.2021¤3#EK_Signatur¤2#0¤2#¤3#EK_Verifisert¤2#0¤2#¤3#EK_Hørt¤2#0¤2#¤3#EK_AuditReview¤2#2¤2#¤3#EK_AuditApprove¤2#2¤2#¤3#EK_Gradering¤2#0¤2#Åpen¤3#EK_Gradnr¤2#4¤2#0¤3#EK_Kapittel¤2#4¤2# ¤3#EK_Referanse¤2#2¤2# 1_x0009_A5.2.2/6.1-03_x0009_Postoperative observasjoner. Ortopedisk avdeling SØ._x0009_07710_x0009_dok07710.docx_x0009_¤1#¤3#EK_RefNr¤2#0¤2#A5.2.0/6.1.10-01¤3#EK_Revisjon¤2#0¤2#8.00¤3#EK_Ansvarlig¤2#0¤2#Kristin Marie Vehler¤3#EK_SkrevetAv¤2#0¤2#Spes.sykepleier Denisa Velic¤3#EK_UText1¤2#0¤2#Seksjonsleder Marius Molund¤3#EK_UText2¤2#0¤2# ¤3#EK_UText3¤2#0¤2# ¤3#EK_UText4¤2#0¤2# ¤3#EK_Status¤2#0¤2#Til godkj.(rev)¤3#EK_Stikkord¤2#0¤2#Bellovac, sårdrenasje, postoperative sår, vakumdren&#13;_x000a_Vakumdren¤3#EK_SuperStikkord¤2#0¤2#¤3#EK_Rapport¤2#3¤2#¤3#EK_EKPrintMerke¤2#0¤2#Uoffisiell utskrift er kun gyldig på utskriftsdato¤3#EK_Watermark¤2#0¤2# &lt;til godkjenning&gt;¤3#EK_Utgave¤2#0¤2#8.00¤3#EK_Merknad¤2#7¤2#Lagt inn bilde av vakumdren med piler og forklaring på aktiv og passivt dren. Lagt inn flere punkter under observasjoner på post.¤3#EK_VerLogg¤2#2¤2#Ver. 8.00 - 07.01.2021|Lagt inn bilde av vakumdren med piler og forklaring på aktiv og passivt dren. Lagt inn flere punkter under observasjoner på post.¤1#Ver. 7.00 - 07.01.2021|Lagt til informasjon om å avslutte dren i elektronisk kurve etter seponering. Enkelte redaksjonelle endringer, og satt inn ny mal.¤1#Ver. 6.00 - 13.03.2017|¤1#Ver. 5.02 - 05.05.2015|Forlenget gyldenhet til 20.11.16¤1#Ver. 5.01 - 22.01.2015|Ny mal¤1#Ver. 5.00 - 20.11.2013|¤1#Ver. 4.01 - 29.02.2012|Forlenget gyldighet til 28.02.2014 uten endringer i dokumentet.&#13;_x000a_Forlenget gyldighet til 28.02.2014¤1#Ver. 4.00 - 20.08.2009|¤1#Ver. 3.00 - 30.05.2008|¤1#Ver. 2.00 - 30.11.2006|Ny gyldighetsdato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3050301060110¤3#EK_Dokendrdato¤2#4¤2#27.01.2023 14:41:31¤3#EK_HbType¤2#4¤2# ¤3#EK_Offisiell¤2#4¤2# ¤3#EK_VedleggRef¤2#4¤2#A5.2.0/6.1.10-01¤3#EK_Strukt00¤2#5¤2#¤5#A¤5#Avdelinger¤5#0¤5#0¤4#¤5#5¤5#Klinikk for kirurgi¤5#1¤5#0¤4#.¤5#2¤5#Ortopedisk avdeling¤5#1¤5#0¤4#.¤5#0¤5#Felles ortopedisk avdeling¤5#0¤5#0¤4#/¤5#6¤5#pasientbehandling/ fagprosedyrer¤5#0¤5#0¤4#.¤5#1¤5#fagprosedyrer¤5#0¤5#0¤4#.¤5#10¤5#Sår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A¤5#Avdelinger¤5#0¤5#0¤4#¤5#5¤5#Klinikk for kirurgi¤5#1¤5#0¤4#.¤5#2¤5#Ortopedisk avdeling¤5#1¤5#0¤4#.¤5#0¤5#Felles ortopedisk avdeling¤5#0¤5#0¤4#/¤5#6¤5#pasientbehandling/ fagprosedyrer¤5#0¤5#0¤4#.¤5#1¤5#fagprosedyrer¤5#0¤5#0¤4#.¤5#10¤5#Sår¤5#0¤5#0¤4#\¤3#"/>
    <w:docVar w:name="ek_dl" w:val="1"/>
    <w:docVar w:name="ek_doclevel" w:val="Avdelingsdokumenter"/>
    <w:docVar w:name="ek_doclvlshort" w:val="Nivå 2"/>
    <w:docVar w:name="ek_doktittel" w:val="Postoperativ sårdrenasje"/>
    <w:docVar w:name="ek_doktype" w:val="Brukerveiledning"/>
    <w:docVar w:name="ek_dokumentid" w:val="D07943"/>
    <w:docVar w:name="ek_editprotect" w:val="-1"/>
    <w:docVar w:name="ek_ekprintmerke" w:val="Uoffisiell utskrift er kun gyldig på utskriftsdato"/>
    <w:docVar w:name="ek_eksref" w:val="[EK_EksRef]"/>
    <w:docVar w:name="ek_erstatter" w:val="7.00"/>
    <w:docVar w:name="ek_erstatterd" w:val="07.01.2021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07.01.2021"/>
    <w:docVar w:name="ek_klgjelderfra" w:val=" "/>
    <w:docVar w:name="ek_merknad" w:val="Oppdatert valg av bandasje under punktet om seponering av dren"/>
    <w:docVar w:name="ek_opprettet" w:val="02.11.2005"/>
    <w:docVar w:name="ek_protection" w:val="-1"/>
    <w:docVar w:name="ek_rapport" w:val="[]"/>
    <w:docVar w:name="ek_referanse" w:val="[EK_Referanse]"/>
    <w:docVar w:name="ek_refnr" w:val="A5.2.0/6.1.10-01"/>
    <w:docVar w:name="ek_revisjon" w:val="8.00"/>
    <w:docVar w:name="ek_s00mt1-100" w:val="Ortopedisk avdeling"/>
    <w:docVar w:name="ek_s00mt2-101" w:val="[ ]"/>
    <w:docVar w:name="ek_s00mt4-100" w:val="[ ]"/>
    <w:docVar w:name="ek_signatur" w:val="[]"/>
    <w:docVar w:name="ek_skrevetav" w:val="Spes.sykepleier Denisa Velic"/>
    <w:docVar w:name="ek_status" w:val="Til godkj.(rev)"/>
    <w:docVar w:name="ek_stikkord" w:val="Bellovac, sårdrenasje, postoperative sår, vakumdren&#13;_x000a_Vakumdren"/>
    <w:docVar w:name="ek_superstikkord" w:val="[]"/>
    <w:docVar w:name="EK_TYPE" w:val="ARB"/>
    <w:docVar w:name="ek_utext1" w:val="Seksjonsleder Marius Molund"/>
    <w:docVar w:name="ek_utext2" w:val=" "/>
    <w:docVar w:name="ek_utext3" w:val=" "/>
    <w:docVar w:name="ek_utext4" w:val=" "/>
    <w:docVar w:name="ek_utgave" w:val="8.00"/>
    <w:docVar w:name="ek_utgitt" w:val="15.04.2005"/>
    <w:docVar w:name="ek_vedlegg" w:val="[EK_Vedlegg]"/>
    <w:docVar w:name="ek_verifisert" w:val="[]"/>
    <w:docVar w:name="ek_watermark" w:val=" &lt;til godkjenning&gt;"/>
    <w:docVar w:name="Erstatter" w:val="lab_erstatter"/>
    <w:docVar w:name="GjelderFra" w:val="[GjelderFra]"/>
    <w:docVar w:name="idek_referanse" w:val=";07710;"/>
    <w:docVar w:name="idxd" w:val=";07710;"/>
    <w:docVar w:name="Kapittel" w:val="[Kapittel]"/>
    <w:docVar w:name="KHB" w:val="UB"/>
    <w:docVar w:name="Mappe2" w:val="[Mappe2]"/>
    <w:docVar w:name="RefNr" w:val="[RefNr]"/>
    <w:docVar w:name="Signatur" w:val="[Signatur]"/>
    <w:docVar w:name="skitten" w:val="0"/>
    <w:docVar w:name="SkrevetAv" w:val="[SkrevetAv]"/>
    <w:docVar w:name="tidek_referanse" w:val=";07710;"/>
    <w:docVar w:name="Tittel" w:val="Dette er en Test tittel."/>
    <w:docVar w:name="Utgave" w:val="[Ver]"/>
    <w:docVar w:name="xd07710" w:val="A5.2.2/6.1-03"/>
    <w:docVar w:name="xdf07710" w:val="dok07710.docx"/>
    <w:docVar w:name="xdl07710" w:val="A5.2.2/6.1-03 Postoperative observasjoner. Ortopedisk avdeling SØ."/>
    <w:docVar w:name="xdt07710" w:val="Postoperative observasjoner. Ortopedisk avdeling SØ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A951218"/>
  <w15:docId w15:val="{81407FAD-D447-43AB-A8E4-5A8D9787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S Serif" w:eastAsia="Times New Roman" w:hAnsi="MS Serif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675"/>
    <w:rPr>
      <w:rFonts w:ascii="Calibri" w:hAnsi="Calibri"/>
      <w:sz w:val="22"/>
    </w:rPr>
  </w:style>
  <w:style w:type="paragraph" w:styleId="Heading1">
    <w:name w:val="heading 1"/>
    <w:basedOn w:val="Normal"/>
    <w:next w:val="Normal"/>
    <w:autoRedefine/>
    <w:qFormat/>
    <w:rsid w:val="007223F3"/>
    <w:pPr>
      <w:spacing w:before="24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44FA8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autoRedefine/>
    <w:qFormat/>
    <w:rsid w:val="007F7DAD"/>
    <w:pPr>
      <w:outlineLvl w:val="2"/>
    </w:pPr>
    <w:rPr>
      <w:u w:val="single"/>
    </w:rPr>
  </w:style>
  <w:style w:type="paragraph" w:styleId="Heading4">
    <w:name w:val="heading 4"/>
    <w:basedOn w:val="Normal"/>
    <w:next w:val="Normal"/>
    <w:autoRedefine/>
    <w:qFormat/>
    <w:rsid w:val="00682393"/>
    <w:pPr>
      <w:outlineLvl w:val="3"/>
    </w:pPr>
    <w:rPr>
      <w:b/>
      <w:sz w:val="1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C0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rsid w:val="00CF436A"/>
    <w:pPr>
      <w:overflowPunct w:val="0"/>
      <w:autoSpaceDE w:val="0"/>
      <w:autoSpaceDN w:val="0"/>
      <w:adjustRightInd w:val="0"/>
      <w:spacing w:after="120"/>
      <w:ind w:left="992" w:right="851"/>
      <w:textAlignment w:val="baseline"/>
    </w:pPr>
    <w:rPr>
      <w:rFonts w:ascii="Times New Roman" w:hAnsi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6A24B1"/>
    <w:pPr>
      <w:ind w:left="720"/>
      <w:contextualSpacing/>
    </w:pPr>
  </w:style>
  <w:style w:type="character" w:customStyle="1" w:styleId="BunntekstTegn">
    <w:name w:val="Bunntekst Tegn"/>
    <w:basedOn w:val="DefaultParagraphFont"/>
    <w:link w:val="Footer"/>
    <w:uiPriority w:val="99"/>
    <w:rsid w:val="00F116BF"/>
    <w:rPr>
      <w:rFonts w:ascii="Calibri" w:hAnsi="Calibri"/>
      <w:sz w:val="22"/>
    </w:rPr>
  </w:style>
  <w:style w:type="character" w:customStyle="1" w:styleId="TopptekstTegn">
    <w:name w:val="Topptekst Tegn"/>
    <w:basedOn w:val="DefaultParagraphFont"/>
    <w:link w:val="Header"/>
    <w:rsid w:val="00586229"/>
    <w:rPr>
      <w:rFonts w:ascii="Calibri" w:hAnsi="Calibri"/>
      <w:sz w:val="22"/>
    </w:rPr>
  </w:style>
  <w:style w:type="character" w:styleId="PlaceholderText">
    <w:name w:val="Placeholder Text"/>
    <w:basedOn w:val="DefaultParagraphFont"/>
    <w:uiPriority w:val="99"/>
    <w:semiHidden/>
    <w:rsid w:val="00E97E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kvalitet.so-hf.no/docs/pub/DOK07710.htm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P:\BRUKERMALER\OPERATIV.DOTM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C65CD-FB62-4994-B885-4F85A74491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906c1f-19d2-4ac1-bea8-1ddf524e35b3}" enabled="1" method="Standard" siteId="{7f8e4cf0-71fb-489c-a336-3f9252a6390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7</TotalTime>
  <Pages>3</Pages>
  <Words>516</Words>
  <Characters>3338</Characters>
  <Application>Microsoft Office Word</Application>
  <DocSecurity>0</DocSecurity>
  <Lines>27</Lines>
  <Paragraphs>7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  <vt:variant>
        <vt:lpstr>	</vt:lpstr>
      </vt:variant>
      <vt:variant>
        <vt:i4>0</vt:i4>
      </vt:variant>
    </vt:vector>
  </HeadingPairs>
  <TitlesOfParts>
    <vt:vector size="2" baseType="lpstr">
      <vt:lpstr>Postoperativ sårdrenasje</vt:lpstr>
      <vt:lpstr>Prosedyre</vt:lpstr>
    </vt:vector>
  </TitlesOfParts>
  <Company>Datakvalitet AS</Company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Postoperativ sårdrenasje</dc:title>
  <dc:subject>0003050301060110|A5.2.0/6.1.10-01|</dc:subject>
  <dc:creator>Handbok</dc:creator>
  <cp:lastModifiedBy>Kristin Marie Vehler</cp:lastModifiedBy>
  <cp:revision>5</cp:revision>
  <cp:lastPrinted>2014-06-30T13:08:00Z</cp:lastPrinted>
  <dcterms:created xsi:type="dcterms:W3CDTF">2023-01-30T10:50:00Z</dcterms:created>
  <dcterms:modified xsi:type="dcterms:W3CDTF">2025-02-21T07:19:00Z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Sykehuset Østfold</vt:lpwstr>
  </property>
  <property fmtid="{D5CDD505-2E9C-101B-9397-08002B2CF9AE}" pid="3" name="EK_DokTittel">
    <vt:lpwstr>Postoperativ sårdrenasje</vt:lpwstr>
  </property>
  <property fmtid="{D5CDD505-2E9C-101B-9397-08002B2CF9AE}" pid="4" name="EK_DokType">
    <vt:lpwstr>Brukerveiledning</vt:lpwstr>
  </property>
  <property fmtid="{D5CDD505-2E9C-101B-9397-08002B2CF9AE}" pid="5" name="EK_DokumentID">
    <vt:lpwstr>D07943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IBrukDato">
    <vt:lpwstr>27.02.2025</vt:lpwstr>
  </property>
  <property fmtid="{D5CDD505-2E9C-101B-9397-08002B2CF9AE}" pid="8" name="EK_Merknad">
    <vt:lpwstr>Lagt inn bilde av vakumdren med piler og forklaring på aktiv og passivt dren. Lagt inn flere punkter under observasjoner på post.</vt:lpwstr>
  </property>
  <property fmtid="{D5CDD505-2E9C-101B-9397-08002B2CF9AE}" pid="9" name="EK_S00MT1-100">
    <vt:lpwstr>Ortopedisk avdeling</vt:lpwstr>
  </property>
  <property fmtid="{D5CDD505-2E9C-101B-9397-08002B2CF9AE}" pid="10" name="EK_S00MT4-100">
    <vt:lpwstr>[]</vt:lpwstr>
  </property>
  <property fmtid="{D5CDD505-2E9C-101B-9397-08002B2CF9AE}" pid="11" name="EK_Signatur">
    <vt:lpwstr>Marius Molund</vt:lpwstr>
  </property>
  <property fmtid="{D5CDD505-2E9C-101B-9397-08002B2CF9AE}" pid="12" name="EK_SkrevetAv">
    <vt:lpwstr>(Anonymisert)</vt:lpwstr>
  </property>
  <property fmtid="{D5CDD505-2E9C-101B-9397-08002B2CF9AE}" pid="13" name="EK_UText1">
    <vt:lpwstr>(Anonymisert)</vt:lpwstr>
  </property>
  <property fmtid="{D5CDD505-2E9C-101B-9397-08002B2CF9AE}" pid="14" name="EK_UText2">
    <vt:lpwstr>(Anonymisert)</vt:lpwstr>
  </property>
  <property fmtid="{D5CDD505-2E9C-101B-9397-08002B2CF9AE}" pid="15" name="EK_Utgave">
    <vt:lpwstr>9.00</vt:lpwstr>
  </property>
  <property fmtid="{D5CDD505-2E9C-101B-9397-08002B2CF9AE}" pid="16" name="EK_Watermark">
    <vt:lpwstr> &lt;til godkjenning&gt;</vt:lpwstr>
  </property>
  <property fmtid="{D5CDD505-2E9C-101B-9397-08002B2CF9AE}" pid="17" name="XD07710">
    <vt:lpwstr>A.2.2.2/3.1-03</vt:lpwstr>
  </property>
  <property fmtid="{D5CDD505-2E9C-101B-9397-08002B2CF9AE}" pid="18" name="XDF07710">
    <vt:lpwstr>Postoperativt - observasjoner, ortopedisk avdeling</vt:lpwstr>
  </property>
  <property fmtid="{D5CDD505-2E9C-101B-9397-08002B2CF9AE}" pid="19" name="XDL07710">
    <vt:lpwstr>A.2.2.2/3.1-03 Postoperativt - observasjoner, ortopedisk avdeling</vt:lpwstr>
  </property>
  <property fmtid="{D5CDD505-2E9C-101B-9397-08002B2CF9AE}" pid="20" name="XDT07710">
    <vt:lpwstr>Postoperativt - observasjoner, ortopedisk avdeling</vt:lpwstr>
  </property>
</Properties>
</file>