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32508891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P="00C85C53" w14:paraId="32508892" w14:textId="77777777">
      <w:r>
        <w:fldChar w:fldCharType="begin" w:fldLock="1"/>
      </w:r>
      <w:r w:rsidR="007B3D1F">
        <w:instrText xml:space="preserve"> DOCVARIABLE EK_Merknad </w:instrText>
      </w:r>
      <w:r>
        <w:fldChar w:fldCharType="separate"/>
      </w:r>
      <w:r w:rsidR="007B3D1F">
        <w:t>Store endringer, gjør deg kjent med prosedyren på nytt</w:t>
      </w:r>
      <w:r>
        <w:fldChar w:fldCharType="end"/>
      </w:r>
    </w:p>
    <w:p w:rsidR="00C85C53" w:rsidP="00E664D5" w14:paraId="32508893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32508894" w14:textId="77777777">
      <w:r>
        <w:t>Sikre</w:t>
      </w:r>
      <w:r w:rsidR="00C87DEF">
        <w:t xml:space="preserve"> korrekt</w:t>
      </w:r>
      <w:r w:rsidRPr="00747275">
        <w:t xml:space="preserve"> diagnostisering og behandling av øye</w:t>
      </w:r>
      <w:r>
        <w:t>katarr</w:t>
      </w:r>
      <w:r w:rsidR="00571306">
        <w:t>/</w:t>
      </w:r>
      <w:r w:rsidR="00FA2684">
        <w:t>konjunktivitt</w:t>
      </w:r>
      <w:r w:rsidRPr="00747275">
        <w:t xml:space="preserve"> hos nyfødte</w:t>
      </w:r>
    </w:p>
    <w:p w:rsidR="00E82E67" w:rsidRPr="00E82E67" w:rsidP="00AF266F" w14:paraId="32508895" w14:textId="77777777">
      <w:pPr>
        <w:pStyle w:val="Heading2"/>
      </w:pPr>
      <w:r w:rsidRPr="007223F3">
        <w:t>Målgruppe</w:t>
      </w:r>
    </w:p>
    <w:p w:rsidR="00747275" w:rsidRPr="00747275" w:rsidP="00747275" w14:paraId="32508896" w14:textId="77777777">
      <w:r w:rsidRPr="00747275">
        <w:t xml:space="preserve">Medarbeidere ved føde-barselseksjonen og </w:t>
      </w:r>
      <w:r>
        <w:t>barneleger</w:t>
      </w:r>
      <w:r w:rsidRPr="00747275">
        <w:t xml:space="preserve"> i Sykehuset Østfold (SØ)</w:t>
      </w:r>
      <w:r w:rsidRPr="00747275">
        <w:tab/>
      </w:r>
    </w:p>
    <w:p w:rsidR="00AF266F" w:rsidP="00AF266F" w14:paraId="32508897" w14:textId="77777777"/>
    <w:p w:rsidR="007C4882" w:rsidP="008C73C1" w14:paraId="32508898" w14:textId="77777777">
      <w:pPr>
        <w:pStyle w:val="Heading2"/>
      </w:pPr>
      <w:r>
        <w:t>Fremgangsmåte</w:t>
      </w:r>
      <w:r w:rsidR="006A24B1">
        <w:t xml:space="preserve"> </w:t>
      </w:r>
    </w:p>
    <w:p w:rsidR="00747275" w:rsidRPr="00747275" w:rsidP="0019377B" w14:paraId="32508899" w14:textId="77777777">
      <w:pPr>
        <w:pStyle w:val="Heading3"/>
      </w:pPr>
      <w:r w:rsidRPr="00747275">
        <w:t>Diagnoser</w:t>
      </w:r>
    </w:p>
    <w:p w:rsidR="00747275" w:rsidRPr="00747275" w:rsidP="00747275" w14:paraId="3250889A" w14:textId="77777777">
      <w:r w:rsidRPr="0019377B">
        <w:rPr>
          <w:i/>
        </w:rPr>
        <w:t>Trange tårekanaler</w:t>
      </w:r>
      <w:r w:rsidRPr="00747275">
        <w:t xml:space="preserve"> hos nyfødte kan føre til sekresjon fra øyene. Trange tårekanaler disponerer for infeksjon, og ser man samtidig andre tegn til infeksj</w:t>
      </w:r>
      <w:r w:rsidRPr="00747275">
        <w:t>on, som rødme og hevelse, foreligger det en samtidig øyekatarr.</w:t>
      </w:r>
    </w:p>
    <w:p w:rsidR="00747275" w:rsidRPr="00747275" w:rsidP="00747275" w14:paraId="3250889B" w14:textId="77777777"/>
    <w:p w:rsidR="00747275" w:rsidRPr="00747275" w:rsidP="00571306" w14:paraId="3250889C" w14:textId="77777777">
      <w:r w:rsidRPr="0019377B">
        <w:rPr>
          <w:i/>
        </w:rPr>
        <w:t>Øyekatarr</w:t>
      </w:r>
      <w:r w:rsidRPr="00747275">
        <w:t xml:space="preserve"> er hyppig forekommende hos nyfødte, men forekommer oftest i en mild form som ikke krever antibiotikabehandling. Alvorlige former er sjeldne, men viktig å behandle adekvat. </w:t>
      </w:r>
      <w:r w:rsidRPr="00FA2684">
        <w:rPr>
          <w:rFonts w:asciiTheme="minorHAnsi" w:hAnsiTheme="minorHAnsi" w:cstheme="minorHAnsi"/>
          <w:sz w:val="24"/>
          <w:szCs w:val="24"/>
        </w:rPr>
        <w:t>Infeksjon</w:t>
      </w:r>
      <w:r w:rsidRPr="00FA2684">
        <w:rPr>
          <w:rFonts w:asciiTheme="minorHAnsi" w:hAnsiTheme="minorHAnsi" w:cstheme="minorHAnsi"/>
          <w:sz w:val="24"/>
          <w:szCs w:val="24"/>
        </w:rPr>
        <w:t>er med enkelte bakterier (f.e</w:t>
      </w:r>
      <w:r w:rsidRPr="00FA2684">
        <w:rPr>
          <w:rFonts w:asciiTheme="minorHAnsi" w:hAnsiTheme="minorHAnsi" w:cstheme="minorHAnsi"/>
          <w:szCs w:val="22"/>
        </w:rPr>
        <w:t>ks. gonokokker og</w:t>
      </w:r>
      <w:r w:rsidRPr="00747275">
        <w:t xml:space="preserve"> chlamydia) kan potensielt gi permanente øyeskader.</w:t>
      </w:r>
    </w:p>
    <w:p w:rsidR="00747275" w:rsidRPr="00747275" w:rsidP="00747275" w14:paraId="3250889D" w14:textId="77777777">
      <w:bookmarkStart w:id="0" w:name="_GoBack"/>
      <w:bookmarkEnd w:id="0"/>
    </w:p>
    <w:p w:rsidR="00747275" w:rsidRPr="00747275" w:rsidP="00747275" w14:paraId="3250889E" w14:textId="77777777">
      <w:pPr>
        <w:rPr>
          <w:u w:val="single"/>
        </w:rPr>
      </w:pPr>
      <w:r w:rsidRPr="00747275">
        <w:rPr>
          <w:u w:val="single"/>
        </w:rPr>
        <w:t>Arbeidsprosess</w:t>
      </w:r>
    </w:p>
    <w:p w:rsidR="00747275" w:rsidRPr="0019377B" w:rsidP="00747275" w14:paraId="3250889F" w14:textId="77777777">
      <w:pPr>
        <w:numPr>
          <w:ilvl w:val="0"/>
          <w:numId w:val="26"/>
        </w:numPr>
        <w:rPr>
          <w:szCs w:val="22"/>
        </w:rPr>
      </w:pPr>
      <w:r w:rsidRPr="0019377B">
        <w:rPr>
          <w:szCs w:val="22"/>
        </w:rPr>
        <w:t>Trange tårekanaler og mild øyekatarr</w:t>
      </w:r>
    </w:p>
    <w:p w:rsidR="00747275" w:rsidRPr="0019377B" w:rsidP="00747275" w14:paraId="325088A0" w14:textId="77777777">
      <w:pPr>
        <w:numPr>
          <w:ilvl w:val="1"/>
          <w:numId w:val="26"/>
        </w:numPr>
        <w:rPr>
          <w:szCs w:val="22"/>
        </w:rPr>
      </w:pPr>
      <w:r w:rsidRPr="0019377B">
        <w:rPr>
          <w:szCs w:val="22"/>
        </w:rPr>
        <w:t>Informer foreldre om god håndhygiene, og at øyeinfeksjon er smittsomt.</w:t>
      </w:r>
    </w:p>
    <w:p w:rsidR="00747275" w:rsidRPr="0019377B" w:rsidP="00747275" w14:paraId="325088A1" w14:textId="1FE4BFE3">
      <w:pPr>
        <w:numPr>
          <w:ilvl w:val="1"/>
          <w:numId w:val="26"/>
        </w:numPr>
        <w:rPr>
          <w:szCs w:val="22"/>
        </w:rPr>
      </w:pPr>
      <w:r w:rsidRPr="0019377B">
        <w:rPr>
          <w:szCs w:val="22"/>
        </w:rPr>
        <w:t xml:space="preserve">Vask øynene med </w:t>
      </w:r>
      <w:r w:rsidRPr="0019377B" w:rsidR="00484AC2">
        <w:rPr>
          <w:szCs w:val="22"/>
        </w:rPr>
        <w:t xml:space="preserve">en tørr kompress eller kompress lett fuktet med </w:t>
      </w:r>
      <w:r w:rsidRPr="0019377B">
        <w:rPr>
          <w:szCs w:val="22"/>
        </w:rPr>
        <w:t>fysiologisk saltvanns</w:t>
      </w:r>
      <w:r w:rsidRPr="0019377B" w:rsidR="0019377B">
        <w:rPr>
          <w:szCs w:val="22"/>
        </w:rPr>
        <w:t>-</w:t>
      </w:r>
      <w:r w:rsidRPr="0019377B">
        <w:rPr>
          <w:szCs w:val="22"/>
        </w:rPr>
        <w:t xml:space="preserve"> </w:t>
      </w:r>
      <w:r w:rsidRPr="0019377B" w:rsidR="001978E1">
        <w:rPr>
          <w:szCs w:val="22"/>
        </w:rPr>
        <w:t>oppløsning.</w:t>
      </w:r>
      <w:r w:rsidRPr="0019377B">
        <w:rPr>
          <w:szCs w:val="22"/>
        </w:rPr>
        <w:t xml:space="preserve"> Bruk en kompress til hvert øye, og vask utenfra og inn mot øyekroken</w:t>
      </w:r>
      <w:r w:rsidRPr="0019377B" w:rsidR="00FA2684">
        <w:rPr>
          <w:szCs w:val="22"/>
        </w:rPr>
        <w:t xml:space="preserve"> ved stell</w:t>
      </w:r>
      <w:r w:rsidRPr="0019377B">
        <w:rPr>
          <w:szCs w:val="22"/>
        </w:rPr>
        <w:t>.</w:t>
      </w:r>
    </w:p>
    <w:p w:rsidR="00571306" w:rsidRPr="0019377B" w:rsidP="00116393" w14:paraId="325088A2" w14:textId="574BBDF1">
      <w:pPr>
        <w:pStyle w:val="ListParagraph"/>
        <w:numPr>
          <w:ilvl w:val="0"/>
          <w:numId w:val="29"/>
        </w:numPr>
        <w:rPr>
          <w:szCs w:val="22"/>
        </w:rPr>
      </w:pPr>
      <w:r w:rsidRPr="0019377B">
        <w:rPr>
          <w:szCs w:val="22"/>
        </w:rPr>
        <w:t>Ved å dryppe morsmelk i barnets øyne, kan infeksjon forebygges og lettere infeksjoner</w:t>
      </w:r>
      <w:r w:rsidRPr="0019377B" w:rsidR="00FA2684">
        <w:rPr>
          <w:szCs w:val="22"/>
        </w:rPr>
        <w:t xml:space="preserve"> </w:t>
      </w:r>
      <w:r w:rsidRPr="0019377B">
        <w:rPr>
          <w:szCs w:val="22"/>
        </w:rPr>
        <w:t>behandles.</w:t>
      </w:r>
      <w:r w:rsidRPr="0019377B" w:rsidR="0019377B">
        <w:rPr>
          <w:szCs w:val="22"/>
        </w:rPr>
        <w:t xml:space="preserve"> </w:t>
      </w:r>
      <w:r w:rsidRPr="0019377B">
        <w:rPr>
          <w:szCs w:val="22"/>
        </w:rPr>
        <w:t xml:space="preserve">Hvis symptomene/tegnene tiltar (gulgrønt sekret, hevelse av øyelokk, rødme over </w:t>
      </w:r>
      <w:r w:rsidRPr="0019377B" w:rsidR="00D228F5">
        <w:rPr>
          <w:szCs w:val="22"/>
        </w:rPr>
        <w:t>konjunk</w:t>
      </w:r>
      <w:r w:rsidRPr="0019377B">
        <w:rPr>
          <w:szCs w:val="22"/>
        </w:rPr>
        <w:t xml:space="preserve">tiva/sclera) vises barnet til barnelegen. </w:t>
      </w:r>
    </w:p>
    <w:p w:rsidR="00571306" w:rsidRPr="0019377B" w:rsidP="00116393" w14:paraId="325088A3" w14:textId="77777777">
      <w:pPr>
        <w:numPr>
          <w:ilvl w:val="1"/>
          <w:numId w:val="26"/>
        </w:numPr>
        <w:rPr>
          <w:szCs w:val="22"/>
        </w:rPr>
      </w:pPr>
      <w:r w:rsidRPr="0019377B">
        <w:rPr>
          <w:szCs w:val="22"/>
        </w:rPr>
        <w:t xml:space="preserve">Det </w:t>
      </w:r>
      <w:r w:rsidRPr="0019377B" w:rsidR="00664891">
        <w:rPr>
          <w:szCs w:val="22"/>
        </w:rPr>
        <w:t>tas bakteriologisk prøve som sendes til Mikrobiologen</w:t>
      </w:r>
      <w:r w:rsidRPr="0019377B">
        <w:rPr>
          <w:rFonts w:asciiTheme="minorHAnsi" w:hAnsiTheme="minorHAnsi" w:cstheme="minorHAnsi"/>
          <w:color w:val="222222"/>
          <w:szCs w:val="22"/>
          <w:shd w:val="clear" w:color="auto" w:fill="FFFFFF"/>
        </w:rPr>
        <w:t>. Kryss av for aerob dyrkning + gonokokker</w:t>
      </w:r>
      <w:r w:rsidRPr="0019377B">
        <w:rPr>
          <w:szCs w:val="22"/>
        </w:rPr>
        <w:t xml:space="preserve"> </w:t>
      </w:r>
    </w:p>
    <w:p w:rsidR="00747275" w:rsidRPr="0019377B" w:rsidP="00116393" w14:paraId="325088A4" w14:textId="6025B7AF">
      <w:pPr>
        <w:numPr>
          <w:ilvl w:val="1"/>
          <w:numId w:val="26"/>
        </w:numPr>
        <w:rPr>
          <w:szCs w:val="22"/>
        </w:rPr>
      </w:pPr>
      <w:r w:rsidRPr="0019377B">
        <w:rPr>
          <w:rFonts w:asciiTheme="minorHAnsi" w:hAnsiTheme="minorHAnsi" w:cstheme="minorHAnsi"/>
          <w:color w:val="222222"/>
          <w:szCs w:val="22"/>
          <w:shd w:val="clear" w:color="auto" w:fill="FFFFFF"/>
        </w:rPr>
        <w:t>Hvis det er rikelig med p</w:t>
      </w:r>
      <w:r w:rsidRPr="0019377B">
        <w:rPr>
          <w:rFonts w:asciiTheme="minorHAnsi" w:hAnsiTheme="minorHAnsi" w:cstheme="minorHAnsi"/>
          <w:color w:val="222222"/>
          <w:szCs w:val="22"/>
          <w:shd w:val="clear" w:color="auto" w:fill="FFFFFF"/>
        </w:rPr>
        <w:t>uss/mistanke om gonokokkinfeksjon lages også utstryk på 2 objektglass med steril vattpinne. Glassene </w:t>
      </w:r>
      <w:r w:rsidRPr="0019377B" w:rsidR="00116393">
        <w:rPr>
          <w:rFonts w:asciiTheme="minorHAnsi" w:hAnsiTheme="minorHAnsi" w:cstheme="minorHAnsi"/>
          <w:color w:val="222222"/>
          <w:szCs w:val="22"/>
          <w:shd w:val="clear" w:color="auto" w:fill="FFFFFF"/>
        </w:rPr>
        <w:t>lufttørkes</w:t>
      </w:r>
      <w:r w:rsidRPr="0019377B">
        <w:rPr>
          <w:rFonts w:asciiTheme="minorHAnsi" w:hAnsiTheme="minorHAnsi" w:cstheme="minorHAnsi"/>
          <w:color w:val="222222"/>
          <w:szCs w:val="22"/>
          <w:shd w:val="clear" w:color="auto" w:fill="FFFFFF"/>
        </w:rPr>
        <w:t xml:space="preserve"> og sendes umiddelbart til Gram-farging og mikroskopi. Ta direkte kontakt med vakthavende mikrobiolog (ø-hjelp) da rask </w:t>
      </w:r>
      <w:r w:rsidRPr="0019377B" w:rsidR="00664891">
        <w:rPr>
          <w:rFonts w:asciiTheme="minorHAnsi" w:hAnsiTheme="minorHAnsi" w:cstheme="minorHAnsi"/>
          <w:color w:val="222222"/>
          <w:szCs w:val="22"/>
          <w:shd w:val="clear" w:color="auto" w:fill="FFFFFF"/>
        </w:rPr>
        <w:t>behandling av en ev.</w:t>
      </w:r>
      <w:r w:rsidRPr="0019377B">
        <w:rPr>
          <w:rFonts w:asciiTheme="minorHAnsi" w:hAnsiTheme="minorHAnsi" w:cstheme="minorHAnsi"/>
          <w:color w:val="222222"/>
          <w:szCs w:val="22"/>
          <w:shd w:val="clear" w:color="auto" w:fill="FFFFFF"/>
        </w:rPr>
        <w:t xml:space="preserve"> gono</w:t>
      </w:r>
      <w:r w:rsidRPr="0019377B">
        <w:rPr>
          <w:rFonts w:asciiTheme="minorHAnsi" w:hAnsiTheme="minorHAnsi" w:cstheme="minorHAnsi"/>
          <w:color w:val="222222"/>
          <w:szCs w:val="22"/>
          <w:shd w:val="clear" w:color="auto" w:fill="FFFFFF"/>
        </w:rPr>
        <w:t>kokk-konjunktivitt er meget viktig.</w:t>
      </w:r>
      <w:r w:rsidRPr="0019377B">
        <w:rPr>
          <w:rFonts w:asciiTheme="minorHAnsi" w:hAnsiTheme="minorHAnsi" w:cstheme="minorHAnsi"/>
          <w:szCs w:val="22"/>
        </w:rPr>
        <w:t xml:space="preserve"> Infeksjoner med enkelte bakterier (f.eks. gonokokker og</w:t>
      </w:r>
      <w:r w:rsidRPr="0019377B">
        <w:rPr>
          <w:szCs w:val="22"/>
        </w:rPr>
        <w:t xml:space="preserve"> chlamydia) kan potensielt gi permanente øyeskader</w:t>
      </w:r>
      <w:r w:rsidRPr="0019377B" w:rsidR="00FA2684">
        <w:rPr>
          <w:szCs w:val="22"/>
        </w:rPr>
        <w:t>.</w:t>
      </w:r>
    </w:p>
    <w:p w:rsidR="00747275" w:rsidRPr="0019377B" w:rsidP="00747275" w14:paraId="325088A5" w14:textId="77777777">
      <w:pPr>
        <w:numPr>
          <w:ilvl w:val="0"/>
          <w:numId w:val="26"/>
        </w:numPr>
        <w:rPr>
          <w:szCs w:val="22"/>
        </w:rPr>
      </w:pPr>
      <w:r w:rsidRPr="0019377B">
        <w:rPr>
          <w:szCs w:val="22"/>
        </w:rPr>
        <w:t>Antibiotikabehandling</w:t>
      </w:r>
    </w:p>
    <w:p w:rsidR="00747275" w:rsidRPr="0019377B" w:rsidP="00747275" w14:paraId="325088A6" w14:textId="77777777">
      <w:pPr>
        <w:numPr>
          <w:ilvl w:val="1"/>
          <w:numId w:val="26"/>
        </w:numPr>
        <w:rPr>
          <w:szCs w:val="22"/>
        </w:rPr>
      </w:pPr>
      <w:r w:rsidRPr="0019377B">
        <w:rPr>
          <w:szCs w:val="22"/>
        </w:rPr>
        <w:t>Ordineres av barnelege</w:t>
      </w:r>
      <w:r w:rsidRPr="0019377B">
        <w:rPr>
          <w:szCs w:val="22"/>
        </w:rPr>
        <w:t xml:space="preserve"> og startes av jordmor/barnepleier så snart bakteriologisk prøve er tatt.</w:t>
      </w:r>
    </w:p>
    <w:p w:rsidR="00BE2D3E" w:rsidRPr="0019377B" w:rsidP="00747275" w14:paraId="325088A7" w14:textId="77777777">
      <w:pPr>
        <w:numPr>
          <w:ilvl w:val="1"/>
          <w:numId w:val="26"/>
        </w:numPr>
        <w:rPr>
          <w:szCs w:val="22"/>
        </w:rPr>
      </w:pPr>
      <w:r w:rsidRPr="0019377B">
        <w:rPr>
          <w:szCs w:val="22"/>
        </w:rPr>
        <w:t>NB! Begge øyne behandles selv om det kun er kliniske tegn til infeksjon på et øye.</w:t>
      </w:r>
    </w:p>
    <w:p w:rsidR="00BE2D3E" w:rsidRPr="0019377B" w:rsidP="00747275" w14:paraId="325088A8" w14:textId="77777777">
      <w:pPr>
        <w:numPr>
          <w:ilvl w:val="1"/>
          <w:numId w:val="26"/>
        </w:numPr>
        <w:rPr>
          <w:szCs w:val="22"/>
        </w:rPr>
      </w:pPr>
      <w:r w:rsidRPr="0019377B">
        <w:rPr>
          <w:szCs w:val="22"/>
        </w:rPr>
        <w:t xml:space="preserve">Behandling: </w:t>
      </w:r>
    </w:p>
    <w:p w:rsidR="00BE2D3E" w:rsidRPr="0019377B" w:rsidP="00116393" w14:paraId="325088A9" w14:textId="77777777">
      <w:pPr>
        <w:numPr>
          <w:ilvl w:val="2"/>
          <w:numId w:val="26"/>
        </w:numPr>
        <w:rPr>
          <w:szCs w:val="22"/>
        </w:rPr>
      </w:pPr>
      <w:r w:rsidRPr="0019377B">
        <w:rPr>
          <w:i/>
          <w:szCs w:val="22"/>
        </w:rPr>
        <w:t>Fucithalmic øyedråper</w:t>
      </w:r>
      <w:r w:rsidRPr="0019377B">
        <w:rPr>
          <w:szCs w:val="22"/>
        </w:rPr>
        <w:t>: 1 dråpe i begge øyne 2 ganger daglig. 1. behandlingsdag kan man</w:t>
      </w:r>
      <w:r w:rsidRPr="0019377B">
        <w:rPr>
          <w:szCs w:val="22"/>
        </w:rPr>
        <w:t xml:space="preserve"> med fordel gi 4 ganger. </w:t>
      </w:r>
    </w:p>
    <w:p w:rsidR="00747275" w:rsidRPr="0019377B" w:rsidP="00116393" w14:paraId="325088AA" w14:textId="77777777">
      <w:pPr>
        <w:numPr>
          <w:ilvl w:val="2"/>
          <w:numId w:val="26"/>
        </w:numPr>
        <w:rPr>
          <w:szCs w:val="22"/>
        </w:rPr>
      </w:pPr>
      <w:r w:rsidRPr="0019377B">
        <w:rPr>
          <w:rFonts w:asciiTheme="minorHAnsi" w:hAnsiTheme="minorHAnsi" w:cstheme="minorHAnsi"/>
          <w:i/>
          <w:color w:val="222222"/>
          <w:szCs w:val="22"/>
          <w:shd w:val="clear" w:color="auto" w:fill="FFFFFF"/>
        </w:rPr>
        <w:t>Kloramfenikol øyedråper</w:t>
      </w:r>
      <w:r w:rsidRPr="0019377B" w:rsidR="00BE2D3E">
        <w:rPr>
          <w:rFonts w:asciiTheme="minorHAnsi" w:hAnsiTheme="minorHAnsi" w:cstheme="minorHAnsi"/>
          <w:color w:val="222222"/>
          <w:szCs w:val="22"/>
          <w:shd w:val="clear" w:color="auto" w:fill="FFFFFF"/>
        </w:rPr>
        <w:t>:</w:t>
      </w:r>
      <w:r w:rsidRPr="0019377B">
        <w:rPr>
          <w:rFonts w:asciiTheme="minorHAnsi" w:hAnsiTheme="minorHAnsi" w:cstheme="minorHAnsi"/>
          <w:color w:val="222222"/>
          <w:szCs w:val="22"/>
          <w:shd w:val="clear" w:color="auto" w:fill="FFFFFF"/>
        </w:rPr>
        <w:t xml:space="preserve"> </w:t>
      </w:r>
      <w:r w:rsidRPr="0019377B" w:rsidR="00BE2D3E">
        <w:rPr>
          <w:rFonts w:asciiTheme="minorHAnsi" w:hAnsiTheme="minorHAnsi" w:cstheme="minorHAnsi"/>
          <w:color w:val="222222"/>
          <w:szCs w:val="22"/>
          <w:shd w:val="clear" w:color="auto" w:fill="FFFFFF"/>
        </w:rPr>
        <w:t xml:space="preserve">1-2 dråper i begge øyne, 8 ganger daglig første 2 dager, deretter </w:t>
      </w:r>
      <w:r w:rsidRPr="0019377B">
        <w:rPr>
          <w:rFonts w:asciiTheme="minorHAnsi" w:hAnsiTheme="minorHAnsi" w:cstheme="minorHAnsi"/>
          <w:color w:val="222222"/>
          <w:szCs w:val="22"/>
          <w:shd w:val="clear" w:color="auto" w:fill="FFFFFF"/>
        </w:rPr>
        <w:t>4–6 ganger daglig.</w:t>
      </w:r>
      <w:r w:rsidRPr="0019377B">
        <w:rPr>
          <w:szCs w:val="22"/>
        </w:rPr>
        <w:t xml:space="preserve"> </w:t>
      </w:r>
      <w:r w:rsidRPr="0019377B" w:rsidR="00BE2D3E">
        <w:rPr>
          <w:szCs w:val="22"/>
        </w:rPr>
        <w:t>Kan med fordel kombineres med Kloramfenikol øyesalve om kvelden.</w:t>
      </w:r>
    </w:p>
    <w:p w:rsidR="00BE2D3E" w:rsidRPr="0019377B" w:rsidP="00116393" w14:paraId="325088AB" w14:textId="77777777">
      <w:pPr>
        <w:numPr>
          <w:ilvl w:val="2"/>
          <w:numId w:val="26"/>
        </w:numPr>
        <w:rPr>
          <w:szCs w:val="22"/>
        </w:rPr>
      </w:pPr>
      <w:r w:rsidRPr="0019377B">
        <w:rPr>
          <w:rFonts w:asciiTheme="minorHAnsi" w:hAnsiTheme="minorHAnsi" w:cstheme="minorHAnsi"/>
          <w:i/>
          <w:color w:val="222222"/>
          <w:szCs w:val="22"/>
          <w:shd w:val="clear" w:color="auto" w:fill="FFFFFF"/>
        </w:rPr>
        <w:t>Kloramfenikol øyesalve</w:t>
      </w:r>
      <w:r w:rsidRPr="0019377B">
        <w:rPr>
          <w:rFonts w:asciiTheme="minorHAnsi" w:hAnsiTheme="minorHAnsi" w:cstheme="minorHAnsi"/>
          <w:color w:val="222222"/>
          <w:szCs w:val="22"/>
          <w:shd w:val="clear" w:color="auto" w:fill="FFFFFF"/>
        </w:rPr>
        <w:t>:</w:t>
      </w:r>
      <w:r w:rsidRPr="0019377B">
        <w:rPr>
          <w:szCs w:val="22"/>
        </w:rPr>
        <w:t xml:space="preserve"> 1 salvestreng i begge øyne 2 ga</w:t>
      </w:r>
      <w:r w:rsidRPr="0019377B">
        <w:rPr>
          <w:szCs w:val="22"/>
        </w:rPr>
        <w:t>nger daglig. Første behandlingsdag kan man med fordel gi 3-4 ganger.</w:t>
      </w:r>
    </w:p>
    <w:p w:rsidR="00BE2D3E" w:rsidRPr="0019377B" w:rsidP="00116393" w14:paraId="325088AC" w14:textId="77777777">
      <w:pPr>
        <w:numPr>
          <w:ilvl w:val="2"/>
          <w:numId w:val="26"/>
        </w:numPr>
        <w:rPr>
          <w:szCs w:val="22"/>
        </w:rPr>
      </w:pPr>
      <w:r w:rsidRPr="0019377B">
        <w:rPr>
          <w:rFonts w:asciiTheme="minorHAnsi" w:hAnsiTheme="minorHAnsi" w:cstheme="minorHAnsi"/>
          <w:color w:val="222222"/>
          <w:szCs w:val="22"/>
          <w:shd w:val="clear" w:color="auto" w:fill="FFFFFF"/>
        </w:rPr>
        <w:t>Behandlingsvarighet</w:t>
      </w:r>
      <w:r w:rsidRPr="0019377B">
        <w:rPr>
          <w:szCs w:val="22"/>
        </w:rPr>
        <w:t>: inntil 2 dager etter symptomfrihet.</w:t>
      </w:r>
    </w:p>
    <w:p w:rsidR="00747275" w:rsidRPr="0019377B" w:rsidP="00747275" w14:paraId="325088AD" w14:textId="77777777">
      <w:pPr>
        <w:numPr>
          <w:ilvl w:val="1"/>
          <w:numId w:val="26"/>
        </w:numPr>
        <w:rPr>
          <w:szCs w:val="22"/>
        </w:rPr>
      </w:pPr>
      <w:r w:rsidRPr="0019377B">
        <w:rPr>
          <w:szCs w:val="22"/>
        </w:rPr>
        <w:t>Husk resept (eller send med ev.</w:t>
      </w:r>
      <w:r w:rsidRPr="0019377B" w:rsidR="00664891">
        <w:rPr>
          <w:szCs w:val="22"/>
        </w:rPr>
        <w:t xml:space="preserve"> åpnet tube) ved hjemreise</w:t>
      </w:r>
    </w:p>
    <w:p w:rsidR="00484AC2" w:rsidP="001978E1" w14:paraId="325088AE" w14:textId="4BC7B2EA">
      <w:pPr>
        <w:numPr>
          <w:ilvl w:val="1"/>
          <w:numId w:val="26"/>
        </w:numPr>
        <w:rPr>
          <w:szCs w:val="22"/>
        </w:rPr>
      </w:pPr>
      <w:r w:rsidRPr="0019377B">
        <w:rPr>
          <w:szCs w:val="22"/>
        </w:rPr>
        <w:t>Barnet dryppes i tillegg med morsmelk etter rensing, ved stell.</w:t>
      </w:r>
    </w:p>
    <w:p w:rsidR="0019377B" w:rsidRPr="0019377B" w:rsidP="0019377B" w14:paraId="4727955F" w14:textId="77777777">
      <w:pPr>
        <w:ind w:left="1440"/>
        <w:rPr>
          <w:szCs w:val="22"/>
        </w:rPr>
      </w:pPr>
    </w:p>
    <w:p w:rsidR="00747275" w:rsidRPr="00747275" w:rsidP="00747275" w14:paraId="325088AF" w14:textId="21E32266">
      <w:pPr>
        <w:numPr>
          <w:ilvl w:val="0"/>
          <w:numId w:val="26"/>
        </w:numPr>
      </w:pPr>
      <w:r w:rsidRPr="00FA2684">
        <w:rPr>
          <w:rFonts w:asciiTheme="minorHAnsi" w:hAnsiTheme="minorHAnsi" w:cstheme="minorHAnsi"/>
          <w:b/>
          <w:bCs/>
          <w:color w:val="222222"/>
          <w:szCs w:val="22"/>
        </w:rPr>
        <w:t>Ved mis</w:t>
      </w:r>
      <w:r w:rsidRPr="00FA2684">
        <w:rPr>
          <w:rFonts w:asciiTheme="minorHAnsi" w:hAnsiTheme="minorHAnsi" w:cstheme="minorHAnsi"/>
          <w:b/>
          <w:bCs/>
          <w:color w:val="222222"/>
          <w:szCs w:val="22"/>
        </w:rPr>
        <w:t>tanke om gonokokkinfeksjon:</w:t>
      </w:r>
      <w:r w:rsidRPr="00FA2684">
        <w:rPr>
          <w:rFonts w:asciiTheme="minorHAnsi" w:hAnsiTheme="minorHAnsi" w:cstheme="minorHAnsi"/>
          <w:color w:val="222222"/>
          <w:szCs w:val="22"/>
        </w:rPr>
        <w:t> Innlegges Nyfødt Intensiv, kontaktsmitteisolasjon.</w:t>
      </w:r>
      <w:r>
        <w:rPr>
          <w:rFonts w:asciiTheme="minorHAnsi" w:hAnsiTheme="minorHAnsi" w:cstheme="minorHAnsi"/>
          <w:color w:val="222222"/>
          <w:szCs w:val="22"/>
        </w:rPr>
        <w:t xml:space="preserve"> Se Nyfødtveileder.</w:t>
      </w:r>
      <w:r w:rsidRPr="00FA2684">
        <w:rPr>
          <w:rFonts w:asciiTheme="minorHAnsi" w:hAnsiTheme="minorHAnsi" w:cstheme="minorHAnsi"/>
          <w:color w:val="222222"/>
          <w:szCs w:val="22"/>
        </w:rPr>
        <w:t xml:space="preserve"> </w:t>
      </w:r>
      <w:r w:rsidRPr="00747275">
        <w:t>Oppfølging av dyrkningssvar</w:t>
      </w:r>
      <w:bookmarkStart w:id="1" w:name="tempHer"/>
      <w:bookmarkEnd w:id="1"/>
    </w:p>
    <w:p w:rsidR="00747275" w:rsidRPr="00747275" w:rsidP="00747275" w14:paraId="325088B0" w14:textId="77777777">
      <w:pPr>
        <w:numPr>
          <w:ilvl w:val="1"/>
          <w:numId w:val="26"/>
        </w:numPr>
      </w:pPr>
      <w:r w:rsidRPr="00747275">
        <w:t>Dersom mor har reist hjem ringer vi når prøvesvar foreligger (etter ca. 2-3 dager).</w:t>
      </w:r>
    </w:p>
    <w:p w:rsidR="00747275" w:rsidRPr="00747275" w:rsidP="00747275" w14:paraId="325088B1" w14:textId="77777777">
      <w:pPr>
        <w:numPr>
          <w:ilvl w:val="1"/>
          <w:numId w:val="26"/>
        </w:numPr>
      </w:pPr>
      <w:r w:rsidRPr="00747275">
        <w:t xml:space="preserve">Ved positiv bakteriologisk prøve kontaktes </w:t>
      </w:r>
      <w:r w:rsidRPr="00747275">
        <w:t>barnelege for vurdering av videre behandling.</w:t>
      </w:r>
    </w:p>
    <w:p w:rsidR="00747275" w:rsidRPr="00747275" w:rsidP="00747275" w14:paraId="325088B2" w14:textId="77777777">
      <w:pPr>
        <w:numPr>
          <w:ilvl w:val="0"/>
          <w:numId w:val="26"/>
        </w:numPr>
      </w:pPr>
      <w:r w:rsidRPr="00747275">
        <w:t>Oppfølging skjer primært på helsestasjon, og kun unntaksvis via barselpoliklinikken (alvorlige tilfeller).</w:t>
      </w:r>
    </w:p>
    <w:p w:rsidR="00747275" w:rsidRPr="00747275" w:rsidP="00747275" w14:paraId="325088B3" w14:textId="77777777">
      <w:pPr>
        <w:numPr>
          <w:ilvl w:val="0"/>
          <w:numId w:val="26"/>
        </w:numPr>
      </w:pPr>
      <w:r w:rsidRPr="00747275">
        <w:t>Husk å dokumentere i Partus.</w:t>
      </w:r>
    </w:p>
    <w:p w:rsidR="006C4F50" w:rsidP="008C73C1" w14:paraId="325088B6" w14:textId="4114A9B0"/>
    <w:p w:rsidR="0019377B" w:rsidRPr="00D82F40" w:rsidP="008C73C1" w14:paraId="50BEA67E" w14:textId="77777777">
      <w:pPr>
        <w:rPr>
          <w:szCs w:val="22"/>
        </w:rPr>
      </w:pPr>
    </w:p>
    <w:p w:rsidR="006A24B1" w:rsidRPr="00D82F40" w:rsidP="00682393" w14:paraId="325088B7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 w14:paraId="325088BB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Nyfødtveileder - Helsebiblioteket.no</w:t>
              </w:r>
            </w:hyperlink>
          </w:p>
        </w:tc>
      </w:tr>
    </w:tbl>
    <w:p w:rsidR="00F116BF" w:rsidRPr="00D82F40" w:rsidP="00D82F40" w14:paraId="325088BE" w14:textId="77777777">
      <w:pPr>
        <w:rPr>
          <w:szCs w:val="22"/>
        </w:rPr>
      </w:pPr>
      <w:bookmarkEnd w:id="3"/>
    </w:p>
    <w:p w:rsidR="00F116BF" w:rsidP="00682393" w14:paraId="325088BF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p w:rsidR="00747275" w:rsidP="00747275" w14:paraId="325088C0" w14:textId="77777777"/>
    <w:p w:rsidR="00747275" w:rsidRPr="00747275" w:rsidP="00747275" w14:paraId="325088C1" w14:textId="77777777">
      <w:pPr>
        <w:outlineLvl w:val="3"/>
        <w:rPr>
          <w:b/>
          <w:szCs w:val="22"/>
        </w:rPr>
      </w:pPr>
      <w:r w:rsidRPr="00747275">
        <w:rPr>
          <w:b/>
          <w:szCs w:val="22"/>
        </w:rPr>
        <w:t xml:space="preserve">Andre kilder/litteraturliste </w:t>
      </w:r>
    </w:p>
    <w:p w:rsidR="0019377B" w:rsidRPr="0019377B" w:rsidP="00747275" w14:paraId="1DB87894" w14:textId="56976F37">
      <w:pPr>
        <w:numPr>
          <w:ilvl w:val="0"/>
          <w:numId w:val="27"/>
        </w:numPr>
      </w:pPr>
      <w:hyperlink r:id="rId6" w:history="1">
        <w:r w:rsidRPr="0019377B">
          <w:rPr>
            <w:rStyle w:val="Hyperlink"/>
          </w:rPr>
          <w:t>Konjunktivitt/puss i øynene, Nyfødtveileder, helsebiblioteket</w:t>
        </w:r>
      </w:hyperlink>
    </w:p>
    <w:p w:rsidR="00747275" w:rsidP="00747275" w14:paraId="325088C2" w14:textId="4ACC612B">
      <w:pPr>
        <w:numPr>
          <w:ilvl w:val="0"/>
          <w:numId w:val="27"/>
        </w:numPr>
        <w:rPr>
          <w:lang w:val="en-GB"/>
        </w:rPr>
      </w:pPr>
      <w:r w:rsidRPr="00747275">
        <w:rPr>
          <w:lang w:val="en-GB"/>
        </w:rPr>
        <w:t>Verd</w:t>
      </w:r>
      <w:r w:rsidRPr="00747275">
        <w:rPr>
          <w:lang w:val="en-GB"/>
        </w:rPr>
        <w:t xml:space="preserve"> S. Switch from antibiotic eye drops to installation of mother’s milk drops as a treatment for infant epiphora. J.Trop Pediatr. 2007 Feb;53(1):68-9.</w:t>
      </w:r>
    </w:p>
    <w:p w:rsidR="0019377B" w:rsidRPr="00747275" w:rsidP="0019377B" w14:paraId="32F06133" w14:textId="77777777">
      <w:pPr>
        <w:ind w:left="360"/>
        <w:rPr>
          <w:lang w:val="en-GB"/>
        </w:rPr>
      </w:pPr>
    </w:p>
    <w:p w:rsidR="00747275" w:rsidRPr="00747275" w:rsidP="00747275" w14:paraId="325088C3" w14:textId="77777777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747275" w:rsidP="00F116BF" w14:paraId="325088C7" w14:textId="77777777">
      <w:pPr>
        <w:rPr>
          <w:b/>
          <w:szCs w:val="22"/>
          <w:lang w:val="en-US"/>
        </w:rPr>
      </w:pPr>
      <w:bookmarkEnd w:id="4"/>
    </w:p>
    <w:p w:rsidR="00ED53C7" w:rsidRPr="00D82F40" w:rsidP="007524D0" w14:paraId="325088C8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7FE3" w14:paraId="325088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325088D1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02"/>
      <w:gridCol w:w="2934"/>
      <w:gridCol w:w="2969"/>
    </w:tblGrid>
    <w:tr w14:paraId="325088E5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325088D9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Fag- og forskningsjordmor Ann Morris/Seksjonsoverlege NFI Terje R. Selberg</w:t>
          </w:r>
          <w:r>
            <w:rPr>
              <w:sz w:val="14"/>
              <w:szCs w:val="14"/>
            </w:rPr>
            <w:fldChar w:fldCharType="end"/>
          </w:r>
        </w:p>
        <w:p w:rsidR="00EA27B4" w14:paraId="325088DA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NFI Terje R. Selberg</w:t>
          </w:r>
          <w:r>
            <w:rPr>
              <w:sz w:val="14"/>
              <w:szCs w:val="14"/>
            </w:rPr>
            <w:fldChar w:fldCharType="end"/>
          </w:r>
        </w:p>
        <w:p w:rsidR="00EA27B4" w14:paraId="325088DB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Terje Reidar Selberg</w:t>
          </w:r>
          <w:r>
            <w:rPr>
              <w:sz w:val="14"/>
              <w:szCs w:val="14"/>
            </w:rPr>
            <w:fldChar w:fldCharType="end"/>
          </w:r>
        </w:p>
        <w:p w:rsidR="00EA27B4" w14:paraId="325088DC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325088DD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325088DE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325088DF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325088E0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325088E1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D05137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325088E2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10.00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325088E3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21.02.2025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325088E4" w14:textId="6DC3E800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BC3322">
                <w:rPr>
                  <w:sz w:val="14"/>
                  <w:szCs w:val="14"/>
                </w:rPr>
                <w:t xml:space="preserve">Side </w:t>
              </w:r>
              <w:r w:rsidR="00BC3322">
                <w:rPr>
                  <w:bCs/>
                  <w:sz w:val="14"/>
                  <w:szCs w:val="14"/>
                </w:rPr>
                <w:fldChar w:fldCharType="begin"/>
              </w:r>
              <w:r w:rsidR="00BC3322">
                <w:rPr>
                  <w:bCs/>
                  <w:sz w:val="14"/>
                  <w:szCs w:val="14"/>
                </w:rPr>
                <w:instrText>PAGE</w:instrText>
              </w:r>
              <w:r w:rsidR="00BC3322">
                <w:rPr>
                  <w:bCs/>
                  <w:sz w:val="14"/>
                  <w:szCs w:val="14"/>
                </w:rPr>
                <w:fldChar w:fldCharType="separate"/>
              </w:r>
              <w:r w:rsidR="00BC3322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BC3322">
                <w:rPr>
                  <w:bCs/>
                  <w:sz w:val="14"/>
                  <w:szCs w:val="14"/>
                </w:rPr>
                <w:fldChar w:fldCharType="end"/>
              </w:r>
              <w:r w:rsidR="00BC3322">
                <w:rPr>
                  <w:sz w:val="14"/>
                  <w:szCs w:val="14"/>
                </w:rPr>
                <w:t xml:space="preserve"> av </w:t>
              </w:r>
              <w:r w:rsidR="00BC3322">
                <w:rPr>
                  <w:bCs/>
                  <w:sz w:val="14"/>
                  <w:szCs w:val="14"/>
                </w:rPr>
                <w:fldChar w:fldCharType="begin"/>
              </w:r>
              <w:r w:rsidR="00BC3322">
                <w:rPr>
                  <w:bCs/>
                  <w:sz w:val="14"/>
                  <w:szCs w:val="14"/>
                </w:rPr>
                <w:instrText>NUMPAGES</w:instrText>
              </w:r>
              <w:r w:rsidR="00BC3322">
                <w:rPr>
                  <w:bCs/>
                  <w:sz w:val="14"/>
                  <w:szCs w:val="14"/>
                </w:rPr>
                <w:fldChar w:fldCharType="separate"/>
              </w:r>
              <w:r w:rsidR="00BC3322">
                <w:rPr>
                  <w:bCs/>
                  <w:sz w:val="14"/>
                  <w:szCs w:val="14"/>
                </w:rPr>
                <w:t>2</w:t>
              </w:r>
              <w:r w:rsidR="00BC3322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325088E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325088C9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325088CE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325088CA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325088CB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D05137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325088CC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10.00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325088CD" w14:textId="57F2F936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325088D3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325088D2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325088D5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325088D4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325088D7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325088D6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Puss - i øynene, nyfødte føde-barsel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A7DBE"/>
    <w:multiLevelType w:val="multilevel"/>
    <w:tmpl w:val="0BD0754C"/>
    <w:lvl w:ilvl="0">
      <w:start w:val="1"/>
      <w:numFmt w:val="bullet"/>
      <w:lvlText w:val=""/>
      <w:lvlJc w:val="left"/>
      <w:pPr>
        <w:tabs>
          <w:tab w:val="num" w:pos="-3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07CBB"/>
    <w:multiLevelType w:val="multilevel"/>
    <w:tmpl w:val="EDB8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9731A4"/>
    <w:multiLevelType w:val="multilevel"/>
    <w:tmpl w:val="0BD0754C"/>
    <w:lvl w:ilvl="0">
      <w:start w:val="1"/>
      <w:numFmt w:val="bullet"/>
      <w:lvlText w:val=""/>
      <w:lvlJc w:val="left"/>
      <w:pPr>
        <w:tabs>
          <w:tab w:val="num" w:pos="-3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"/>
  </w:num>
  <w:num w:numId="4">
    <w:abstractNumId w:val="9"/>
  </w:num>
  <w:num w:numId="5">
    <w:abstractNumId w:val="28"/>
  </w:num>
  <w:num w:numId="6">
    <w:abstractNumId w:val="23"/>
  </w:num>
  <w:num w:numId="7">
    <w:abstractNumId w:val="12"/>
  </w:num>
  <w:num w:numId="8">
    <w:abstractNumId w:val="7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9"/>
  </w:num>
  <w:num w:numId="13">
    <w:abstractNumId w:val="11"/>
  </w:num>
  <w:num w:numId="14">
    <w:abstractNumId w:val="13"/>
  </w:num>
  <w:num w:numId="15">
    <w:abstractNumId w:val="6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1"/>
  </w:num>
  <w:num w:numId="19">
    <w:abstractNumId w:val="25"/>
  </w:num>
  <w:num w:numId="20">
    <w:abstractNumId w:val="20"/>
  </w:num>
  <w:num w:numId="21">
    <w:abstractNumId w:val="18"/>
  </w:num>
  <w:num w:numId="22">
    <w:abstractNumId w:val="2"/>
  </w:num>
  <w:num w:numId="23">
    <w:abstractNumId w:val="26"/>
  </w:num>
  <w:num w:numId="24">
    <w:abstractNumId w:val="17"/>
  </w:num>
  <w:num w:numId="25">
    <w:abstractNumId w:val="24"/>
  </w:num>
  <w:num w:numId="26">
    <w:abstractNumId w:val="1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B4FA9"/>
    <w:rsid w:val="000C0C4C"/>
    <w:rsid w:val="000C411D"/>
    <w:rsid w:val="000C4B8A"/>
    <w:rsid w:val="000C61BF"/>
    <w:rsid w:val="000C71A9"/>
    <w:rsid w:val="000D317A"/>
    <w:rsid w:val="000E5429"/>
    <w:rsid w:val="000E5494"/>
    <w:rsid w:val="000F456E"/>
    <w:rsid w:val="001066A8"/>
    <w:rsid w:val="00112D33"/>
    <w:rsid w:val="00113027"/>
    <w:rsid w:val="00114EA6"/>
    <w:rsid w:val="00116393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678A4"/>
    <w:rsid w:val="00171533"/>
    <w:rsid w:val="00182162"/>
    <w:rsid w:val="0019377B"/>
    <w:rsid w:val="001978E1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51CAA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2E53"/>
    <w:rsid w:val="002B0C13"/>
    <w:rsid w:val="002B2CB7"/>
    <w:rsid w:val="002B323B"/>
    <w:rsid w:val="002B6EDE"/>
    <w:rsid w:val="002C4A33"/>
    <w:rsid w:val="002C63B7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5A8F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301A"/>
    <w:rsid w:val="004374D3"/>
    <w:rsid w:val="00455E03"/>
    <w:rsid w:val="00456B85"/>
    <w:rsid w:val="0046125C"/>
    <w:rsid w:val="00466F6B"/>
    <w:rsid w:val="004770A4"/>
    <w:rsid w:val="00482FFB"/>
    <w:rsid w:val="0048319D"/>
    <w:rsid w:val="00484AC2"/>
    <w:rsid w:val="00485E54"/>
    <w:rsid w:val="0049016E"/>
    <w:rsid w:val="00494F0B"/>
    <w:rsid w:val="00495C3B"/>
    <w:rsid w:val="004A3C7E"/>
    <w:rsid w:val="004C345C"/>
    <w:rsid w:val="004D134E"/>
    <w:rsid w:val="004D15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55C67"/>
    <w:rsid w:val="00571306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4891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47275"/>
    <w:rsid w:val="007524D0"/>
    <w:rsid w:val="00766B2B"/>
    <w:rsid w:val="0078653A"/>
    <w:rsid w:val="0078701D"/>
    <w:rsid w:val="00790BE8"/>
    <w:rsid w:val="00794334"/>
    <w:rsid w:val="007A5D70"/>
    <w:rsid w:val="007B129E"/>
    <w:rsid w:val="007B20BB"/>
    <w:rsid w:val="007B3D1F"/>
    <w:rsid w:val="007C4882"/>
    <w:rsid w:val="007D1506"/>
    <w:rsid w:val="007D2994"/>
    <w:rsid w:val="007E739E"/>
    <w:rsid w:val="007F7DAD"/>
    <w:rsid w:val="00805BD8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B7FE3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A7BD7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322"/>
    <w:rsid w:val="00BC365F"/>
    <w:rsid w:val="00BE2D3E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3B3"/>
    <w:rsid w:val="00C86927"/>
    <w:rsid w:val="00C87DEF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12BE3"/>
    <w:rsid w:val="00D2186A"/>
    <w:rsid w:val="00D228F5"/>
    <w:rsid w:val="00D23692"/>
    <w:rsid w:val="00D24C88"/>
    <w:rsid w:val="00D339D2"/>
    <w:rsid w:val="00D34978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A5B29"/>
    <w:rsid w:val="00DB7314"/>
    <w:rsid w:val="00DC14E0"/>
    <w:rsid w:val="00DC21E4"/>
    <w:rsid w:val="00DD0A79"/>
    <w:rsid w:val="00DD51D4"/>
    <w:rsid w:val="00DD6B46"/>
    <w:rsid w:val="00E14CF3"/>
    <w:rsid w:val="00E15F71"/>
    <w:rsid w:val="00E24977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2BB3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15A1A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5F23"/>
    <w:rsid w:val="00F86C57"/>
    <w:rsid w:val="00F9144A"/>
    <w:rsid w:val="00FA0745"/>
    <w:rsid w:val="00FA2684"/>
    <w:rsid w:val="00FA4677"/>
    <w:rsid w:val="00FB34F2"/>
    <w:rsid w:val="00FB7465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Britt Helene Skaar Udnæs"/>
    <w:docVar w:name="ek_bedriftsnavn" w:val="Sykehuset Østfold"/>
    <w:docVar w:name="ek_dbfields" w:val="EK_Avdeling¤2#4¤2#¤3#EK_Avsnitt¤2#4¤2#¤3#EK_Bedriftsnavn¤2#1¤2#Sykehuset Østfold¤3#EK_GjelderFra¤2#0¤2#29.12.2020¤3#EK_KlGjelderFra¤2#0¤2#¤3#EK_Opprettet¤2#0¤2#13.05.2005¤3#EK_Utgitt¤2#0¤2#25.08.2004¤3#EK_IBrukDato¤2#0¤2#29.12.2020¤3#EK_DokumentID¤2#0¤2#D05137¤3#EK_DokTittel¤2#0¤2#Puss i øynene - nyfødte¤3#EK_DokType¤2#0¤2#Prosedyre¤3#EK_DocLvlShort¤2#0¤2#Nivå 2¤3#EK_DocLevel¤2#0¤2#Avdelingsdokumenter¤3#EK_EksRef¤2#2¤2# 0_x0009_¤3#EK_Erstatter¤2#0¤2#9.00¤3#EK_ErstatterD¤2#0¤2#29.12.2020¤3#EK_Signatur¤2#0¤2#¤3#EK_Verifisert¤2#0¤2#¤3#EK_Hørt¤2#0¤2#¤3#EK_AuditReview¤2#2¤2#¤3#EK_AuditApprove¤2#2¤2#¤3#EK_Gradering¤2#0¤2#Åpen¤3#EK_Gradnr¤2#4¤2#0¤3#EK_Kapittel¤2#4¤2#¤3#EK_Referanse¤2#2¤2# 0_x0009_¤3#EK_RefNr¤2#0¤2#A4.2/3.1.2-63¤3#EK_Revisjon¤2#0¤2#9.01¤3#EK_Ansvarlig¤2#0¤2#Britt Helene Skaar Udnæs¤3#EK_SkrevetAv¤2#0¤2#Fag- og forskningsjordmor Ann Morris/Seksjonsoverlege NFI Terje R. Selberg¤3#EK_UText1¤2#0¤2#Seksjonsoverlege NFI Terje R. Selberg¤3#EK_UText2¤2#0¤2#Seksjonsoverlege dr.med. Katrine Dønvold Sjøborg¤3#EK_UText3¤2#0¤2#¤3#EK_UText4¤2#0¤2#¤3#EK_Status¤2#0¤2#Endres¤3#EK_Stikkord¤2#0¤2#Puss i øynene, nyfødte, infeksjon, øyeinfeksjon, øyebetennelse, sekresjon, trange tårekanaler¤3#EK_SuperStikkord¤2#0¤2#¤3#EK_Rapport¤2#3¤2#¤3#EK_EKPrintMerke¤2#0¤2#Uoffisiell utskrift er kun gyldig på utskriftsdato¤3#EK_Watermark¤2#0¤2# &lt;til redigering&gt;¤3#EK_Utgave¤2#0¤2#9.01¤3#EK_Merknad¤2#7¤2#Store endringer, gjør deg kjent med prosedyren på nytt¤3#EK_VerLogg¤2#2¤2#Ver. 9.01 - 29.12.2020|Store endringer, gjør deg kjent med prosedyren på nytt¤1#Ver. 9.00 - 29.12.2020|Ingen endringer¤1#Ver. 8.00 - 16.10.2018|Ingen endringer¤1#Ver. 7.00 - 14.12.2015|¤1#Ver. 6.01 - 23.10.2015|Revidert og lagt i ny mal¤1#Ver. 6.00 - 01.09.2015|Revidert og lagt i ny mal¤1#Ver. 5.00 - 14.05.2012|¤1#Ver. 4.04 - 12.09.2011|Adm endring¤1#Ver. 4.03 - 23.09.2010|¤1#Ver. 4.02 - 02.02.2010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63¤3#EK_GjelderTil¤2#0¤2#29.12.2022¤3#EK_Vedlegg¤2#2¤2# 0_x0009_¤3#EK_AvdelingOver¤2#4¤2#¤3#EK_HRefNr¤2#0¤2#¤3#EK_HbNavn¤2#0¤2#¤3#EK_DokRefnr¤2#4¤2#00030403030102¤3#EK_Dokendrdato¤2#4¤2#23.09.2024 13:59:06¤3#EK_HbType¤2#4¤2#¤3#EK_Offisiell¤2#4¤2#¤3#EK_VedleggRef¤2#4¤2#A4.2/3.1.2-63¤3#EK_Strukt00¤2#5¤2#¤5#A¤5#Avdelinger¤5#0¤5#0¤4#¤5#4¤5#Klinikk for kvinne-barn¤5#1¤5#0¤4#.¤5#2¤5#Kvinneklinikken¤5#1¤5#0¤4#/¤5#3¤5#fagprosedyrer - pasientbehandling¤5#0¤5#0¤4#.¤5#1¤5#fagprosedyrer¤5#0¤5#0¤4#.¤5#2¤5#Føde-barsel¤5#4¤5#0¤4#\¤3#EK_Strukt01¤2#5¤2#¤3#EK_Strukt02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A¤5#Avdelinger¤5#0¤5#0¤4#¤5#4¤5#Klinikk for kvinne-barn¤5#1¤5#0¤4#.¤5#2¤5#Kvinneklinikken¤5#1¤5#0¤4#/¤5#3¤5#fagprosedyrer - pasientbehandling¤5#0¤5#0¤4#.¤5#1¤5#fagprosedyrer¤5#0¤5#0¤4#.¤5#2¤5#Føde-barsel¤5#4¤5#0¤4#\¤3#"/>
    <w:docVar w:name="ek_dl" w:val="63"/>
    <w:docVar w:name="ek_doclevel" w:val="Avdelingsdokumenter"/>
    <w:docVar w:name="ek_doclvlshort" w:val="Nivå 2"/>
    <w:docVar w:name="ek_doktittel" w:val="Puss i øynene - nyfødte"/>
    <w:docVar w:name="ek_doktype" w:val="Prosedyre"/>
    <w:docVar w:name="ek_dokumentid" w:val="D05137"/>
    <w:docVar w:name="ek_editprotect" w:val="-1"/>
    <w:docVar w:name="ek_ekprintmerke" w:val="Uoffisiell utskrift er kun gyldig på utskriftsdato"/>
    <w:docVar w:name="ek_eksref" w:val="[EK_EksRef]"/>
    <w:docVar w:name="ek_erstatter" w:val="9.00"/>
    <w:docVar w:name="ek_erstatterd" w:val="29.12.2020"/>
    <w:docVar w:name="ek_format" w:val="-10"/>
    <w:docVar w:name="ek_gjelderfra" w:val="29.12.2020"/>
    <w:docVar w:name="ek_gjeldertil" w:val="29.12.2022"/>
    <w:docVar w:name="ek_gradering" w:val="Åpen"/>
    <w:docVar w:name="ek_hbnavn" w:val="[]"/>
    <w:docVar w:name="ek_hrefnr" w:val="[]"/>
    <w:docVar w:name="ek_hørt" w:val="[]"/>
    <w:docVar w:name="ek_ibrukdato" w:val="29.12.2020"/>
    <w:docVar w:name="ek_klgjelderfra" w:val="[]"/>
    <w:docVar w:name="ek_merknad" w:val="Store endringer, gjør deg kjent med prosedyren på nytt"/>
    <w:docVar w:name="ek_opprettet" w:val="13.05.2005"/>
    <w:docVar w:name="ek_protection" w:val="-1"/>
    <w:docVar w:name="ek_rapport" w:val="[]"/>
    <w:docVar w:name="ek_referanse" w:val="[EK_Referanse]"/>
    <w:docVar w:name="ek_refnr" w:val="A4.2/3.1.2-63"/>
    <w:docVar w:name="ek_revisjon" w:val="9.01"/>
    <w:docVar w:name="ek_s00mt1-100" w:val="Kvinneklinikken"/>
    <w:docVar w:name="ek_s00mt2-101" w:val="[ ]"/>
    <w:docVar w:name="ek_s00mt4-100" w:val="Føde-barsel"/>
    <w:docVar w:name="ek_signatur" w:val="Avdelingssjef Nina Sørlie"/>
    <w:docVar w:name="ek_skrevetav" w:val="Fag- og forskningsjordmor Ann Morris/Seksjonsoverlege NFI Terje R. Selberg"/>
    <w:docVar w:name="ek_status" w:val="Endres"/>
    <w:docVar w:name="ek_stikkord" w:val="Puss i øynene, nyfødte, infeksjon, øyeinfeksjon, øyebetennelse, sekresjon, trange tårekanaler"/>
    <w:docVar w:name="ek_superstikkord" w:val="[]"/>
    <w:docVar w:name="EK_TYPE" w:val="ARB"/>
    <w:docVar w:name="ek_utext1" w:val="Seksjonsoverlege NFI Terje R. Selberg"/>
    <w:docVar w:name="ek_utext2" w:val="Seksjonsoverlege dr.med. Katrine Dønvold Sjøborg"/>
    <w:docVar w:name="ek_utext3" w:val="[]"/>
    <w:docVar w:name="ek_utext4" w:val="[]"/>
    <w:docVar w:name="ek_utgave" w:val="9.00"/>
    <w:docVar w:name="ek_utgitt" w:val="25.08.2004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2508891"/>
  <w15:docId w15:val="{837B260F-EBD4-447B-BE8A-E5DF1014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15F71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484AC2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1937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helsebiblioteket.no/innhold/retningslinjer/pediatri/nyfodtmedisin-veiledende-prosedyrer-fra-norsk-barnelegeforening" TargetMode="External" /><Relationship Id="rId6" Type="http://schemas.openxmlformats.org/officeDocument/2006/relationships/hyperlink" Target="https://www.helsebiblioteket.no/innhold/retningslinjer/pediatri/nyfodtmedisin-veiledende-prosedyrer-fra-norsk-barnelegeforening/4-infeksjoner/4.8-konjunktivitt-puss-i-oynenene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F570-46AE-4B4D-B6FA-BE3A4F35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</TotalTime>
  <Pages>2</Pages>
  <Words>483</Words>
  <Characters>3347</Characters>
  <Application>Microsoft Office Word</Application>
  <DocSecurity>0</DocSecurity>
  <Lines>27</Lines>
  <Paragraphs>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Puss i øynene - nyfødte</vt:lpstr>
      <vt:lpstr>Prosedyre</vt:lpstr>
    </vt:vector>
  </TitlesOfParts>
  <Company>Datakvalitet AS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Puss - i øynene, nyfødte føde-barsel</dc:title>
  <dc:subject>00030403030102|A4.2/3.1.2-63|</dc:subject>
  <dc:creator>Handbok</dc:creator>
  <cp:lastModifiedBy>Britt Helene Skaar Udnæs</cp:lastModifiedBy>
  <cp:revision>6</cp:revision>
  <cp:lastPrinted>2014-06-30T13:08:00Z</cp:lastPrinted>
  <dcterms:created xsi:type="dcterms:W3CDTF">2024-10-14T14:23:00Z</dcterms:created>
  <dcterms:modified xsi:type="dcterms:W3CDTF">2024-10-15T09:34:00Z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Puss - i øynene, nyfødte føde-barsel</vt:lpwstr>
  </property>
  <property fmtid="{D5CDD505-2E9C-101B-9397-08002B2CF9AE}" pid="4" name="EK_DokType">
    <vt:lpwstr>Prosedyre</vt:lpwstr>
  </property>
  <property fmtid="{D5CDD505-2E9C-101B-9397-08002B2CF9AE}" pid="5" name="EK_DokumentID">
    <vt:lpwstr>D05137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21.02.2025</vt:lpwstr>
  </property>
  <property fmtid="{D5CDD505-2E9C-101B-9397-08002B2CF9AE}" pid="8" name="EK_Merknad">
    <vt:lpwstr>Store endringer, gjør deg kjent med prosedyren på nytt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Avdelingssjef Åse Kari Kringlåk</vt:lpwstr>
  </property>
  <property fmtid="{D5CDD505-2E9C-101B-9397-08002B2CF9AE}" pid="12" name="EK_SkrevetAv">
    <vt:lpwstr>Fag- og forskningsjordmor Ann Morris/Seksjonsoverlege NFI Terje R. Selberg</vt:lpwstr>
  </property>
  <property fmtid="{D5CDD505-2E9C-101B-9397-08002B2CF9AE}" pid="13" name="EK_UText1">
    <vt:lpwstr>Seksjonsoverlege NFI Terje R. Selberg</vt:lpwstr>
  </property>
  <property fmtid="{D5CDD505-2E9C-101B-9397-08002B2CF9AE}" pid="14" name="EK_UText2">
    <vt:lpwstr>Seksjonsoverlege Terje Reidar Selberg</vt:lpwstr>
  </property>
  <property fmtid="{D5CDD505-2E9C-101B-9397-08002B2CF9AE}" pid="15" name="EK_Utgave">
    <vt:lpwstr>10.00</vt:lpwstr>
  </property>
  <property fmtid="{D5CDD505-2E9C-101B-9397-08002B2CF9AE}" pid="16" name="EK_Watermark">
    <vt:lpwstr> &lt;til redigering&gt;</vt:lpwstr>
  </property>
  <property fmtid="{D5CDD505-2E9C-101B-9397-08002B2CF9AE}" pid="17" name="XR03849">
    <vt:lpwstr/>
  </property>
  <property fmtid="{D5CDD505-2E9C-101B-9397-08002B2CF9AE}" pid="18" name="XRF03849">
    <vt:lpwstr>Nyfødtveileder - Helsebiblioteket.no</vt:lpwstr>
  </property>
  <property fmtid="{D5CDD505-2E9C-101B-9397-08002B2CF9AE}" pid="19" name="XRL03849">
    <vt:lpwstr> Nyfødtveileder - Helsebiblioteket.no</vt:lpwstr>
  </property>
  <property fmtid="{D5CDD505-2E9C-101B-9397-08002B2CF9AE}" pid="20" name="XRT03849">
    <vt:lpwstr>Nyfødtveileder - Helsebiblioteket.no</vt:lpwstr>
  </property>
</Properties>
</file>