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7FF4DB4C" w14:textId="77777777">
      <w:pPr>
        <w:pStyle w:val="Heading2"/>
      </w:pPr>
      <w:bookmarkStart w:id="0" w:name="tempHer"/>
      <w:bookmarkEnd w:id="0"/>
      <w:r>
        <w:t>Endring siden forrige versjon</w:t>
      </w:r>
    </w:p>
    <w:p w:rsidR="00A412A0" w:rsidP="00C85C53" w14:paraId="7FF4DB4E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Oppdatert etter nasjonale retningslinjer 2025: nominasjon, sammensetning, lagt til habilitet og konfidensialitet samt justert mandat. Oppdatert medlemmer for perioden 1.4.2025-31.3.2027</w:t>
      </w:r>
      <w:r>
        <w:fldChar w:fldCharType="end"/>
      </w:r>
    </w:p>
    <w:p w:rsidR="00E82E67" w:rsidRPr="00E82E67" w:rsidP="00AF266F" w14:paraId="7FF4DB4F" w14:textId="77777777">
      <w:pPr>
        <w:pStyle w:val="Heading2"/>
      </w:pPr>
      <w:r w:rsidRPr="007223F3">
        <w:t>Målgruppe</w:t>
      </w:r>
    </w:p>
    <w:p w:rsidR="00747120" w:rsidRPr="002B1ABC" w:rsidP="00747120" w14:paraId="7FF4DB50" w14:textId="7A90163E">
      <w:r>
        <w:t xml:space="preserve">Medlemmer av </w:t>
      </w:r>
      <w:r w:rsidR="00C23E07">
        <w:t>Bruker</w:t>
      </w:r>
      <w:r>
        <w:t>utvalget og</w:t>
      </w:r>
      <w:r w:rsidR="00C23E07">
        <w:t xml:space="preserve"> ansatte</w:t>
      </w:r>
      <w:r>
        <w:t xml:space="preserve"> i SØ.</w:t>
      </w:r>
    </w:p>
    <w:p w:rsidR="00747120" w:rsidRPr="00A17A64" w:rsidP="002B1ABC" w14:paraId="7FF4DB51" w14:textId="77777777">
      <w:pPr>
        <w:pStyle w:val="Heading2"/>
      </w:pPr>
      <w:r>
        <w:t xml:space="preserve">Hensikt </w:t>
      </w:r>
    </w:p>
    <w:p w:rsidR="00747120" w:rsidRPr="00A17A64" w:rsidP="00747120" w14:paraId="7FF4DB52" w14:textId="77777777">
      <w:r w:rsidRPr="00A17A64">
        <w:t>Sikre at:</w:t>
      </w:r>
    </w:p>
    <w:p w:rsidR="00747120" w:rsidRPr="00A17A64" w:rsidP="00747120" w14:paraId="7FF4DB53" w14:textId="77777777">
      <w:pPr>
        <w:numPr>
          <w:ilvl w:val="0"/>
          <w:numId w:val="16"/>
        </w:numPr>
      </w:pPr>
      <w:r>
        <w:t>medarbeidere</w:t>
      </w:r>
      <w:r w:rsidRPr="00A17A64">
        <w:t xml:space="preserve"> er kjent med</w:t>
      </w:r>
      <w:r>
        <w:t xml:space="preserve"> brukerutvalgets</w:t>
      </w:r>
      <w:r w:rsidRPr="00A17A64">
        <w:t xml:space="preserve"> mandat og sammensetning</w:t>
      </w:r>
    </w:p>
    <w:p w:rsidR="00C06399" w:rsidP="00C06399" w14:paraId="7FF4DB54" w14:textId="77777777">
      <w:pPr>
        <w:numPr>
          <w:ilvl w:val="0"/>
          <w:numId w:val="16"/>
        </w:numPr>
      </w:pPr>
      <w:r w:rsidRPr="00A17A64">
        <w:t xml:space="preserve">utvalgets sammensetning og mandat revideres årlig for å fange opp endringer </w:t>
      </w:r>
      <w:r w:rsidRPr="00A17A64">
        <w:t>vedrø</w:t>
      </w:r>
      <w:r w:rsidR="00302994">
        <w:t>rende</w:t>
      </w:r>
      <w:r w:rsidR="00302994">
        <w:t xml:space="preserve"> sammensetning og funksjon</w:t>
      </w:r>
    </w:p>
    <w:p w:rsidR="00C06399" w:rsidRPr="00A17A64" w:rsidP="00747120" w14:paraId="7FF4DB55" w14:textId="77777777">
      <w:pPr>
        <w:ind w:left="427"/>
      </w:pPr>
    </w:p>
    <w:tbl>
      <w:tblPr>
        <w:tblW w:w="10276" w:type="dxa"/>
        <w:tblCellMar>
          <w:left w:w="70" w:type="dxa"/>
          <w:right w:w="70" w:type="dxa"/>
        </w:tblCellMar>
        <w:tblLook w:val="04A0"/>
      </w:tblPr>
      <w:tblGrid>
        <w:gridCol w:w="2480"/>
        <w:gridCol w:w="7796"/>
      </w:tblGrid>
      <w:tr w14:paraId="7FF4DB5A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56" w14:textId="77777777">
            <w:pPr>
              <w:rPr>
                <w:b/>
              </w:rPr>
            </w:pPr>
            <w:r>
              <w:rPr>
                <w:b/>
              </w:rPr>
              <w:t>Nominasjon</w:t>
            </w:r>
          </w:p>
        </w:tc>
        <w:tc>
          <w:tcPr>
            <w:tcW w:w="7796" w:type="dxa"/>
          </w:tcPr>
          <w:p w:rsidR="00DC6825" w:rsidP="00DC6825" w14:paraId="7FF4DB57" w14:textId="77777777">
            <w:pPr>
              <w:pStyle w:val="ListParagraph"/>
              <w:numPr>
                <w:ilvl w:val="0"/>
                <w:numId w:val="42"/>
              </w:numPr>
            </w:pPr>
            <w:r>
              <w:t xml:space="preserve">FFO, SAFO, Kreftforeningen og organisasjoner som representerer brukere fra virksomheter innen psykisk helsevern og TSB, inviteres til å foreslå kandidater. </w:t>
            </w:r>
          </w:p>
          <w:p w:rsidR="00BA05FD" w:rsidP="00DC6825" w14:paraId="7FF4DB58" w14:textId="43A1BA8F">
            <w:pPr>
              <w:pStyle w:val="ListParagraph"/>
              <w:numPr>
                <w:ilvl w:val="0"/>
                <w:numId w:val="42"/>
              </w:numPr>
            </w:pPr>
            <w:r>
              <w:t xml:space="preserve">Dersom innkomne forslag ikke tilfredsstiller kriteriene for </w:t>
            </w:r>
            <w:r w:rsidR="00C23E07">
              <w:t>sammensetning,</w:t>
            </w:r>
            <w:r>
              <w:t xml:space="preserve"> kan andre organisasjoner forespørres.</w:t>
            </w:r>
          </w:p>
          <w:p w:rsidR="00DC6825" w:rsidRPr="00A17A64" w:rsidP="00DC6825" w14:paraId="7FF4DB59" w14:textId="5674B1F3">
            <w:pPr>
              <w:pStyle w:val="ListParagraph"/>
              <w:numPr>
                <w:ilvl w:val="0"/>
                <w:numId w:val="42"/>
              </w:numPr>
            </w:pPr>
            <w:r>
              <w:t>Organisasjonene oppfordre</w:t>
            </w:r>
            <w:r w:rsidR="00ED46CD">
              <w:t>s til å</w:t>
            </w:r>
            <w:r>
              <w:t xml:space="preserve"> nominer</w:t>
            </w:r>
            <w:r w:rsidR="00ED46CD">
              <w:t>e</w:t>
            </w:r>
            <w:r>
              <w:t xml:space="preserve"> tre ganger flere kandidater enn de som skal oppnevnes.</w:t>
            </w:r>
          </w:p>
        </w:tc>
      </w:tr>
      <w:tr w14:paraId="715F2E81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C23E07" w:rsidP="00C802B4" w14:paraId="3089CA5C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C23E07" w:rsidP="00C23E07" w14:paraId="3124F1DB" w14:textId="77777777"/>
        </w:tc>
      </w:tr>
      <w:tr w14:paraId="7FF4DB5D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DC6825" w:rsidRPr="00A17A64" w:rsidP="00DC6825" w14:paraId="7FF4DB5B" w14:textId="77777777">
            <w:pPr>
              <w:rPr>
                <w:b/>
              </w:rPr>
            </w:pPr>
            <w:r w:rsidRPr="00A17A64">
              <w:rPr>
                <w:b/>
              </w:rPr>
              <w:t>Oppnevning</w:t>
            </w:r>
          </w:p>
        </w:tc>
        <w:tc>
          <w:tcPr>
            <w:tcW w:w="7796" w:type="dxa"/>
          </w:tcPr>
          <w:p w:rsidR="00DC6825" w:rsidRPr="00A17A64" w:rsidP="00ED46CD" w14:paraId="7FF4DB5C" w14:textId="36B376DA">
            <w:r>
              <w:t xml:space="preserve">Styret i helseforetaket oppnevner brukerutvalgets medlemmer, samt leder og nestleder, etter </w:t>
            </w:r>
            <w:r>
              <w:t>innstilling fra administrerende direktør på grunnlag av innsendte forslag</w:t>
            </w:r>
          </w:p>
        </w:tc>
      </w:tr>
      <w:tr w14:paraId="7FF4DB60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5E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5F" w14:textId="77777777"/>
        </w:tc>
      </w:tr>
      <w:tr w14:paraId="7FF4DB6D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61" w14:textId="77777777">
            <w:pPr>
              <w:rPr>
                <w:b/>
              </w:rPr>
            </w:pPr>
            <w:r w:rsidRPr="00A17A64">
              <w:rPr>
                <w:b/>
              </w:rPr>
              <w:t>Lovpålagt utvalg/råd</w:t>
            </w:r>
          </w:p>
        </w:tc>
        <w:tc>
          <w:tcPr>
            <w:tcW w:w="7796" w:type="dxa"/>
          </w:tcPr>
          <w:p w:rsidR="00BA05FD" w:rsidRPr="00C06399" w:rsidP="00C802B4" w14:paraId="7FF4DB62" w14:textId="77777777">
            <w:r>
              <w:t>Ja</w:t>
            </w:r>
          </w:p>
          <w:p w:rsidR="00BA05FD" w:rsidRPr="00E91B41" w:rsidP="00C802B4" w14:paraId="7FF4DB63" w14:textId="7777777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91B41">
              <w:rPr>
                <w:u w:val="single"/>
              </w:rPr>
              <w:t>Overordnede føringer på systemnivå gjennom:</w:t>
            </w:r>
          </w:p>
          <w:p w:rsidR="00BA05FD" w:rsidRPr="00287BED" w:rsidP="00BA05FD" w14:paraId="7FF4DB64" w14:textId="77777777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56"/>
            </w:pPr>
            <w:r w:rsidRPr="00287BED">
              <w:t>Helseforetaksloven §§ 34 og 35</w:t>
            </w:r>
          </w:p>
          <w:p w:rsidR="00BA05FD" w:rsidRPr="00287BED" w:rsidP="00BA05FD" w14:paraId="7FF4DB65" w14:textId="77777777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56"/>
            </w:pPr>
            <w:r w:rsidRPr="00287BED">
              <w:t>Vedtektene for de regionale helseforetakene § 14</w:t>
            </w:r>
          </w:p>
          <w:p w:rsidR="00BA05FD" w:rsidRPr="00287BED" w:rsidP="00BA05FD" w14:paraId="7FF4DB66" w14:textId="77777777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56"/>
            </w:pPr>
            <w:r w:rsidRPr="00287BED">
              <w:t>Oppdragsdokumentet fra Helse- og omsorgsdepartementet til</w:t>
            </w:r>
          </w:p>
          <w:p w:rsidR="00BA05FD" w:rsidRPr="00287BED" w:rsidP="00B4490B" w14:paraId="7FF4DB67" w14:textId="77777777">
            <w:pPr>
              <w:autoSpaceDE w:val="0"/>
              <w:autoSpaceDN w:val="0"/>
              <w:adjustRightInd w:val="0"/>
              <w:ind w:left="756"/>
            </w:pPr>
            <w:r w:rsidRPr="00287BED">
              <w:t>Helse Sør-Øst RHF</w:t>
            </w:r>
          </w:p>
          <w:p w:rsidR="00BA05FD" w:rsidP="00BA05FD" w14:paraId="7FF4DB68" w14:textId="77777777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56"/>
            </w:pPr>
            <w:r w:rsidRPr="00287BED">
              <w:t>Driftsavtalene fra Helse Sør-Øst RHF til helseforetakene</w:t>
            </w:r>
          </w:p>
          <w:p w:rsidR="004F6A00" w:rsidRPr="00287BED" w:rsidP="004F6A00" w14:paraId="7FF4DB69" w14:textId="77777777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56"/>
            </w:pPr>
            <w:r w:rsidRPr="00265EFF">
              <w:t>Retningslinjer for Brukermedvirkning på systemnivå helseforetak Helse Sør-Øst</w:t>
            </w:r>
          </w:p>
          <w:p w:rsidR="00BA05FD" w:rsidP="00C802B4" w14:paraId="7FF4DB6A" w14:textId="77777777">
            <w:pPr>
              <w:autoSpaceDE w:val="0"/>
              <w:autoSpaceDN w:val="0"/>
              <w:adjustRightInd w:val="0"/>
            </w:pPr>
          </w:p>
          <w:p w:rsidR="00BA05FD" w:rsidRPr="00E91B41" w:rsidP="00C802B4" w14:paraId="7FF4DB6B" w14:textId="7777777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91B41">
              <w:rPr>
                <w:u w:val="single"/>
              </w:rPr>
              <w:t>Føringer på individnivå gjennom:</w:t>
            </w:r>
          </w:p>
          <w:p w:rsidR="00BA05FD" w:rsidRPr="00C06399" w:rsidP="00C802B4" w14:paraId="7FF4DB6C" w14:textId="77777777">
            <w:r w:rsidRPr="00287BED">
              <w:t>Lov om pasientrettigheter kap. 3.</w:t>
            </w:r>
          </w:p>
        </w:tc>
      </w:tr>
      <w:tr w14:paraId="7FF4DB70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6E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6F" w14:textId="77777777"/>
        </w:tc>
      </w:tr>
      <w:tr w14:paraId="7FF4DB7F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71" w14:textId="77777777">
            <w:pPr>
              <w:rPr>
                <w:b/>
              </w:rPr>
            </w:pPr>
            <w:r w:rsidRPr="00A17A64">
              <w:rPr>
                <w:b/>
              </w:rPr>
              <w:t>Sammensetning:</w:t>
            </w:r>
          </w:p>
        </w:tc>
        <w:tc>
          <w:tcPr>
            <w:tcW w:w="7796" w:type="dxa"/>
          </w:tcPr>
          <w:p w:rsidR="00B4490B" w:rsidP="00B4490B" w14:paraId="7FF4DB72" w14:textId="77777777">
            <w:pPr>
              <w:pStyle w:val="NoSpacing"/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Øvrige føringer</w:t>
            </w:r>
          </w:p>
          <w:p w:rsidR="00B4490B" w:rsidP="00B4490B" w14:paraId="7FF4DB73" w14:textId="77777777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Hensynet til både kontinuitet og fornyelse skal ivaretas</w:t>
            </w:r>
          </w:p>
          <w:p w:rsidR="00A721D5" w:rsidP="00A721D5" w14:paraId="711829C9" w14:textId="77777777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 w:rsidRP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Medlemmer i brukerutvalget skal selv ha erfaring som pasient- og/eller pårørende</w:t>
            </w:r>
          </w:p>
          <w:p w:rsidR="00B4490B" w:rsidP="00A721D5" w14:paraId="7FF4DB74" w14:textId="32080847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 w:rsidRP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Sammensetningen </w:t>
            </w: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skal gjenspeile </w:t>
            </w:r>
            <w:r w:rsidRP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foretakets </w:t>
            </w:r>
            <w:r w:rsidRP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virksomhets- og opptaksområde</w:t>
            </w:r>
          </w:p>
          <w:p w:rsidR="00A721D5" w:rsidRPr="00A721D5" w:rsidP="00A721D5" w14:paraId="4328B5CC" w14:textId="752E1CD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Sammensetningen skal </w:t>
            </w:r>
            <w:r w:rsidRP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bidra til balansert representasjon fra somatikk, psykisk helsevern og tverrfaglig spesialisert rusbehandling</w:t>
            </w: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 samt bidra til</w:t>
            </w:r>
            <w:r w:rsidRP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 mangfold blant representantene med hensyn til alder, kjønn, bosted og etnisk og flerkulturell bakgrunn</w:t>
            </w:r>
          </w:p>
          <w:p w:rsidR="00B4490B" w:rsidP="00B4490B" w14:paraId="7FF4DB75" w14:textId="051521DA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Pårørendeperspektivet </w:t>
            </w:r>
            <w:r w:rsidR="00A721D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skal vektlegges.</w:t>
            </w:r>
          </w:p>
          <w:p w:rsidR="00B4490B" w:rsidP="00B4490B" w14:paraId="7FF4DB76" w14:textId="77777777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Alminnelige prinsipper for kjønnsmessig representasjon</w:t>
            </w:r>
            <w:r w:rsidR="00DC682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 søkes</w:t>
            </w: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 ivar</w:t>
            </w:r>
            <w:r w:rsidR="00DC6825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etatt</w:t>
            </w:r>
          </w:p>
          <w:p w:rsidR="00B4490B" w:rsidP="00B4490B" w14:paraId="7FF4DB78" w14:textId="77777777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</w:p>
          <w:p w:rsidR="00BA05FD" w:rsidRPr="00C06399" w:rsidP="00C802B4" w14:paraId="7FF4DB79" w14:textId="77777777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 w:rsidRPr="00C06399">
              <w:rPr>
                <w:rFonts w:cs="ArialMT"/>
                <w:color w:val="000000"/>
              </w:rPr>
              <w:t>Medlemmer:</w:t>
            </w:r>
          </w:p>
          <w:p w:rsidR="00BA05FD" w:rsidRPr="00B82BCA" w:rsidP="00BA05FD" w14:paraId="7FF4DB7A" w14:textId="7777777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 w:rsidRPr="00B82BCA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4 representanter fra FFO </w:t>
            </w:r>
          </w:p>
          <w:p w:rsidR="00BA05FD" w:rsidRPr="00B82BCA" w:rsidP="00BA05FD" w14:paraId="7FF4DB7B" w14:textId="7777777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 w:rsidRPr="00B82BCA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2 representanter fra SAFO </w:t>
            </w:r>
          </w:p>
          <w:p w:rsidR="00BA05FD" w:rsidRPr="00B82BCA" w:rsidP="00BA05FD" w14:paraId="7FF4DB7C" w14:textId="7777777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 w:rsidRPr="00B82BCA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1 representant fra Kreftforeningen</w:t>
            </w:r>
          </w:p>
          <w:p w:rsidR="00BA05FD" w:rsidRPr="00B82BCA" w:rsidP="00BA05FD" w14:paraId="7FF4DB7D" w14:textId="77777777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1 representant fra organisasjon som representerer psykisk helsevern</w:t>
            </w:r>
          </w:p>
          <w:p w:rsidR="00E76E41" w:rsidRPr="00E76E41" w:rsidP="00E76E41" w14:paraId="7FF4DB7E" w14:textId="5C6724BC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  <w:r w:rsidRPr="00B82BCA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 xml:space="preserve">1 representant fra </w:t>
            </w:r>
            <w:r w:rsidR="0034681C">
              <w:rPr>
                <w:rFonts w:asciiTheme="minorHAnsi" w:hAnsiTheme="minorHAnsi" w:cs="ArialMT"/>
                <w:color w:val="000000"/>
                <w:szCs w:val="20"/>
                <w:lang w:eastAsia="nb-NO"/>
              </w:rPr>
              <w:t>organisasjon som representerer rus</w:t>
            </w:r>
          </w:p>
        </w:tc>
      </w:tr>
      <w:tr w14:paraId="19944301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C23E07" w:rsidRPr="00A17A64" w:rsidP="00C802B4" w14:paraId="0A5E480E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C23E07" w:rsidP="00B4490B" w14:paraId="5DFEF89B" w14:textId="77777777">
            <w:pPr>
              <w:pStyle w:val="NoSpacing"/>
              <w:rPr>
                <w:rFonts w:asciiTheme="minorHAnsi" w:hAnsiTheme="minorHAnsi" w:cs="ArialMT"/>
                <w:color w:val="000000"/>
                <w:szCs w:val="20"/>
                <w:lang w:eastAsia="nb-NO"/>
              </w:rPr>
            </w:pPr>
          </w:p>
        </w:tc>
      </w:tr>
      <w:tr w14:paraId="7FF4DB82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80" w14:textId="77777777">
            <w:pPr>
              <w:rPr>
                <w:b/>
              </w:rPr>
            </w:pPr>
            <w:r w:rsidRPr="00A17A64">
              <w:rPr>
                <w:b/>
              </w:rPr>
              <w:t>Leder</w:t>
            </w:r>
            <w:r>
              <w:rPr>
                <w:b/>
              </w:rPr>
              <w:t xml:space="preserve"> og nestleder</w:t>
            </w:r>
          </w:p>
        </w:tc>
        <w:tc>
          <w:tcPr>
            <w:tcW w:w="7796" w:type="dxa"/>
          </w:tcPr>
          <w:p w:rsidR="00BA05FD" w:rsidRPr="00A17A64" w:rsidP="00C802B4" w14:paraId="7FF4DB81" w14:textId="77777777">
            <w:r>
              <w:t xml:space="preserve">Oppnevnes av </w:t>
            </w:r>
            <w:r>
              <w:t>styret i SØ etter innstilling fra administrerende direktør.</w:t>
            </w:r>
          </w:p>
        </w:tc>
      </w:tr>
      <w:tr w14:paraId="7FF4DB85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83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84" w14:textId="77777777"/>
        </w:tc>
      </w:tr>
      <w:tr w14:paraId="7FF4DB88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86" w14:textId="77777777">
            <w:pPr>
              <w:rPr>
                <w:b/>
              </w:rPr>
            </w:pPr>
            <w:r w:rsidRPr="00A17A64">
              <w:rPr>
                <w:b/>
              </w:rPr>
              <w:t>Funksjonstid</w:t>
            </w:r>
          </w:p>
        </w:tc>
        <w:tc>
          <w:tcPr>
            <w:tcW w:w="7796" w:type="dxa"/>
          </w:tcPr>
          <w:p w:rsidR="00BA05FD" w:rsidRPr="00A17A64" w:rsidP="00C802B4" w14:paraId="7FF4DB87" w14:textId="3A4C04C7">
            <w:r>
              <w:t>2 år med oppnevning fra 1.4</w:t>
            </w:r>
            <w:r w:rsidRPr="00A17A64">
              <w:t xml:space="preserve"> i </w:t>
            </w:r>
            <w:r>
              <w:t>odde</w:t>
            </w:r>
            <w:r w:rsidRPr="00A17A64">
              <w:t>tallsår</w:t>
            </w:r>
          </w:p>
        </w:tc>
      </w:tr>
      <w:tr w14:paraId="7FF4DB8B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89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8A" w14:textId="77777777"/>
        </w:tc>
      </w:tr>
      <w:tr w14:paraId="7FF4DB92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8C" w14:textId="77777777">
            <w:pPr>
              <w:rPr>
                <w:b/>
              </w:rPr>
            </w:pPr>
            <w:r w:rsidRPr="00A17A64">
              <w:rPr>
                <w:b/>
              </w:rPr>
              <w:t>Møterett</w:t>
            </w:r>
          </w:p>
        </w:tc>
        <w:tc>
          <w:tcPr>
            <w:tcW w:w="7796" w:type="dxa"/>
          </w:tcPr>
          <w:p w:rsidR="00BA05FD" w:rsidRPr="00A17A64" w:rsidP="003957F1" w14:paraId="7FF4DB91" w14:textId="524E672C">
            <w:r>
              <w:t>Disse har m</w:t>
            </w:r>
            <w:r w:rsidRPr="00C06399">
              <w:t>øte-, tale og forslagsrett</w:t>
            </w:r>
            <w:r>
              <w:t xml:space="preserve"> i BU</w:t>
            </w:r>
            <w:r w:rsidR="003957F1">
              <w:t xml:space="preserve">: </w:t>
            </w:r>
            <w:r w:rsidRPr="00B82BCA">
              <w:rPr>
                <w:rFonts w:asciiTheme="minorHAnsi" w:hAnsiTheme="minorHAnsi" w:cs="ArialMT"/>
                <w:color w:val="000000"/>
              </w:rPr>
              <w:t>Administrerende direktør</w:t>
            </w:r>
            <w:r w:rsidR="003957F1">
              <w:rPr>
                <w:rFonts w:asciiTheme="minorHAnsi" w:hAnsiTheme="minorHAnsi" w:cs="ArialMT"/>
                <w:color w:val="000000"/>
              </w:rPr>
              <w:t xml:space="preserve">. </w:t>
            </w:r>
            <w:r w:rsidRPr="00B82BCA">
              <w:rPr>
                <w:rFonts w:asciiTheme="minorHAnsi" w:hAnsiTheme="minorHAnsi" w:cs="ArialMT"/>
                <w:color w:val="000000"/>
              </w:rPr>
              <w:t>Pasient- og brukerombudet</w:t>
            </w:r>
            <w:r w:rsidR="003957F1">
              <w:rPr>
                <w:rFonts w:asciiTheme="minorHAnsi" w:hAnsiTheme="minorHAnsi" w:cs="ArialMT"/>
                <w:color w:val="000000"/>
              </w:rPr>
              <w:t xml:space="preserve">, </w:t>
            </w:r>
            <w:r w:rsidRPr="00B82BCA">
              <w:rPr>
                <w:rFonts w:asciiTheme="minorHAnsi" w:hAnsiTheme="minorHAnsi" w:cs="ArialMT"/>
                <w:color w:val="000000"/>
              </w:rPr>
              <w:t>Samhandlingsavdelingen (sekretariatsfunksjon for utvalget)</w:t>
            </w:r>
          </w:p>
        </w:tc>
      </w:tr>
      <w:tr w14:paraId="7FF4DB95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93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94" w14:textId="77777777"/>
        </w:tc>
      </w:tr>
      <w:tr w14:paraId="7FF4DB99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96" w14:textId="77777777">
            <w:pPr>
              <w:rPr>
                <w:b/>
              </w:rPr>
            </w:pPr>
            <w:r w:rsidRPr="00A17A64">
              <w:rPr>
                <w:b/>
              </w:rPr>
              <w:t>Kontaktperson</w:t>
            </w:r>
          </w:p>
        </w:tc>
        <w:tc>
          <w:tcPr>
            <w:tcW w:w="7796" w:type="dxa"/>
          </w:tcPr>
          <w:p w:rsidR="00BA05FD" w:rsidRPr="00A17A64" w:rsidP="00C802B4" w14:paraId="7FF4DB98" w14:textId="4BCF614C">
            <w:r>
              <w:t>Rådgiver</w:t>
            </w:r>
            <w:r w:rsidRPr="00C06399">
              <w:t xml:space="preserve"> samhandling</w:t>
            </w:r>
            <w:r>
              <w:t>savdelingen</w:t>
            </w:r>
            <w:r w:rsidRPr="00C06399">
              <w:t xml:space="preserve"> </w:t>
            </w:r>
            <w:r>
              <w:t>Linda Eikemo</w:t>
            </w:r>
            <w:r w:rsidR="003957F1">
              <w:t>. E</w:t>
            </w:r>
            <w:r w:rsidRPr="00C06399">
              <w:t>-post</w:t>
            </w:r>
            <w:r w:rsidR="00C23E07">
              <w:t>:</w:t>
            </w:r>
            <w:r w:rsidRPr="00C06399">
              <w:t xml:space="preserve"> </w:t>
            </w:r>
            <w:hyperlink r:id="rId5" w:history="1">
              <w:r w:rsidRPr="00C06399">
                <w:rPr>
                  <w:rStyle w:val="Hyperlink"/>
                </w:rPr>
                <w:t>brukerutvalget@so-hf.no</w:t>
              </w:r>
            </w:hyperlink>
          </w:p>
        </w:tc>
      </w:tr>
      <w:tr w14:paraId="7FF4DB9C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9A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9B" w14:textId="77777777"/>
        </w:tc>
      </w:tr>
      <w:tr w14:paraId="7FF4DB9F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9D" w14:textId="77777777">
            <w:pPr>
              <w:rPr>
                <w:b/>
              </w:rPr>
            </w:pPr>
            <w:r w:rsidRPr="00A17A64">
              <w:rPr>
                <w:b/>
              </w:rPr>
              <w:t>Møtehyppighet</w:t>
            </w:r>
          </w:p>
        </w:tc>
        <w:tc>
          <w:tcPr>
            <w:tcW w:w="7796" w:type="dxa"/>
          </w:tcPr>
          <w:p w:rsidR="00A721D5" w:rsidRPr="00A17A64" w:rsidP="00C802B4" w14:paraId="7FF4DB9E" w14:textId="4066766B">
            <w:r>
              <w:t>Møte</w:t>
            </w:r>
            <w:r w:rsidR="008B0010">
              <w:t>r</w:t>
            </w:r>
            <w:r>
              <w:t xml:space="preserve"> </w:t>
            </w:r>
            <w:r w:rsidR="008B0010">
              <w:t>i</w:t>
            </w:r>
            <w:r>
              <w:t xml:space="preserve"> Brukerutvalget </w:t>
            </w:r>
            <w:r w:rsidR="008B0010">
              <w:t>avholdes i forkant av de ordinære</w:t>
            </w:r>
            <w:r>
              <w:t xml:space="preserve"> styre</w:t>
            </w:r>
            <w:r w:rsidR="008B0010">
              <w:t>møtene i</w:t>
            </w:r>
            <w:r>
              <w:t xml:space="preserve"> SØ.</w:t>
            </w:r>
            <w:r w:rsidR="00964920">
              <w:br/>
              <w:t>1 fellesmøt</w:t>
            </w:r>
            <w:r>
              <w:t>e</w:t>
            </w:r>
            <w:r w:rsidR="00964920">
              <w:t xml:space="preserve"> med Ungdomsrådet</w:t>
            </w:r>
            <w:r>
              <w:t xml:space="preserve"> SØ.</w:t>
            </w:r>
          </w:p>
        </w:tc>
      </w:tr>
      <w:tr w14:paraId="7FF4DBA2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A0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A1" w14:textId="77777777"/>
        </w:tc>
      </w:tr>
      <w:tr w14:paraId="7FF4DBA5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A3" w14:textId="77777777">
            <w:pPr>
              <w:rPr>
                <w:b/>
              </w:rPr>
            </w:pPr>
            <w:r w:rsidRPr="00A17A64">
              <w:rPr>
                <w:b/>
              </w:rPr>
              <w:t>Møtereferat</w:t>
            </w:r>
          </w:p>
        </w:tc>
        <w:tc>
          <w:tcPr>
            <w:tcW w:w="7796" w:type="dxa"/>
          </w:tcPr>
          <w:p w:rsidR="00BA05FD" w:rsidRPr="00A17A64" w:rsidP="00C802B4" w14:paraId="7FF4DBA4" w14:textId="15C285A2">
            <w:r w:rsidRPr="00C06399">
              <w:t xml:space="preserve">Sendes </w:t>
            </w:r>
            <w:r>
              <w:t>medlemmene</w:t>
            </w:r>
            <w:r w:rsidRPr="00C06399">
              <w:t>, pasient- og brukerombud, styret i</w:t>
            </w:r>
            <w:r>
              <w:t xml:space="preserve"> SØ, administrerende direktør, fagdirektør</w:t>
            </w:r>
            <w:r w:rsidR="00C23E07">
              <w:t>, viseadministrerende direktør</w:t>
            </w:r>
            <w:r w:rsidRPr="00C06399">
              <w:t xml:space="preserve"> og samhandlingssjef</w:t>
            </w:r>
            <w:r w:rsidR="00C23E07">
              <w:t xml:space="preserve"> SØ.</w:t>
            </w:r>
          </w:p>
        </w:tc>
      </w:tr>
      <w:tr w14:paraId="7FF4DBA8" w14:textId="77777777" w:rsidTr="006E1230">
        <w:tblPrEx>
          <w:tblW w:w="10276" w:type="dxa"/>
          <w:tblCellMar>
            <w:left w:w="70" w:type="dxa"/>
            <w:right w:w="70" w:type="dxa"/>
          </w:tblCellMar>
          <w:tblLook w:val="04A0"/>
        </w:tblPrEx>
        <w:trPr>
          <w:trHeight w:val="302"/>
        </w:trPr>
        <w:tc>
          <w:tcPr>
            <w:tcW w:w="2480" w:type="dxa"/>
          </w:tcPr>
          <w:p w:rsidR="00BA05FD" w:rsidRPr="00A17A64" w:rsidP="006E1230" w14:paraId="7FF4DBA6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A7" w14:textId="77777777"/>
        </w:tc>
      </w:tr>
      <w:tr w14:paraId="7FF4DBAB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A9" w14:textId="77777777">
            <w:pPr>
              <w:rPr>
                <w:b/>
              </w:rPr>
            </w:pPr>
            <w:r w:rsidRPr="00A17A64">
              <w:rPr>
                <w:b/>
              </w:rPr>
              <w:t>Arkiv</w:t>
            </w:r>
          </w:p>
        </w:tc>
        <w:tc>
          <w:tcPr>
            <w:tcW w:w="7796" w:type="dxa"/>
          </w:tcPr>
          <w:p w:rsidR="00BA05FD" w:rsidRPr="00A17A64" w:rsidP="00C802B4" w14:paraId="7FF4DBAA" w14:textId="77777777">
            <w:r>
              <w:t>Møtereferat, evalueringssvar, årsmelding og andre relevante dokumenter</w:t>
            </w:r>
            <w:r w:rsidRPr="00A17A64">
              <w:t xml:space="preserve"> skal </w:t>
            </w:r>
            <w:r>
              <w:t>journalføres i elektronisk saksbehandlingsverktøy av sekretær i utvalget</w:t>
            </w:r>
            <w:r w:rsidRPr="00A17A64">
              <w:t xml:space="preserve">. </w:t>
            </w:r>
          </w:p>
        </w:tc>
      </w:tr>
      <w:tr w14:paraId="7FF4DBAE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AC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AD" w14:textId="77777777"/>
        </w:tc>
      </w:tr>
      <w:tr w14:paraId="7FF4DBB1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AF" w14:textId="77777777">
            <w:pPr>
              <w:rPr>
                <w:b/>
              </w:rPr>
            </w:pPr>
            <w:smartTag w:uri="urn:schemas-microsoft-com:office:smarttags" w:element="PersonName">
              <w:r w:rsidRPr="00A17A64">
                <w:rPr>
                  <w:b/>
                </w:rPr>
                <w:t>Eva</w:t>
              </w:r>
            </w:smartTag>
            <w:r w:rsidRPr="00A17A64">
              <w:rPr>
                <w:b/>
              </w:rPr>
              <w:t>luering</w:t>
            </w:r>
          </w:p>
        </w:tc>
        <w:tc>
          <w:tcPr>
            <w:tcW w:w="7796" w:type="dxa"/>
          </w:tcPr>
          <w:p w:rsidR="00BA05FD" w:rsidRPr="00A17A64" w:rsidP="00C802B4" w14:paraId="7FF4DBB0" w14:textId="77777777">
            <w:r>
              <w:t>Brukerutvalget</w:t>
            </w:r>
            <w:r w:rsidRPr="00A17A64">
              <w:t xml:space="preserve"> evalueres årlig i henhold til prosedyre evaluering av utvalg/råd oppnevnt av administrerende direktør.</w:t>
            </w:r>
          </w:p>
        </w:tc>
      </w:tr>
      <w:tr w14:paraId="7FF4DBB4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B2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B3" w14:textId="77777777"/>
        </w:tc>
      </w:tr>
      <w:tr w14:paraId="7FF4DBB7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B5" w14:textId="77777777">
            <w:pPr>
              <w:rPr>
                <w:b/>
              </w:rPr>
            </w:pPr>
            <w:r>
              <w:rPr>
                <w:b/>
              </w:rPr>
              <w:t>Rapport for funksjonsperioden og evaluering</w:t>
            </w:r>
          </w:p>
        </w:tc>
        <w:tc>
          <w:tcPr>
            <w:tcW w:w="7796" w:type="dxa"/>
          </w:tcPr>
          <w:p w:rsidR="00BA05FD" w:rsidRPr="00A17A64" w:rsidP="00C802B4" w14:paraId="7FF4DBB6" w14:textId="77777777">
            <w:r>
              <w:t xml:space="preserve">Rapport for funksjonsperioden og evaluering leveres innen 15. </w:t>
            </w:r>
            <w:r>
              <w:t>januar hvert 2. år (oddetallsår)</w:t>
            </w:r>
            <w:r w:rsidRPr="00A17A64">
              <w:t xml:space="preserve"> etter prosed</w:t>
            </w:r>
            <w:r>
              <w:t xml:space="preserve">yre </w:t>
            </w:r>
            <w:hyperlink r:id="rId6" w:tooltip="XDF19758 - dok19758.docx" w:history="1">
              <w:r w:rsidRPr="00404311">
                <w:rPr>
                  <w:rStyle w:val="Hyperlink"/>
                </w:rPr>
                <w:fldChar w:fldCharType="begin" w:fldLock="1"/>
              </w:r>
              <w:r w:rsidRPr="00404311">
                <w:rPr>
                  <w:rStyle w:val="Hyperlink"/>
                </w:rPr>
                <w:instrText xml:space="preserve"> DOCPROPERTY XDT19758 \*charformat \* MERGEFORMAT </w:instrText>
              </w:r>
              <w:r w:rsidRPr="00404311"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Råd, utvalg og komitéer - oppnevnt av administrerende direktør</w:t>
              </w:r>
              <w:r w:rsidRPr="00404311">
                <w:rPr>
                  <w:rStyle w:val="Hyperlink"/>
                </w:rPr>
                <w:fldChar w:fldCharType="end"/>
              </w:r>
            </w:hyperlink>
            <w:r w:rsidRPr="00A17A64">
              <w:t>.</w:t>
            </w:r>
            <w:r>
              <w:t xml:space="preserve"> Rapport</w:t>
            </w:r>
            <w:r w:rsidRPr="00684000">
              <w:t xml:space="preserve"> </w:t>
            </w:r>
            <w:r>
              <w:t xml:space="preserve">sendes </w:t>
            </w:r>
            <w:r w:rsidRPr="00684000">
              <w:t xml:space="preserve">til styresekretær for styresaker </w:t>
            </w:r>
            <w:r>
              <w:t xml:space="preserve">i administrerende direktørs stab, </w:t>
            </w:r>
            <w:r w:rsidRPr="00684000">
              <w:t xml:space="preserve">som fremmer </w:t>
            </w:r>
            <w:r>
              <w:t>rapporten</w:t>
            </w:r>
            <w:r w:rsidRPr="00684000">
              <w:t xml:space="preserve"> til styret i Sykehuset Østfold.</w:t>
            </w:r>
          </w:p>
        </w:tc>
      </w:tr>
      <w:tr w14:paraId="7FF4DBBA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B8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A17A64" w:rsidP="00C802B4" w14:paraId="7FF4DBB9" w14:textId="77777777"/>
        </w:tc>
      </w:tr>
      <w:tr w14:paraId="7FF4DBBC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10276" w:type="dxa"/>
            <w:gridSpan w:val="2"/>
          </w:tcPr>
          <w:p w:rsidR="00BA05FD" w:rsidRPr="00A17A64" w:rsidP="00C802B4" w14:paraId="7FF4DBBB" w14:textId="77777777">
            <w:r w:rsidRPr="00A17A64">
              <w:rPr>
                <w:b/>
              </w:rPr>
              <w:t>Utvalgets medlemmer:</w:t>
            </w:r>
          </w:p>
        </w:tc>
      </w:tr>
      <w:tr w14:paraId="7FF4DBBF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BD" w14:textId="77777777">
            <w:pPr>
              <w:rPr>
                <w:b/>
              </w:rPr>
            </w:pPr>
            <w:r w:rsidRPr="00A17A64">
              <w:rPr>
                <w:b/>
              </w:rPr>
              <w:t>Leder</w:t>
            </w:r>
          </w:p>
        </w:tc>
        <w:tc>
          <w:tcPr>
            <w:tcW w:w="7796" w:type="dxa"/>
          </w:tcPr>
          <w:p w:rsidR="00BA05FD" w:rsidRPr="00A17A64" w:rsidP="00815B89" w14:paraId="7FF4DBBE" w14:textId="78330DE1">
            <w:r>
              <w:t>Mona Larsen</w:t>
            </w:r>
            <w:r w:rsidR="0022596E">
              <w:t xml:space="preserve">, FFO, </w:t>
            </w:r>
            <w:r>
              <w:t>Norsk revmatikerforbund</w:t>
            </w:r>
          </w:p>
        </w:tc>
      </w:tr>
      <w:tr w14:paraId="7FF4DBC2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C0" w14:textId="77777777">
            <w:pPr>
              <w:rPr>
                <w:b/>
              </w:rPr>
            </w:pPr>
            <w:r>
              <w:rPr>
                <w:b/>
              </w:rPr>
              <w:t>Nestleder</w:t>
            </w:r>
          </w:p>
        </w:tc>
        <w:tc>
          <w:tcPr>
            <w:tcW w:w="7796" w:type="dxa"/>
          </w:tcPr>
          <w:p w:rsidR="00BA05FD" w:rsidRPr="00CA66CE" w:rsidP="00815B89" w14:paraId="7FF4DBC1" w14:textId="4AF42A1C">
            <w:r w:rsidRPr="00815B89">
              <w:rPr>
                <w:rFonts w:cs="Calibri"/>
                <w:color w:val="000000"/>
                <w:szCs w:val="22"/>
              </w:rPr>
              <w:t>Linda Andresen, FFO, ME-foreningen</w:t>
            </w:r>
          </w:p>
        </w:tc>
      </w:tr>
      <w:tr w14:paraId="7FF4DBC5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C3" w14:textId="77777777">
            <w:pPr>
              <w:rPr>
                <w:b/>
              </w:rPr>
            </w:pPr>
            <w:r w:rsidRPr="00A17A64">
              <w:rPr>
                <w:b/>
              </w:rPr>
              <w:t>Sekretær</w:t>
            </w:r>
          </w:p>
        </w:tc>
        <w:tc>
          <w:tcPr>
            <w:tcW w:w="7796" w:type="dxa"/>
          </w:tcPr>
          <w:p w:rsidR="00BA05FD" w:rsidRPr="00A17A64" w:rsidP="00815B89" w14:paraId="7FF4DBC4" w14:textId="77777777">
            <w:r>
              <w:t>Linda Eikemo, rådgiver</w:t>
            </w:r>
            <w:r w:rsidRPr="00C06399">
              <w:t xml:space="preserve"> samhandling</w:t>
            </w:r>
            <w:r>
              <w:t>savdelingen</w:t>
            </w:r>
          </w:p>
        </w:tc>
      </w:tr>
      <w:tr w14:paraId="7FF4DBCE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C6" w14:textId="77777777">
            <w:pPr>
              <w:rPr>
                <w:b/>
              </w:rPr>
            </w:pPr>
            <w:r w:rsidRPr="00A17A64">
              <w:rPr>
                <w:b/>
              </w:rPr>
              <w:t>Øvrige medlemmer</w:t>
            </w:r>
          </w:p>
        </w:tc>
        <w:tc>
          <w:tcPr>
            <w:tcW w:w="7796" w:type="dxa"/>
          </w:tcPr>
          <w:p w:rsidR="00BA05FD" w:rsidRPr="00815B89" w:rsidP="00BA05FD" w14:paraId="7FF4DBC7" w14:textId="77777777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Calibri"/>
                <w:color w:val="000000"/>
              </w:rPr>
              <w:t>Anita Helene Ørbeck</w:t>
            </w:r>
            <w:r w:rsidRPr="00287BED">
              <w:rPr>
                <w:rFonts w:cs="Calibri"/>
                <w:color w:val="000000"/>
              </w:rPr>
              <w:t xml:space="preserve">, SAFO, </w:t>
            </w:r>
            <w:r w:rsidRPr="00287BED">
              <w:rPr>
                <w:rFonts w:cs="Calibri"/>
                <w:color w:val="000000"/>
                <w:szCs w:val="22"/>
              </w:rPr>
              <w:t>Norsk Forbund for Utviklingshemmede</w:t>
            </w:r>
          </w:p>
          <w:p w:rsidR="00815B89" w:rsidRPr="00287BED" w:rsidP="00815B89" w14:paraId="3C1B75F3" w14:textId="5EAD5082">
            <w:pPr>
              <w:pStyle w:val="ListParagraph"/>
              <w:numPr>
                <w:ilvl w:val="0"/>
                <w:numId w:val="30"/>
              </w:numPr>
            </w:pPr>
            <w:r>
              <w:t xml:space="preserve">Hanne </w:t>
            </w:r>
            <w:r>
              <w:t>Stagebo</w:t>
            </w:r>
            <w:r>
              <w:t xml:space="preserve"> Petersen, SAFO, Norsk </w:t>
            </w:r>
            <w:r>
              <w:t>Handicapforbund</w:t>
            </w:r>
          </w:p>
          <w:p w:rsidR="00BA05FD" w:rsidRPr="003D0A0F" w:rsidP="00BA05FD" w14:paraId="7FF4DBC8" w14:textId="22308C0D">
            <w:pPr>
              <w:pStyle w:val="ListParagraph"/>
              <w:numPr>
                <w:ilvl w:val="0"/>
                <w:numId w:val="30"/>
              </w:numPr>
            </w:pPr>
            <w:r>
              <w:t>Malin Olava Johansen</w:t>
            </w:r>
            <w:r w:rsidRPr="00CA66CE">
              <w:t>, RIO</w:t>
            </w:r>
            <w:r>
              <w:t xml:space="preserve"> (</w:t>
            </w:r>
            <w:r w:rsidRPr="00287BED">
              <w:rPr>
                <w:rFonts w:cs="Calibri"/>
                <w:color w:val="000000"/>
                <w:szCs w:val="22"/>
              </w:rPr>
              <w:t xml:space="preserve">Rusmisbrukernes </w:t>
            </w:r>
            <w:r w:rsidRPr="00287BED">
              <w:rPr>
                <w:rFonts w:cs="Calibri"/>
                <w:color w:val="000000"/>
                <w:szCs w:val="22"/>
              </w:rPr>
              <w:t>interesseorganisasjon</w:t>
            </w:r>
            <w:r>
              <w:rPr>
                <w:rFonts w:cs="Calibri"/>
                <w:color w:val="000000"/>
                <w:szCs w:val="22"/>
              </w:rPr>
              <w:t>)</w:t>
            </w:r>
          </w:p>
          <w:p w:rsidR="00BA05FD" w:rsidRPr="0034681C" w:rsidP="00BA05FD" w14:paraId="7FF4DBC9" w14:textId="77777777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Calibri"/>
                <w:color w:val="000000"/>
                <w:szCs w:val="22"/>
              </w:rPr>
              <w:t>Robert Nordli, Mental Helse</w:t>
            </w:r>
          </w:p>
          <w:p w:rsidR="0034681C" w:rsidRPr="0034681C" w:rsidP="00BA05FD" w14:paraId="7FF4DBCA" w14:textId="77777777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Calibri"/>
                <w:color w:val="000000"/>
                <w:szCs w:val="22"/>
              </w:rPr>
              <w:t>Pål Oraug, Kreftforeningen, Hjernesvulstforeningen</w:t>
            </w:r>
          </w:p>
          <w:p w:rsidR="0034681C" w:rsidRPr="0034681C" w:rsidP="00BA05FD" w14:paraId="7FF4DBCC" w14:textId="3F30B096">
            <w:pPr>
              <w:pStyle w:val="ListParagraph"/>
              <w:numPr>
                <w:ilvl w:val="0"/>
                <w:numId w:val="30"/>
              </w:numPr>
              <w:rPr>
                <w:lang w:val="en-US"/>
              </w:rPr>
            </w:pPr>
            <w:r w:rsidRPr="0034681C">
              <w:rPr>
                <w:rFonts w:cs="Calibri"/>
                <w:color w:val="000000"/>
                <w:szCs w:val="22"/>
                <w:lang w:val="en-US"/>
              </w:rPr>
              <w:t>Laila Ertnes, FFO, Morbu</w:t>
            </w:r>
            <w:r>
              <w:rPr>
                <w:rFonts w:cs="Calibri"/>
                <w:color w:val="000000"/>
                <w:szCs w:val="22"/>
                <w:lang w:val="en-US"/>
              </w:rPr>
              <w:t>s</w:t>
            </w:r>
            <w:r w:rsidRPr="0034681C">
              <w:rPr>
                <w:rFonts w:cs="Calibri"/>
                <w:color w:val="000000"/>
                <w:szCs w:val="22"/>
                <w:lang w:val="en-US"/>
              </w:rPr>
              <w:t xml:space="preserve"> A</w:t>
            </w:r>
            <w:r>
              <w:rPr>
                <w:rFonts w:cs="Calibri"/>
                <w:color w:val="000000"/>
                <w:szCs w:val="22"/>
                <w:lang w:val="en-US"/>
              </w:rPr>
              <w:t xml:space="preserve">ddison </w:t>
            </w:r>
            <w:r>
              <w:rPr>
                <w:rFonts w:cs="Calibri"/>
                <w:color w:val="000000"/>
                <w:szCs w:val="22"/>
                <w:lang w:val="en-US"/>
              </w:rPr>
              <w:t>forening</w:t>
            </w:r>
          </w:p>
          <w:p w:rsidR="0034681C" w:rsidRPr="0034681C" w:rsidP="00BA05FD" w14:paraId="7FF4DBCD" w14:textId="77777777">
            <w:pPr>
              <w:pStyle w:val="ListParagraph"/>
              <w:numPr>
                <w:ilvl w:val="0"/>
                <w:numId w:val="30"/>
              </w:numPr>
            </w:pPr>
            <w:r w:rsidRPr="0034681C">
              <w:rPr>
                <w:rFonts w:cs="Calibri"/>
                <w:color w:val="000000"/>
                <w:szCs w:val="22"/>
              </w:rPr>
              <w:t>Inger Lise Broen, FFO, H</w:t>
            </w:r>
            <w:r>
              <w:rPr>
                <w:rFonts w:cs="Calibri"/>
                <w:color w:val="000000"/>
                <w:szCs w:val="22"/>
              </w:rPr>
              <w:t>ørselshemmedes landsforbund</w:t>
            </w:r>
          </w:p>
        </w:tc>
      </w:tr>
      <w:tr w14:paraId="1B3C3EF7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3957F1" w:rsidRPr="00A17A64" w:rsidP="00C802B4" w14:paraId="7D78DBA1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3957F1" w:rsidRPr="003957F1" w:rsidP="003957F1" w14:paraId="208EA427" w14:textId="77777777">
            <w:pPr>
              <w:rPr>
                <w:rFonts w:cs="Calibri"/>
                <w:color w:val="000000"/>
              </w:rPr>
            </w:pPr>
          </w:p>
        </w:tc>
      </w:tr>
      <w:tr w14:paraId="66A964F7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3957F1" w:rsidRPr="00A17A64" w:rsidP="00C802B4" w14:paraId="78880EDF" w14:textId="19BDA47A">
            <w:pPr>
              <w:rPr>
                <w:b/>
              </w:rPr>
            </w:pPr>
            <w:r>
              <w:rPr>
                <w:b/>
              </w:rPr>
              <w:t>Arbeidsutvalg</w:t>
            </w:r>
          </w:p>
        </w:tc>
        <w:tc>
          <w:tcPr>
            <w:tcW w:w="7796" w:type="dxa"/>
          </w:tcPr>
          <w:p w:rsidR="003957F1" w:rsidRPr="003957F1" w:rsidP="003957F1" w14:paraId="11FCC41F" w14:textId="0EEA479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 w:rsidRPr="003957F1">
              <w:rPr>
                <w:rFonts w:cs="Calibri"/>
                <w:color w:val="000000"/>
              </w:rPr>
              <w:t>estå</w:t>
            </w:r>
            <w:r>
              <w:rPr>
                <w:rFonts w:cs="Calibri"/>
                <w:color w:val="000000"/>
              </w:rPr>
              <w:t>r</w:t>
            </w:r>
            <w:r w:rsidRPr="003957F1">
              <w:rPr>
                <w:rFonts w:cs="Calibri"/>
                <w:color w:val="000000"/>
              </w:rPr>
              <w:t xml:space="preserve"> av inntil fire personer, minimum leder, nestleder og sekretær i brukerutvalget. </w:t>
            </w:r>
            <w:r>
              <w:rPr>
                <w:rFonts w:cs="Calibri"/>
                <w:color w:val="000000"/>
              </w:rPr>
              <w:t>Utvalget</w:t>
            </w:r>
            <w:r w:rsidRPr="003957F1">
              <w:rPr>
                <w:rFonts w:cs="Calibri"/>
                <w:color w:val="000000"/>
              </w:rPr>
              <w:t xml:space="preserve"> forberede</w:t>
            </w:r>
            <w:r>
              <w:rPr>
                <w:rFonts w:cs="Calibri"/>
                <w:color w:val="000000"/>
              </w:rPr>
              <w:t>r</w:t>
            </w:r>
            <w:r w:rsidRPr="003957F1">
              <w:rPr>
                <w:rFonts w:cs="Calibri"/>
                <w:color w:val="000000"/>
              </w:rPr>
              <w:t xml:space="preserve"> sakslister til brukerutvalgsmøtene, samt sikre brukermedvirkning i aktuelle saker mellom </w:t>
            </w:r>
          </w:p>
          <w:p w:rsidR="003957F1" w:rsidRPr="003957F1" w:rsidP="003957F1" w14:paraId="16AF85B6" w14:textId="28FC938F">
            <w:pPr>
              <w:rPr>
                <w:rFonts w:cs="Calibri"/>
                <w:color w:val="000000"/>
              </w:rPr>
            </w:pPr>
            <w:r w:rsidRPr="003957F1">
              <w:rPr>
                <w:rFonts w:cs="Calibri"/>
                <w:color w:val="000000"/>
              </w:rPr>
              <w:t>ordinære møter i brukerutvalget.</w:t>
            </w:r>
          </w:p>
        </w:tc>
      </w:tr>
      <w:tr w14:paraId="7FF4DBD1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34681C" w:rsidP="00C802B4" w14:paraId="7FF4DBCF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BA05FD" w:rsidRPr="0034681C" w:rsidP="00C802B4" w14:paraId="7FF4DBD0" w14:textId="77777777"/>
        </w:tc>
      </w:tr>
      <w:tr w14:paraId="7D0BD06F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4B2383" w:rsidRPr="0034681C" w:rsidP="00C802B4" w14:paraId="3AC0FACA" w14:textId="59D306D7">
            <w:pPr>
              <w:rPr>
                <w:b/>
              </w:rPr>
            </w:pPr>
            <w:r>
              <w:rPr>
                <w:b/>
              </w:rPr>
              <w:t>Habilitet og konfidensialitet</w:t>
            </w:r>
          </w:p>
        </w:tc>
        <w:tc>
          <w:tcPr>
            <w:tcW w:w="7796" w:type="dxa"/>
          </w:tcPr>
          <w:p w:rsidR="00BE4C05" w:rsidP="00BE4C05" w14:paraId="6891633A" w14:textId="41D2052F">
            <w:hyperlink r:id="rId7" w:history="1">
              <w:r w:rsidRPr="00BE4C05">
                <w:rPr>
                  <w:rStyle w:val="Hyperlink"/>
                </w:rPr>
                <w:t>Forvaltningslovens regler for habilitet</w:t>
              </w:r>
            </w:hyperlink>
            <w:r w:rsidR="0022596E">
              <w:t xml:space="preserve"> gjelder for medlemmer i brukerutvalg.</w:t>
            </w:r>
          </w:p>
          <w:p w:rsidR="00BE4C05" w:rsidP="00BE4C05" w14:paraId="2C98983D" w14:textId="77777777">
            <w:r>
              <w:t xml:space="preserve">Medlem i brukerutvalg skal ikke samtidig være involvert i virksomheter med </w:t>
            </w:r>
          </w:p>
          <w:p w:rsidR="00815B89" w:rsidRPr="0034681C" w:rsidP="007A4F82" w14:paraId="1861DA99" w14:textId="66CB84EB">
            <w:r>
              <w:t xml:space="preserve">forretningsmessige interesser i helseforetak. De skal </w:t>
            </w:r>
            <w:r w:rsidRPr="00BE4C05">
              <w:t>som hovedregel ikke samtidig være ansatt i helseforetak</w:t>
            </w:r>
            <w:r w:rsidR="007A4F82">
              <w:t xml:space="preserve"> eller være medlem i andre brukerutvalg i spesialisthelsetjenesten</w:t>
            </w:r>
            <w:r w:rsidRPr="00BE4C05">
              <w:t>.</w:t>
            </w:r>
            <w:r w:rsidR="007A4F82">
              <w:t xml:space="preserve"> Taushetser</w:t>
            </w:r>
            <w:r w:rsidR="00964920">
              <w:t>klæring undertegnes.</w:t>
            </w:r>
          </w:p>
        </w:tc>
      </w:tr>
      <w:tr w14:paraId="7FF4DBF0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BA05FD" w:rsidRPr="00A17A64" w:rsidP="00C802B4" w14:paraId="7FF4DBD2" w14:textId="77777777">
            <w:pPr>
              <w:rPr>
                <w:b/>
              </w:rPr>
            </w:pPr>
            <w:r w:rsidRPr="00A17A64">
              <w:rPr>
                <w:b/>
              </w:rPr>
              <w:t>Mandat</w:t>
            </w:r>
          </w:p>
        </w:tc>
        <w:tc>
          <w:tcPr>
            <w:tcW w:w="7796" w:type="dxa"/>
          </w:tcPr>
          <w:p w:rsidR="00BA05FD" w:rsidRPr="00CA66CE" w:rsidP="00087AAA" w14:paraId="7FF4DBD4" w14:textId="77777777">
            <w:pPr>
              <w:rPr>
                <w:u w:val="single"/>
              </w:rPr>
            </w:pPr>
            <w:r w:rsidRPr="00CA66CE">
              <w:rPr>
                <w:u w:val="single"/>
              </w:rPr>
              <w:t>Brukerutvalgets rolle er å være:</w:t>
            </w:r>
          </w:p>
          <w:p w:rsidR="00087AAA" w:rsidP="00087AAA" w14:paraId="442A712C" w14:textId="0F1E19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87AAA">
              <w:rPr>
                <w:rFonts w:asciiTheme="minorHAnsi" w:hAnsiTheme="minorHAnsi" w:cstheme="minorHAnsi"/>
              </w:rPr>
              <w:t>et rådgivende organ for styret og administrerende direktør i saker på systemnivå,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87AAA">
              <w:rPr>
                <w:rFonts w:asciiTheme="minorHAnsi" w:hAnsiTheme="minorHAnsi" w:cstheme="minorHAnsi"/>
              </w:rPr>
              <w:t>som angår tilbudet til pasienter og pårørende i virksomhet- og opptaksområde.</w:t>
            </w:r>
          </w:p>
          <w:p w:rsidR="00BA05FD" w:rsidRPr="00087AAA" w:rsidP="00087AAA" w14:paraId="7FF4DBD6" w14:textId="355BEF1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087AAA" w:rsidR="0022596E">
              <w:rPr>
                <w:rFonts w:asciiTheme="minorHAnsi" w:hAnsiTheme="minorHAnsi" w:cstheme="minorHAnsi"/>
              </w:rPr>
              <w:t>t forum for tilbakemelding fra brukerne, pasienter og pårørende om erfaringer innenfor SØ sitt ansvarsområde.</w:t>
            </w:r>
          </w:p>
          <w:p w:rsidR="00BA05FD" w:rsidRPr="00287BED" w:rsidP="00BA05FD" w14:paraId="7FF4DBD7" w14:textId="645C9B5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287BED" w:rsidR="0022596E">
              <w:rPr>
                <w:rFonts w:asciiTheme="minorHAnsi" w:hAnsiTheme="minorHAnsi" w:cstheme="minorHAnsi"/>
              </w:rPr>
              <w:t>t samarbeidsforum mellom SØ og brukerorganisasjonene.</w:t>
            </w:r>
          </w:p>
          <w:p w:rsidR="006E1230" w:rsidRPr="00CA66CE" w:rsidP="006E1230" w14:paraId="7FF4DBD8" w14:textId="77777777"/>
          <w:p w:rsidR="00BA05FD" w:rsidRPr="00A721D5" w:rsidP="00087AAA" w14:paraId="7FF4DBD9" w14:textId="77777777">
            <w:pPr>
              <w:rPr>
                <w:u w:val="single"/>
              </w:rPr>
            </w:pPr>
            <w:r w:rsidRPr="00A721D5">
              <w:rPr>
                <w:u w:val="single"/>
              </w:rPr>
              <w:t>Brukerutvalgets formål er å:</w:t>
            </w:r>
          </w:p>
          <w:p w:rsidR="00321E7A" w:rsidP="00321E7A" w14:paraId="3115563F" w14:textId="112C5E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arbeide for </w:t>
            </w:r>
            <w:r w:rsidRPr="00321E7A">
              <w:rPr>
                <w:rFonts w:asciiTheme="minorHAnsi" w:hAnsiTheme="minorHAnsi" w:cstheme="minorHAnsi"/>
              </w:rPr>
              <w:t xml:space="preserve">gode og likeverdige helsetjenester, ref. </w:t>
            </w:r>
            <w:hyperlink r:id="rId8" w:history="1">
              <w:r w:rsidRPr="00321E7A">
                <w:rPr>
                  <w:rStyle w:val="Hyperlink"/>
                  <w:rFonts w:asciiTheme="minorHAnsi" w:hAnsiTheme="minorHAnsi" w:cstheme="minorHAnsi"/>
                </w:rPr>
                <w:t>Lov om helseforetak m.m. (helseforetaksloven) - Lovdata</w:t>
              </w:r>
            </w:hyperlink>
            <w:r w:rsidRPr="00321E7A">
              <w:rPr>
                <w:rFonts w:asciiTheme="minorHAnsi" w:hAnsiTheme="minorHAnsi" w:cstheme="minorHAnsi"/>
              </w:rPr>
              <w:t xml:space="preserve"> og </w:t>
            </w:r>
            <w:hyperlink r:id="rId9" w:history="1">
              <w:r w:rsidRPr="00321E7A">
                <w:rPr>
                  <w:rStyle w:val="Hyperlink"/>
                  <w:rFonts w:asciiTheme="minorHAnsi" w:hAnsiTheme="minorHAnsi" w:cstheme="minorHAnsi"/>
                </w:rPr>
                <w:t>Lov om styrking av menneskerettighetenes stilling i norsk rett (menneskerettsloven) – Lovdata</w:t>
              </w:r>
            </w:hyperlink>
          </w:p>
          <w:p w:rsidR="00321E7A" w:rsidP="00321E7A" w14:paraId="3D4E1019" w14:textId="66D4604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bidra til å oppnå </w:t>
            </w:r>
            <w:r w:rsidRPr="00321E7A">
              <w:rPr>
                <w:rFonts w:asciiTheme="minorHAnsi" w:hAnsiTheme="minorHAnsi" w:cstheme="minorHAnsi"/>
              </w:rPr>
              <w:t>god samhandling og helthetlige pasientforløp</w:t>
            </w:r>
            <w:r>
              <w:rPr>
                <w:rFonts w:asciiTheme="minorHAnsi" w:hAnsiTheme="minorHAnsi" w:cstheme="minorHAnsi"/>
              </w:rPr>
              <w:t xml:space="preserve"> i SØ</w:t>
            </w:r>
          </w:p>
          <w:p w:rsidR="00BA05FD" w:rsidRPr="00287BED" w:rsidP="00BA05FD" w14:paraId="7FF4DBDC" w14:textId="07A6D0A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287BED" w:rsidR="0022596E">
              <w:rPr>
                <w:rFonts w:asciiTheme="minorHAnsi" w:hAnsiTheme="minorHAnsi" w:cstheme="minorHAnsi"/>
              </w:rPr>
              <w:t>idra til god medvirkning fra brukere, pasienter, pårørende og deres organisasjoner.</w:t>
            </w:r>
          </w:p>
          <w:p w:rsidR="00BA05FD" w:rsidRPr="00287BED" w:rsidP="00BA05FD" w14:paraId="7FF4DBDD" w14:textId="50B16D3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287BED" w:rsidR="0022596E">
              <w:rPr>
                <w:rFonts w:asciiTheme="minorHAnsi" w:hAnsiTheme="minorHAnsi" w:cstheme="minorHAnsi"/>
              </w:rPr>
              <w:t>idra til at brukerkompetansen blir benyttet som grunnlag for planlegging, gjennomføring og evaluering av helsetjenestene.</w:t>
            </w:r>
          </w:p>
          <w:p w:rsidR="00BA05FD" w:rsidRPr="00CA66CE" w:rsidP="00C802B4" w14:paraId="7FF4DBDE" w14:textId="77777777">
            <w:pPr>
              <w:ind w:left="720"/>
            </w:pPr>
          </w:p>
          <w:p w:rsidR="00BA05FD" w:rsidRPr="00CA66CE" w:rsidP="00087AAA" w14:paraId="7FF4DBDF" w14:textId="77777777">
            <w:pPr>
              <w:rPr>
                <w:u w:val="single"/>
              </w:rPr>
            </w:pPr>
            <w:r w:rsidRPr="00CA66CE">
              <w:rPr>
                <w:u w:val="single"/>
              </w:rPr>
              <w:t>Brukerutvalgets oppgaver er å:</w:t>
            </w:r>
          </w:p>
          <w:p w:rsidR="00321E7A" w:rsidRPr="00321E7A" w:rsidP="00321E7A" w14:paraId="0760B4E2" w14:textId="7B1717C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21E7A">
              <w:rPr>
                <w:rFonts w:asciiTheme="minorHAnsi" w:hAnsiTheme="minorHAnsi" w:cstheme="minorHAnsi"/>
              </w:rPr>
              <w:t xml:space="preserve">følge med på SØ sitt </w:t>
            </w:r>
            <w:r w:rsidRPr="00321E7A">
              <w:rPr>
                <w:rFonts w:asciiTheme="minorHAnsi" w:hAnsiTheme="minorHAnsi" w:cstheme="minorHAnsi"/>
              </w:rPr>
              <w:t>årshjul</w:t>
            </w:r>
            <w:r w:rsidRPr="00321E7A">
              <w:rPr>
                <w:rFonts w:asciiTheme="minorHAnsi" w:hAnsiTheme="minorHAnsi" w:cstheme="minorHAnsi"/>
              </w:rPr>
              <w:t xml:space="preserve"> og bidra i mål- og strategiarbeid, hovedprosesser,</w:t>
            </w:r>
            <w:r>
              <w:t xml:space="preserve"> </w:t>
            </w:r>
            <w:r w:rsidRPr="00321E7A">
              <w:rPr>
                <w:rFonts w:asciiTheme="minorHAnsi" w:hAnsiTheme="minorHAnsi" w:cstheme="minorHAnsi"/>
              </w:rPr>
              <w:t>budsjettprosesser, årlig melding, forbedrings- og omstillingsprosesser, risikoanalyser og i prosjekt samt medvirke i råd og utvalg i saker som angår tjenestetilbudet.</w:t>
            </w:r>
          </w:p>
          <w:p w:rsidR="00BA05FD" w:rsidRPr="00321E7A" w:rsidP="00321E7A" w14:paraId="7FF4DBE0" w14:textId="0A7361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21E7A">
              <w:rPr>
                <w:rFonts w:asciiTheme="minorHAnsi" w:hAnsiTheme="minorHAnsi" w:cstheme="minorHAnsi"/>
              </w:rPr>
              <w:t>Fremme saker av betydning for brukere, pasienter og pårørende.</w:t>
            </w:r>
          </w:p>
          <w:p w:rsidR="00BA05FD" w:rsidRPr="00287BED" w:rsidP="00BA05FD" w14:paraId="7FF4DBE2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Utarbeide handlingsplan for sitt arbeid</w:t>
            </w:r>
          </w:p>
          <w:p w:rsidR="00BA05FD" w:rsidP="00BA05FD" w14:paraId="7FF4DBE3" w14:textId="561FFB7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Avgi uttalelse til SØ sin årlige melding</w:t>
            </w:r>
          </w:p>
          <w:p w:rsidR="00321E7A" w:rsidP="00321E7A" w14:paraId="7D89BFFB" w14:textId="6855E61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Brukerutvalget skal utarbeide rapport til årlig melding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BA05FD" w:rsidRPr="00287BED" w:rsidP="00BA05FD" w14:paraId="7FF4DBE4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 xml:space="preserve">Avgi høringsuttalelser til planer og utredninger og gi innspill til SØ sine </w:t>
            </w:r>
            <w:r w:rsidRPr="00287BED">
              <w:rPr>
                <w:rFonts w:asciiTheme="minorHAnsi" w:hAnsiTheme="minorHAnsi" w:cstheme="minorHAnsi"/>
              </w:rPr>
              <w:t>høringsuttalelser i saker som angår tjenestetilbudet.</w:t>
            </w:r>
          </w:p>
          <w:p w:rsidR="00BA05FD" w:rsidRPr="00287BED" w:rsidP="00BA05FD" w14:paraId="7FF4DBE5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Uttale seg i styresaker som brukerutvalget finner relevante.</w:t>
            </w:r>
          </w:p>
          <w:p w:rsidR="00BA05FD" w:rsidRPr="00287BED" w:rsidP="00BA05FD" w14:paraId="7FF4DBE6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Bidra til utvikling og evaluering av pasient- og brukererfaringsundersøkelser.</w:t>
            </w:r>
          </w:p>
          <w:p w:rsidR="00BA05FD" w:rsidRPr="00287BED" w:rsidP="00BA05FD" w14:paraId="7FF4DBE7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Bidra til å styrke arbeidet med bedring av pasientservicen.</w:t>
            </w:r>
          </w:p>
          <w:p w:rsidR="00BA05FD" w:rsidRPr="00287BED" w:rsidP="00BA05FD" w14:paraId="7FF4DBE8" w14:textId="2E74EBC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Etter invitasjon, f</w:t>
            </w:r>
            <w:r w:rsidRPr="00287BED">
              <w:rPr>
                <w:rFonts w:asciiTheme="minorHAnsi" w:hAnsiTheme="minorHAnsi" w:cstheme="minorHAnsi"/>
              </w:rPr>
              <w:t>oreslå brukerrepresentanter og eventuelt vararepresentanter fra brukerutvalg og brukerorganisasjoner til arbeidsgrupper, prosjekter, prosesser, råd og utvalg som oppnevnes av SØ.</w:t>
            </w:r>
          </w:p>
          <w:p w:rsidR="00BA05FD" w:rsidRPr="00287BED" w:rsidP="00BA05FD" w14:paraId="7FF4DBE9" w14:textId="2EDD4E6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Arrangere ett dialogmøte/temamøte i året med pasient- og brukerorganisasjoner og aktuell</w:t>
            </w:r>
            <w:r w:rsidR="00321E7A">
              <w:rPr>
                <w:rFonts w:asciiTheme="minorHAnsi" w:hAnsiTheme="minorHAnsi" w:cstheme="minorHAnsi"/>
              </w:rPr>
              <w:t>(e)</w:t>
            </w:r>
            <w:r w:rsidRPr="00287BED">
              <w:rPr>
                <w:rFonts w:asciiTheme="minorHAnsi" w:hAnsiTheme="minorHAnsi" w:cstheme="minorHAnsi"/>
              </w:rPr>
              <w:t xml:space="preserve"> fagenhet</w:t>
            </w:r>
            <w:r w:rsidR="00321E7A">
              <w:rPr>
                <w:rFonts w:asciiTheme="minorHAnsi" w:hAnsiTheme="minorHAnsi" w:cstheme="minorHAnsi"/>
              </w:rPr>
              <w:t>(er)</w:t>
            </w:r>
            <w:r w:rsidRPr="00287BED">
              <w:rPr>
                <w:rFonts w:asciiTheme="minorHAnsi" w:hAnsiTheme="minorHAnsi" w:cstheme="minorHAnsi"/>
              </w:rPr>
              <w:t xml:space="preserve"> i SØ.</w:t>
            </w:r>
          </w:p>
          <w:p w:rsidR="00BA05FD" w:rsidP="00BA05FD" w14:paraId="7FF4DBEE" w14:textId="734AB2C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Brukerutvalget skal evaluere utvalgets arbeid, jamfør dokument om evaluering av utvalg/råd oppnevnt av administrerende direktør.</w:t>
            </w:r>
          </w:p>
          <w:p w:rsidR="0022596E" w:rsidRPr="00287BED" w:rsidP="00BA05FD" w14:paraId="00ADC1FF" w14:textId="559293A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Leder og nestleder </w:t>
            </w:r>
            <w:r w:rsidRPr="0022596E">
              <w:rPr>
                <w:rFonts w:asciiTheme="minorHAnsi" w:hAnsiTheme="minorHAnsi" w:cstheme="minorHAnsi"/>
              </w:rPr>
              <w:t>møte</w:t>
            </w:r>
            <w:r>
              <w:rPr>
                <w:rFonts w:asciiTheme="minorHAnsi" w:hAnsiTheme="minorHAnsi" w:cstheme="minorHAnsi"/>
              </w:rPr>
              <w:t>r</w:t>
            </w:r>
            <w:r w:rsidRPr="0022596E">
              <w:rPr>
                <w:rFonts w:asciiTheme="minorHAnsi" w:hAnsiTheme="minorHAnsi" w:cstheme="minorHAnsi"/>
              </w:rPr>
              <w:t xml:space="preserve"> på helseforetakets styremøter og styreseminarer</w:t>
            </w:r>
          </w:p>
          <w:p w:rsidR="00BA05FD" w:rsidP="00321E7A" w14:paraId="289446F0" w14:textId="77777777"/>
          <w:p w:rsidR="00321E7A" w:rsidRPr="00321E7A" w:rsidP="00321E7A" w14:paraId="67540B5D" w14:textId="4BCA44C5">
            <w:pPr>
              <w:rPr>
                <w:u w:val="single"/>
              </w:rPr>
            </w:pPr>
            <w:r w:rsidRPr="00321E7A">
              <w:rPr>
                <w:u w:val="single"/>
              </w:rPr>
              <w:t>Brukerutvalget skal ikke</w:t>
            </w:r>
          </w:p>
          <w:p w:rsidR="00321E7A" w:rsidRPr="003957F1" w:rsidP="00321E7A" w14:paraId="1E44CEFF" w14:textId="668D804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7BE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ehandle saker vedrørende enkelt</w:t>
            </w:r>
            <w:r w:rsidRPr="00287BED">
              <w:rPr>
                <w:rFonts w:asciiTheme="minorHAnsi" w:hAnsiTheme="minorHAnsi" w:cstheme="minorHAnsi"/>
              </w:rPr>
              <w:t xml:space="preserve">pasienter. Disse behandles i </w:t>
            </w:r>
            <w:r w:rsidRPr="00287BED">
              <w:rPr>
                <w:rFonts w:asciiTheme="minorHAnsi" w:hAnsiTheme="minorHAnsi" w:cstheme="minorHAnsi"/>
              </w:rPr>
              <w:t>SØs</w:t>
            </w:r>
            <w:r w:rsidRPr="00287BED">
              <w:rPr>
                <w:rFonts w:asciiTheme="minorHAnsi" w:hAnsiTheme="minorHAnsi" w:cstheme="minorHAnsi"/>
              </w:rPr>
              <w:t xml:space="preserve"> ordinære organer for slike saker eller av pasient</w:t>
            </w:r>
            <w:r>
              <w:rPr>
                <w:rFonts w:asciiTheme="minorHAnsi" w:hAnsiTheme="minorHAnsi" w:cstheme="minorHAnsi"/>
              </w:rPr>
              <w:t xml:space="preserve"> og bruker</w:t>
            </w:r>
            <w:r w:rsidRPr="00287BED">
              <w:rPr>
                <w:rFonts w:asciiTheme="minorHAnsi" w:hAnsiTheme="minorHAnsi" w:cstheme="minorHAnsi"/>
              </w:rPr>
              <w:t>ombudet.</w:t>
            </w:r>
          </w:p>
          <w:p w:rsidR="00321E7A" w:rsidRPr="00A17A64" w:rsidP="00321E7A" w14:paraId="7FF4DBEF" w14:textId="2EE4A3EE"/>
        </w:tc>
      </w:tr>
      <w:tr w14:paraId="170B9655" w14:textId="77777777" w:rsidTr="00C802B4">
        <w:tblPrEx>
          <w:tblW w:w="10276" w:type="dxa"/>
          <w:tblCellMar>
            <w:left w:w="70" w:type="dxa"/>
            <w:right w:w="70" w:type="dxa"/>
          </w:tblCellMar>
          <w:tblLook w:val="04A0"/>
        </w:tblPrEx>
        <w:tc>
          <w:tcPr>
            <w:tcW w:w="2480" w:type="dxa"/>
          </w:tcPr>
          <w:p w:rsidR="00A721D5" w:rsidRPr="00A17A64" w:rsidP="00C802B4" w14:paraId="1B735028" w14:textId="77777777">
            <w:pPr>
              <w:rPr>
                <w:b/>
              </w:rPr>
            </w:pPr>
          </w:p>
        </w:tc>
        <w:tc>
          <w:tcPr>
            <w:tcW w:w="7796" w:type="dxa"/>
          </w:tcPr>
          <w:p w:rsidR="00A721D5" w:rsidP="00C802B4" w14:paraId="31D6C335" w14:textId="77777777"/>
        </w:tc>
      </w:tr>
    </w:tbl>
    <w:p w:rsidR="002B1ABC" w:rsidRPr="006C4F50" w:rsidP="008C73C1" w14:paraId="7FF4DBF2" w14:textId="77777777"/>
    <w:p w:rsidR="006A24B1" w:rsidRPr="00114EA6" w:rsidP="00682393" w14:paraId="7FF4DBF3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10" w:history="1">
              <w:r>
                <w:rPr>
                  <w:b w:val="0"/>
                  <w:color w:val="0000FF"/>
                  <w:u w:val="single"/>
                </w:rPr>
                <w:t>F/1.4-22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Strategi - virksomhetsstrategi Sykehuset Østfold 2025 - 2029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F/1.6.4.3-02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Arbeidsutvalg - til Brukerutvalget,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F/1.6.4.4-04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Råd, utvalg og komitéer - oppnevnt av administrerende direktør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F/1.6.5-01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Brukermedvirkning - veileder for brukerrepresentanter i råd og utvalg HSØ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F/1.6.5-02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Brukermedvikning på systemnivå i helseforetak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F/2.1.13-01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Brukerrepresentant - godtgjøring for brukerutvalg ved Sykehuset Østfold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S3.10/8.3-05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Brukerutvalget og ungdomsrådet i SØ - sekretariatsfunksjon</w:t>
              </w:r>
            </w:hyperlink>
          </w:p>
        </w:tc>
      </w:tr>
    </w:tbl>
    <w:p w:rsidR="006A24B1" w:rsidRPr="00991DB4" w:rsidP="006A24B1" w14:paraId="7FF4DC06" w14:textId="77777777">
      <w:pPr>
        <w:rPr>
          <w:b/>
          <w:sz w:val="16"/>
          <w:szCs w:val="16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8117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16" w:history="1">
              <w:r>
                <w:rPr>
                  <w:b w:val="0"/>
                  <w:color w:val="0000FF"/>
                  <w:u w:val="single"/>
                </w:rPr>
                <w:t xml:space="preserve"> Pasient- og brukerrettighetsloven (pasientrettighetsloven)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8117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 xml:space="preserve"> Helseforetaksloven (lov om helseforetak mm)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8117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 xml:space="preserve"> Offentleglova (lov om rett til innsyn i dokument i offentleg verksemd)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8117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 xml:space="preserve"> Forvaltningsloven</w:t>
              </w:r>
            </w:hyperlink>
          </w:p>
        </w:tc>
      </w:tr>
    </w:tbl>
    <w:p w:rsidR="00F116BF" w:rsidRPr="00B81175" w:rsidP="00B81175" w14:paraId="7FF4DC0F" w14:textId="77777777">
      <w:pPr>
        <w:rPr>
          <w:sz w:val="16"/>
          <w:szCs w:val="16"/>
        </w:rPr>
      </w:pPr>
      <w:bookmarkEnd w:id="2"/>
    </w:p>
    <w:p w:rsidR="00F116BF" w:rsidRPr="00114EA6" w:rsidP="00682393" w14:paraId="7FF4DC10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91DB4" w:rsidP="00F116BF" w14:paraId="7FF4DC14" w14:textId="77777777">
      <w:pPr>
        <w:rPr>
          <w:b/>
          <w:sz w:val="16"/>
          <w:szCs w:val="16"/>
        </w:rPr>
      </w:pPr>
      <w:bookmarkEnd w:id="3"/>
    </w:p>
    <w:p w:rsidR="00ED53C7" w:rsidP="00ED53C7" w14:paraId="7FF4DC15" w14:textId="77777777">
      <w:pPr>
        <w:pStyle w:val="Heading4"/>
      </w:pPr>
      <w:r w:rsidRPr="005A0D10">
        <w:t xml:space="preserve">Slutt på </w:t>
      </w:r>
      <w:r w:rsidR="002025D6">
        <w:fldChar w:fldCharType="begin" w:fldLock="1"/>
      </w:r>
      <w:r>
        <w:instrText xml:space="preserve"> DOCPROPERTY EK_DokType </w:instrText>
      </w:r>
      <w:r w:rsidR="002025D6">
        <w:fldChar w:fldCharType="separate"/>
      </w:r>
      <w:r>
        <w:t>Mandat</w:t>
      </w:r>
      <w:r w:rsidR="002025D6">
        <w:fldChar w:fldCharType="end"/>
      </w:r>
    </w:p>
    <w:sectPr w:rsidSect="00BC36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3FA0" w14:paraId="7FF4DC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7FF4DC1E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"/>
      <w:tblW w:w="0" w:type="auto"/>
      <w:tblBorders>
        <w:top w:val="single" w:sz="2" w:space="0" w:color="auto"/>
        <w:left w:val="nil"/>
        <w:bottom w:val="nil"/>
        <w:right w:val="nil"/>
        <w:insideH w:val="nil"/>
        <w:insideV w:val="nil"/>
      </w:tblBorders>
      <w:tblLook w:val="04A0"/>
    </w:tblPr>
    <w:tblGrid>
      <w:gridCol w:w="6253"/>
      <w:gridCol w:w="3952"/>
    </w:tblGrid>
    <w:tr w14:paraId="7FF4DC2C" w14:textId="77777777" w:rsidTr="00ED53C7">
      <w:tblPrEx>
        <w:tblW w:w="0" w:type="auto"/>
        <w:tblBorders>
          <w:top w:val="single" w:sz="2" w:space="0" w:color="auto"/>
          <w:left w:val="nil"/>
          <w:bottom w:val="nil"/>
          <w:right w:val="nil"/>
          <w:insideH w:val="nil"/>
          <w:insideV w:val="nil"/>
        </w:tblBorders>
        <w:tblLook w:val="04A0"/>
      </w:tblPrEx>
      <w:tc>
        <w:tcPr>
          <w:tcW w:w="6345" w:type="dxa"/>
        </w:tcPr>
        <w:p w:rsidR="00682393" w:rsidRPr="00BC24CF" w:rsidP="00682393" w14:paraId="7FF4DC26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Rådgiver Linda Eikemo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682393" w14:paraId="7FF4DC27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Godkjent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EK_Signatur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Admin. direktør Helge Stene-Johansen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682393" w14:paraId="7FF4DC28" w14:textId="77777777">
          <w:pPr>
            <w:pStyle w:val="Footer"/>
            <w:rPr>
              <w:b/>
              <w:sz w:val="14"/>
              <w:szCs w:val="14"/>
            </w:rPr>
          </w:pPr>
          <w:r w:rsidRPr="00BC24CF"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4000" w:type="dxa"/>
        </w:tcPr>
        <w:p w:rsidR="00682393" w:rsidRPr="00BC24CF" w:rsidP="00485E54" w14:paraId="7FF4DC29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D02362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7FF4DC2A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25.00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7FF4DC2B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05.03.2025</w:t>
          </w:r>
          <w:r w:rsidRPr="00BC24CF">
            <w:rPr>
              <w:sz w:val="14"/>
              <w:szCs w:val="14"/>
            </w:rPr>
            <w:fldChar w:fldCharType="end"/>
          </w:r>
          <w:r w:rsidRPr="00BC24CF">
            <w:rPr>
              <w:sz w:val="14"/>
              <w:szCs w:val="14"/>
            </w:rPr>
            <w:t xml:space="preserve"> </w:t>
          </w:r>
        </w:p>
      </w:tc>
    </w:tr>
  </w:tbl>
  <w:p w:rsidR="00E66528" w:rsidP="00AD2519" w14:paraId="7FF4DC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7FF4DC1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14:paraId="7FF4DC1B" w14:textId="77777777" w:rsidTr="00ED53C7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0C61BF" w:rsidRPr="006C201A" w:rsidP="00ED46AE" w14:paraId="7FF4DC1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7FF4DC1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D02362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7FF4DC1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778813752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7FF4DC1A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14:paraId="7FF4DC20" w14:textId="77777777"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5828C9" w:rsidP="00F85F23" w14:paraId="7FF4DC1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7FF4DC2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6C4F50" w:rsidP="00AF266F" w14:paraId="7FF4DC21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Mandat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383CC3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383CC3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383CC3">
            <w:rPr>
              <w:rFonts w:cs="Arial"/>
              <w:b/>
              <w:color w:val="002060"/>
              <w:sz w:val="20"/>
            </w:rPr>
            <w:fldChar w:fldCharType="separate"/>
          </w:r>
          <w:r w:rsidRPr="00383CC3">
            <w:rPr>
              <w:rFonts w:cs="Arial"/>
              <w:b/>
              <w:color w:val="002060"/>
              <w:sz w:val="20"/>
            </w:rPr>
            <w:t>Felles SØ</w:t>
          </w:r>
          <w:r w:rsidRPr="00383CC3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7FF4DC24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9B2C02" w:rsidP="009B2C02" w14:paraId="7FF4DC23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9B2C02">
            <w:rPr>
              <w:sz w:val="28"/>
              <w:szCs w:val="28"/>
            </w:rPr>
            <w:fldChar w:fldCharType="begin" w:fldLock="1"/>
          </w:r>
          <w:r w:rsidRPr="009B2C02">
            <w:rPr>
              <w:sz w:val="28"/>
              <w:szCs w:val="28"/>
            </w:rPr>
            <w:instrText xml:space="preserve"> DOCPROPERTY EK_DokTittel </w:instrText>
          </w:r>
          <w:r w:rsidRPr="009B2C02">
            <w:rPr>
              <w:sz w:val="28"/>
              <w:szCs w:val="28"/>
            </w:rPr>
            <w:fldChar w:fldCharType="separate"/>
          </w:r>
          <w:r w:rsidRPr="009B2C02">
            <w:rPr>
              <w:sz w:val="28"/>
              <w:szCs w:val="28"/>
            </w:rPr>
            <w:t>Brukerutvalget - Sykehuset Østfold, mandat og sammensetning</w:t>
          </w:r>
          <w:r w:rsidRPr="009B2C02">
            <w:rPr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224F5"/>
    <w:multiLevelType w:val="hybridMultilevel"/>
    <w:tmpl w:val="28603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82A62"/>
    <w:multiLevelType w:val="hybridMultilevel"/>
    <w:tmpl w:val="6264013C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5C305C4"/>
    <w:multiLevelType w:val="hybridMultilevel"/>
    <w:tmpl w:val="B08EA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F4F08"/>
    <w:multiLevelType w:val="hybridMultilevel"/>
    <w:tmpl w:val="7A56DB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63460"/>
    <w:multiLevelType w:val="hybridMultilevel"/>
    <w:tmpl w:val="FA38F1A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23E429B8"/>
    <w:multiLevelType w:val="hybridMultilevel"/>
    <w:tmpl w:val="79F0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B63A5"/>
    <w:multiLevelType w:val="hybridMultilevel"/>
    <w:tmpl w:val="0B60DA7A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3007A"/>
    <w:multiLevelType w:val="hybridMultilevel"/>
    <w:tmpl w:val="F9E67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EB1295"/>
    <w:multiLevelType w:val="hybridMultilevel"/>
    <w:tmpl w:val="3EAA9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42F6C"/>
    <w:multiLevelType w:val="hybridMultilevel"/>
    <w:tmpl w:val="17346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21079"/>
    <w:multiLevelType w:val="hybridMultilevel"/>
    <w:tmpl w:val="5F0CE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49606A"/>
    <w:multiLevelType w:val="hybridMultilevel"/>
    <w:tmpl w:val="2550B35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361C06"/>
    <w:multiLevelType w:val="hybridMultilevel"/>
    <w:tmpl w:val="84368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24510"/>
    <w:multiLevelType w:val="hybridMultilevel"/>
    <w:tmpl w:val="839A2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152F7"/>
    <w:multiLevelType w:val="hybridMultilevel"/>
    <w:tmpl w:val="17045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12260"/>
    <w:multiLevelType w:val="hybridMultilevel"/>
    <w:tmpl w:val="CBD2F034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6FD094A"/>
    <w:multiLevelType w:val="hybridMultilevel"/>
    <w:tmpl w:val="0FA45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3806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7303740">
    <w:abstractNumId w:val="20"/>
  </w:num>
  <w:num w:numId="3" w16cid:durableId="1789163146">
    <w:abstractNumId w:val="1"/>
  </w:num>
  <w:num w:numId="4" w16cid:durableId="1097287902">
    <w:abstractNumId w:val="12"/>
  </w:num>
  <w:num w:numId="5" w16cid:durableId="1833642245">
    <w:abstractNumId w:val="41"/>
  </w:num>
  <w:num w:numId="6" w16cid:durableId="898826252">
    <w:abstractNumId w:val="31"/>
  </w:num>
  <w:num w:numId="7" w16cid:durableId="1881243179">
    <w:abstractNumId w:val="16"/>
  </w:num>
  <w:num w:numId="8" w16cid:durableId="1055474053">
    <w:abstractNumId w:val="9"/>
  </w:num>
  <w:num w:numId="9" w16cid:durableId="20913419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2305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9772465">
    <w:abstractNumId w:val="40"/>
  </w:num>
  <w:num w:numId="12" w16cid:durableId="1274092484">
    <w:abstractNumId w:val="25"/>
  </w:num>
  <w:num w:numId="13" w16cid:durableId="1723600048">
    <w:abstractNumId w:val="15"/>
  </w:num>
  <w:num w:numId="14" w16cid:durableId="1110710174">
    <w:abstractNumId w:val="18"/>
  </w:num>
  <w:num w:numId="15" w16cid:durableId="1944612288">
    <w:abstractNumId w:val="7"/>
  </w:num>
  <w:num w:numId="16" w16cid:durableId="2160861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9178028">
    <w:abstractNumId w:val="4"/>
  </w:num>
  <w:num w:numId="18" w16cid:durableId="1686980931">
    <w:abstractNumId w:val="28"/>
  </w:num>
  <w:num w:numId="19" w16cid:durableId="2112356718">
    <w:abstractNumId w:val="36"/>
  </w:num>
  <w:num w:numId="20" w16cid:durableId="857038530">
    <w:abstractNumId w:val="26"/>
  </w:num>
  <w:num w:numId="21" w16cid:durableId="1302616612">
    <w:abstractNumId w:val="24"/>
  </w:num>
  <w:num w:numId="22" w16cid:durableId="730469758">
    <w:abstractNumId w:val="2"/>
  </w:num>
  <w:num w:numId="23" w16cid:durableId="1964532599">
    <w:abstractNumId w:val="38"/>
  </w:num>
  <w:num w:numId="24" w16cid:durableId="752820540">
    <w:abstractNumId w:val="23"/>
  </w:num>
  <w:num w:numId="25" w16cid:durableId="943423248">
    <w:abstractNumId w:val="35"/>
  </w:num>
  <w:num w:numId="26" w16cid:durableId="1967616966">
    <w:abstractNumId w:val="22"/>
  </w:num>
  <w:num w:numId="27" w16cid:durableId="2112164745">
    <w:abstractNumId w:val="33"/>
  </w:num>
  <w:num w:numId="28" w16cid:durableId="1430465271">
    <w:abstractNumId w:val="27"/>
  </w:num>
  <w:num w:numId="29" w16cid:durableId="1376848718">
    <w:abstractNumId w:val="8"/>
  </w:num>
  <w:num w:numId="30" w16cid:durableId="1602251236">
    <w:abstractNumId w:val="6"/>
  </w:num>
  <w:num w:numId="31" w16cid:durableId="1722948182">
    <w:abstractNumId w:val="11"/>
  </w:num>
  <w:num w:numId="32" w16cid:durableId="1714307643">
    <w:abstractNumId w:val="34"/>
  </w:num>
  <w:num w:numId="33" w16cid:durableId="278224101">
    <w:abstractNumId w:val="17"/>
  </w:num>
  <w:num w:numId="34" w16cid:durableId="321281383">
    <w:abstractNumId w:val="5"/>
  </w:num>
  <w:num w:numId="35" w16cid:durableId="1310983559">
    <w:abstractNumId w:val="37"/>
  </w:num>
  <w:num w:numId="36" w16cid:durableId="558439033">
    <w:abstractNumId w:val="14"/>
  </w:num>
  <w:num w:numId="37" w16cid:durableId="932783493">
    <w:abstractNumId w:val="10"/>
  </w:num>
  <w:num w:numId="38" w16cid:durableId="1905991772">
    <w:abstractNumId w:val="30"/>
  </w:num>
  <w:num w:numId="39" w16cid:durableId="432937091">
    <w:abstractNumId w:val="39"/>
  </w:num>
  <w:num w:numId="40" w16cid:durableId="799374308">
    <w:abstractNumId w:val="32"/>
  </w:num>
  <w:num w:numId="41" w16cid:durableId="1735353151">
    <w:abstractNumId w:val="3"/>
  </w:num>
  <w:num w:numId="42" w16cid:durableId="10033217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C4"/>
    <w:rsid w:val="00042E0D"/>
    <w:rsid w:val="00051950"/>
    <w:rsid w:val="00051EAA"/>
    <w:rsid w:val="000869E9"/>
    <w:rsid w:val="00087AAA"/>
    <w:rsid w:val="000971C1"/>
    <w:rsid w:val="000A40CA"/>
    <w:rsid w:val="000A7100"/>
    <w:rsid w:val="000B73A7"/>
    <w:rsid w:val="000C61BF"/>
    <w:rsid w:val="00114EA6"/>
    <w:rsid w:val="001250F8"/>
    <w:rsid w:val="00125E01"/>
    <w:rsid w:val="00132071"/>
    <w:rsid w:val="00136CEA"/>
    <w:rsid w:val="001467C4"/>
    <w:rsid w:val="001472EF"/>
    <w:rsid w:val="001B3FF6"/>
    <w:rsid w:val="001D46F8"/>
    <w:rsid w:val="001E2335"/>
    <w:rsid w:val="002025D6"/>
    <w:rsid w:val="0022596E"/>
    <w:rsid w:val="00265EFF"/>
    <w:rsid w:val="00275484"/>
    <w:rsid w:val="00276DF9"/>
    <w:rsid w:val="00287BED"/>
    <w:rsid w:val="002B1ABC"/>
    <w:rsid w:val="002C5117"/>
    <w:rsid w:val="002F0A85"/>
    <w:rsid w:val="002F21BE"/>
    <w:rsid w:val="00302994"/>
    <w:rsid w:val="00321D9D"/>
    <w:rsid w:val="00321E7A"/>
    <w:rsid w:val="00325DE9"/>
    <w:rsid w:val="00336442"/>
    <w:rsid w:val="00336C8C"/>
    <w:rsid w:val="00342DB3"/>
    <w:rsid w:val="00345A3B"/>
    <w:rsid w:val="0034681C"/>
    <w:rsid w:val="003814DC"/>
    <w:rsid w:val="00383CC3"/>
    <w:rsid w:val="003957F1"/>
    <w:rsid w:val="003B27B8"/>
    <w:rsid w:val="003C2DB6"/>
    <w:rsid w:val="003C5051"/>
    <w:rsid w:val="003D0A0F"/>
    <w:rsid w:val="00404311"/>
    <w:rsid w:val="004311BE"/>
    <w:rsid w:val="00440DC0"/>
    <w:rsid w:val="00451355"/>
    <w:rsid w:val="004648CA"/>
    <w:rsid w:val="00485D48"/>
    <w:rsid w:val="00485E54"/>
    <w:rsid w:val="00490EF4"/>
    <w:rsid w:val="00497B69"/>
    <w:rsid w:val="004B2383"/>
    <w:rsid w:val="004C0FC0"/>
    <w:rsid w:val="004D2837"/>
    <w:rsid w:val="004E57AE"/>
    <w:rsid w:val="004E76B4"/>
    <w:rsid w:val="004F6A00"/>
    <w:rsid w:val="00557F43"/>
    <w:rsid w:val="00566522"/>
    <w:rsid w:val="005825A9"/>
    <w:rsid w:val="005828C9"/>
    <w:rsid w:val="00583D3E"/>
    <w:rsid w:val="00586229"/>
    <w:rsid w:val="005A0D10"/>
    <w:rsid w:val="005C10ED"/>
    <w:rsid w:val="005C53ED"/>
    <w:rsid w:val="005C6F52"/>
    <w:rsid w:val="005E7CEF"/>
    <w:rsid w:val="005F5621"/>
    <w:rsid w:val="006012E9"/>
    <w:rsid w:val="00615841"/>
    <w:rsid w:val="00681DCC"/>
    <w:rsid w:val="00682393"/>
    <w:rsid w:val="00684000"/>
    <w:rsid w:val="006A24B1"/>
    <w:rsid w:val="006C201A"/>
    <w:rsid w:val="006C4F50"/>
    <w:rsid w:val="006E1230"/>
    <w:rsid w:val="006F4F40"/>
    <w:rsid w:val="007201D6"/>
    <w:rsid w:val="007223F3"/>
    <w:rsid w:val="00747120"/>
    <w:rsid w:val="00761C6F"/>
    <w:rsid w:val="007803A9"/>
    <w:rsid w:val="007A4F82"/>
    <w:rsid w:val="007B608F"/>
    <w:rsid w:val="007E7465"/>
    <w:rsid w:val="007F7DAD"/>
    <w:rsid w:val="00815B89"/>
    <w:rsid w:val="008308F1"/>
    <w:rsid w:val="00835CCE"/>
    <w:rsid w:val="00855C7C"/>
    <w:rsid w:val="00862342"/>
    <w:rsid w:val="008B0010"/>
    <w:rsid w:val="008C73C1"/>
    <w:rsid w:val="008D1B4A"/>
    <w:rsid w:val="008D2C56"/>
    <w:rsid w:val="008F3ED3"/>
    <w:rsid w:val="009204C5"/>
    <w:rsid w:val="00923CB8"/>
    <w:rsid w:val="009265CF"/>
    <w:rsid w:val="009374E0"/>
    <w:rsid w:val="0095700D"/>
    <w:rsid w:val="00964920"/>
    <w:rsid w:val="00991DB4"/>
    <w:rsid w:val="009927D0"/>
    <w:rsid w:val="009A60C9"/>
    <w:rsid w:val="009B2C02"/>
    <w:rsid w:val="009D5E1E"/>
    <w:rsid w:val="00A17A64"/>
    <w:rsid w:val="00A20D2B"/>
    <w:rsid w:val="00A30021"/>
    <w:rsid w:val="00A412A0"/>
    <w:rsid w:val="00A53037"/>
    <w:rsid w:val="00A721D5"/>
    <w:rsid w:val="00A75721"/>
    <w:rsid w:val="00A85ADF"/>
    <w:rsid w:val="00A93ECC"/>
    <w:rsid w:val="00AA2010"/>
    <w:rsid w:val="00AB0626"/>
    <w:rsid w:val="00AB3897"/>
    <w:rsid w:val="00AC0416"/>
    <w:rsid w:val="00AD2519"/>
    <w:rsid w:val="00AE4841"/>
    <w:rsid w:val="00AE53E9"/>
    <w:rsid w:val="00AF266F"/>
    <w:rsid w:val="00AF4FA9"/>
    <w:rsid w:val="00B0454C"/>
    <w:rsid w:val="00B13C89"/>
    <w:rsid w:val="00B4490B"/>
    <w:rsid w:val="00B45BC9"/>
    <w:rsid w:val="00B75662"/>
    <w:rsid w:val="00B81175"/>
    <w:rsid w:val="00B82BCA"/>
    <w:rsid w:val="00B94F65"/>
    <w:rsid w:val="00BA05FD"/>
    <w:rsid w:val="00BC24CF"/>
    <w:rsid w:val="00BC6D25"/>
    <w:rsid w:val="00BD27DA"/>
    <w:rsid w:val="00BE4C05"/>
    <w:rsid w:val="00BE7BAB"/>
    <w:rsid w:val="00BF41C7"/>
    <w:rsid w:val="00C004ED"/>
    <w:rsid w:val="00C06399"/>
    <w:rsid w:val="00C23E07"/>
    <w:rsid w:val="00C55E78"/>
    <w:rsid w:val="00C60A20"/>
    <w:rsid w:val="00C802B4"/>
    <w:rsid w:val="00C814C2"/>
    <w:rsid w:val="00C85C53"/>
    <w:rsid w:val="00C87375"/>
    <w:rsid w:val="00C87EF9"/>
    <w:rsid w:val="00C914B4"/>
    <w:rsid w:val="00CA31A1"/>
    <w:rsid w:val="00CA66CE"/>
    <w:rsid w:val="00CA71E7"/>
    <w:rsid w:val="00CC24AC"/>
    <w:rsid w:val="00CE4FEC"/>
    <w:rsid w:val="00CF26A6"/>
    <w:rsid w:val="00D11D84"/>
    <w:rsid w:val="00D45C64"/>
    <w:rsid w:val="00D73FA0"/>
    <w:rsid w:val="00DB49A4"/>
    <w:rsid w:val="00DC6825"/>
    <w:rsid w:val="00DF4DFC"/>
    <w:rsid w:val="00E30F6A"/>
    <w:rsid w:val="00E31DB8"/>
    <w:rsid w:val="00E50AA5"/>
    <w:rsid w:val="00E53CBE"/>
    <w:rsid w:val="00E66528"/>
    <w:rsid w:val="00E76E41"/>
    <w:rsid w:val="00E82E67"/>
    <w:rsid w:val="00E85545"/>
    <w:rsid w:val="00E91B41"/>
    <w:rsid w:val="00E966C9"/>
    <w:rsid w:val="00EB4521"/>
    <w:rsid w:val="00EC2948"/>
    <w:rsid w:val="00ED41CC"/>
    <w:rsid w:val="00ED46AE"/>
    <w:rsid w:val="00ED46CD"/>
    <w:rsid w:val="00ED53C7"/>
    <w:rsid w:val="00F0218D"/>
    <w:rsid w:val="00F116BF"/>
    <w:rsid w:val="00F85F23"/>
    <w:rsid w:val="00FA2602"/>
    <w:rsid w:val="00FA3179"/>
    <w:rsid w:val="00FB12F1"/>
    <w:rsid w:val="00FF25DA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Eikemo"/>
    <w:docVar w:name="ek_bedriftsnavn" w:val="Sykehuset Østfold"/>
    <w:docVar w:name="ek_dbfields" w:val="EK_Avdeling¤2#4¤2# ¤3#EK_Avsnitt¤2#4¤2# ¤3#EK_Bedriftsnavn¤2#1¤2#Sykehuset Østfold¤3#EK_GjelderFra¤2#0¤2#01.04.2023¤3#EK_KlGjelderFra¤2#0¤2#¤3#EK_Opprettet¤2#0¤2#21.01.2005¤3#EK_Utgitt¤2#0¤2#04.10.2004¤3#EK_IBrukDato¤2#0¤2#06.06.2023¤3#EK_DokumentID¤2#0¤2#D02362¤3#EK_DokTittel¤2#0¤2#Brukerutvalget - Sykehuset Østfold, mandat og sammensetning¤3#EK_DokType¤2#0¤2#Mandat¤3#EK_DocLvlShort¤2#0¤2#Nivå 1¤3#EK_DocLevel¤2#0¤2#Fellesdokumenter¤3#EK_EksRef¤2#2¤2# 4_x0009__x0009_Forvaltningsloven_x0009_00389_x0009_http://lovdata.no/dokument/NL/lov/1967-02-10/_x0009_¤1#_x0009_Helseforetaksloven (lov om helseforetak mm)_x0009_00395_x0009_http://www.lovdata.no/all/nl-20010615-093.html_x0009_¤1#_x0009_Offentleglova (lov om rett til innsyn i dokument i offentleg verksemd)_x0009_02285_x0009_http://lovdata.no/all/nl-20060519-016.html_x0009_¤1#_x0009_Pasient- og brukerrettighetsloven (pasientrettighetsloven)_x0009_00394_x0009_https://lovdata.no/dokument/NL/lov/1999-07-02-63_x0009_¤1#¤3#EK_Erstatter¤2#0¤2#24.07¤3#EK_ErstatterD¤2#0¤2#01.04.2023¤3#EK_Signatur¤2#0¤2#Adm. dir. Hege Gjessing¤3#EK_Verifisert¤2#0¤2# ¤3#EK_Hørt¤2#0¤2# ¤3#EK_AuditReview¤2#2¤2# ¤3#EK_AuditApprove¤2#2¤2# ¤3#EK_Gradering¤2#0¤2#Åpen¤3#EK_Gradnr¤2#4¤2#0¤3#EK_Kapittel¤2#4¤2# ¤3#EK_Referanse¤2#2¤2# 6_x0009_F/1.4-26_x0009_Strategi - virksomhetsstrategi Sykehuset Østfold 2023 - 2026_x0009_39950_x0009_dok39950.pdf_x0009_¤1#F/1.6.4.2-02_x0009_Råd, utvalg og komitéer - oppnevnt av administrerende direktør_x0009_19758_x0009_dok19758.docx_x0009_¤1#F/1.6.6-07_x0009_Brukerutvalg - retningslinje for brukermedvirkning på systemnivå HSØ_x0009_50231_x0009_https://helse-sorost.no/Documents/Brukermedvirkning/Felles%20retningslinjer%20-%20tilpasset%20Helse%20S%C3%B8r-%C3%98st%20RHF.pdf_x0009_¤1#F/1.6.6-08_x0009_Brukermedvirkning - veileder for brukerrepresentanter i råd og utvalg HSØ_x0009_50335_x0009_https://helse-sorost.no/Documents/Brukermedvirkning/Veileder%20-%20brukerrepresentanter%20i%20prosjekt%20r%C3%A5d%20og%20utvalg_Revidert%202023.pdf_x0009_¤1#F/2.1.12-01_x0009_Brukerrepresentanter - godtgjøring for brukerutvalg ved Sykehuset Østfold_x0009_12585_x0009_dok12585.docx_x0009_¤1#S3.5/3.3-05_x0009_Brukerutvalget og ungdomsrådet i SØ - sekretariatsfunksjon_x0009_16127_x0009_dok16127.docx_x0009_¤1#¤3#EK_RefNr¤2#0¤2#F/1.6.6-03¤3#EK_Revisjon¤2#0¤2#24.08¤3#EK_Ansvarlig¤2#0¤2#Linda Eikemo¤3#EK_SkrevetAv¤2#0¤2#Rådgiver Linda Eikemo¤3#EK_UText1¤2#0¤2#Styret Sykehuset Østfold HF¤3#EK_UText2¤2#0¤2# ¤3#EK_UText3¤2#0¤2# ¤3#EK_UText4¤2#0¤2# ¤3#EK_Status¤2#0¤2#I bruk¤3#EK_Stikkord¤2#0¤2##samhandling brukerutvalg bruker utvalg mandat¤3#EK_SuperStikkord¤2#0¤2#¤3#EK_Rapport¤2#3¤2#¤3#EK_EKPrintMerke¤2#0¤2#Uoffisiell utskrift er kun gyldig på utskriftsdato¤3#EK_Watermark¤2#0¤2#¤3#EK_Utgave¤2#0¤2#24.08¤3#EK_Merknad¤2#7¤2#oppdatert medlemmer i nytt Brukerutvalg 1.4 2023- 31.3 2025, oppdatert 6.6 med medlem fra FFO¤3#EK_VerLogg¤2#2¤2#Ver. 24.08 - 06.06.2023|oppdatert medlemmer i nytt Brukerutvalg 1.4 2023- 31.3 2025, oppdatert 6.6 med medlem fra FFO¤1#Ver. 24.07 - 21.03.2023|oppdatert medlemmer i brukerutvalget 1.4 2023- 31.3 2025¤1#Ver. 24.06 - 21.02.2023|lagt til veileder for brukerrepresentanter i råd og utvalg¤1#Ver. 24.05 - 08.02.2023|Endring i henhold til retningslinjer fra Helse Sør-Øst¤1#Ver. 24.04 - 24.11.2022|oppdatert jfr nye retningslinjer i HSØ for Ungdomsråd¤1#Ver. 24.03 - 14.11.2022|Korrigert tittel¤1#Ver. 24.02 - 14.09.2022|fjernet strategi for brukermedvirkning¤1#Ver. 24.01 - 04.08.2022|Oppdatert til ny dato for oppnevning i henhold til prosedyre mal for mandater.¤1#Ver. 24.00 - 14.02.2022|Oppdatert. Rådet videreføres til neste oppnevning. Ny oppnevning blir forskjøvet fra partallsår til oddetallsår.¤1#Ver. 23.03 - 01.03.2021|Oppdatert. Videreføres til neste oppnevning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1.04.2025¤3#EK_Vedlegg¤2#2¤2# 1_x0009_V01_x0009_Brukerutvalget - retningslinje for godtgjøring for brukerutvalg HSØ (F/1.6.6-02)_x0009_12586_x0009_dok12586.pdf_x0009_¤1#¤3#EK_AvdelingOver¤2#4¤2# ¤3#EK_HRefNr¤2#0¤2# ¤3#EK_HbNavn¤2#0¤2# ¤3#EK_DokRefnr¤2#4¤2#0001020706¤3#EK_Dokendrdato¤2#4¤2#02.06.2023 09:46:46¤3#EK_HbType¤2#4¤2# ¤3#EK_Offisiell¤2#4¤2# ¤3#EK_VedleggRef¤2#4¤2#F/1.6.6-03¤3#EK_Strukt00¤2#5¤2#¤5#F¤5#Felles SØ¤5#1¤5#0¤4#/¤5#1¤5#styringsdokumenter¤5#0¤5#0¤4#.¤5#6¤5#Organisasjonen¤5#0¤5#0¤4#.¤5#6¤5#råd / utvalg - brukermedvirkning / samhandlin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1¤5#styringsdokumenter¤5#0¤5#0¤4#.¤5#6¤5#Organisasjonen¤5#0¤5#0¤4#.¤5#6¤5#råd / utvalg - brukermedvirkning / samhandling¤5#0¤5#0¤4#\¤3#"/>
    <w:docVar w:name="ek_dl" w:val="3"/>
    <w:docVar w:name="ek_doclevel" w:val="Fellesdokumenter"/>
    <w:docVar w:name="ek_doclvlshort" w:val="Nivå 1"/>
    <w:docVar w:name="ek_doktittel" w:val="Brukerutvalget - Sykehuset Østfold, mandat og sammensetning"/>
    <w:docVar w:name="ek_doktype" w:val="Mandat"/>
    <w:docVar w:name="ek_dokumentid" w:val="D02362"/>
    <w:docVar w:name="ek_editprotect" w:val="-1"/>
    <w:docVar w:name="ek_eksref" w:val="[EK_EksRef]"/>
    <w:docVar w:name="ek_erstatter" w:val="24.07"/>
    <w:docVar w:name="ek_erstatterd" w:val="01.04.2023"/>
    <w:docVar w:name="ek_format" w:val="-10"/>
    <w:docVar w:name="ek_gjelderfra" w:val="01.04.2023"/>
    <w:docVar w:name="ek_gjeldertil" w:val="01.04.2025"/>
    <w:docVar w:name="ek_gradering" w:val="Åpen"/>
    <w:docVar w:name="ek_hbnavn" w:val=" "/>
    <w:docVar w:name="ek_hrefnr" w:val=" "/>
    <w:docVar w:name="ek_hørt" w:val=" "/>
    <w:docVar w:name="ek_ibrukdato" w:val="06.06.2023"/>
    <w:docVar w:name="ek_klgjelderfra" w:val="[]"/>
    <w:docVar w:name="ek_merknad" w:val="Oppdatert etter nasjonale retningslinjer 2025: nominasjon, sammensetning, lagt til habilitet og konfidensialitet samt justert mandat. Oppdatert medlemmer for perioden 1.4.2025-31.3.2027"/>
    <w:docVar w:name="ek_opprettet" w:val="21.01.2005"/>
    <w:docVar w:name="ek_protection" w:val="-1"/>
    <w:docVar w:name="ek_rapport" w:val="[]"/>
    <w:docVar w:name="ek_referanse" w:val="[EK_Referanse]"/>
    <w:docVar w:name="ek_refnr" w:val="F/1.6.6-03"/>
    <w:docVar w:name="ek_revisjon" w:val="24.08"/>
    <w:docVar w:name="ek_s00mt1-100" w:val="Felles SØ"/>
    <w:docVar w:name="ek_s00mt2-101" w:val="[ ]"/>
    <w:docVar w:name="ek_signatur" w:val="Adm. dir. Hege Gjessing"/>
    <w:docVar w:name="ek_skrevetav" w:val="Rådgiver Linda Eikemo"/>
    <w:docVar w:name="ek_status" w:val="I bruk"/>
    <w:docVar w:name="ek_stikkord" w:val="#samhandling brukerutvalg bruker utvalg mandat"/>
    <w:docVar w:name="EK_TYPE" w:val="DOK"/>
    <w:docVar w:name="ek_utext1" w:val="Styret Sykehuset Østfold HF"/>
    <w:docVar w:name="ek_utext2" w:val=" "/>
    <w:docVar w:name="ek_utext3" w:val=" "/>
    <w:docVar w:name="ek_utext4" w:val=" "/>
    <w:docVar w:name="ek_utgave" w:val="24.08"/>
    <w:docVar w:name="ek_utgitt" w:val="04.10.2004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eksref" w:val=";00389;00395;02285;00394;"/>
    <w:docVar w:name="idek_referanse" w:val=";39950;19758;50231;50335;12585;16127;"/>
    <w:docVar w:name="idek_vedlegg" w:val=";12586;"/>
    <w:docVar w:name="idxd" w:val=";39950;19758;50231;50335;12585;16127;12586;"/>
    <w:docVar w:name="idxr" w:val=";00389;00395;02285;00394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389;00395;02285;00394;"/>
    <w:docVar w:name="tidek_referanse" w:val=";39950;19758;50231;50335;12585;16127;"/>
    <w:docVar w:name="tidek_vedlegg" w:val=";12586;"/>
    <w:docVar w:name="Tittel" w:val="Dette er en Test tittel."/>
    <w:docVar w:name="Utgave" w:val="[Ver]"/>
    <w:docVar w:name="xd12585" w:val="F/2.1.12-01"/>
    <w:docVar w:name="xd12586" w:val="V01"/>
    <w:docVar w:name="xd16127" w:val="S3.5/3.3-05"/>
    <w:docVar w:name="xd19758" w:val="F/1.6.4.2-02"/>
    <w:docVar w:name="xd39950" w:val="F/1.4-26"/>
    <w:docVar w:name="xd50231" w:val="F/1.6.6-08"/>
    <w:docVar w:name="xd50335" w:val="F/1.6.6-09"/>
    <w:docVar w:name="xdf12585" w:val="dok12585.docx"/>
    <w:docVar w:name="xdf12586" w:val="dok12586.pdf"/>
    <w:docVar w:name="xdf16127" w:val="dok16127.docx"/>
    <w:docVar w:name="xdf19758" w:val="dok19758.docx"/>
    <w:docVar w:name="xdf39950" w:val="dok39950.pdf"/>
    <w:docVar w:name="xdf50231" w:val="https://helse-sorost.no/Documents/Brukermedvirkning/Felles%20retningslinjer%20-%20tilpasset%20Helse%20S%C3%B8r-%C3%98st%20RHF.pdf"/>
    <w:docVar w:name="xdf50335" w:val="https://helse-sorost.no/Documents/Brukermedvirkning/Veileder%20-%20brukerrepresentanter%20i%20prosjekt%20r%C3%A5d%20og%20utvalg_Revidert%202023.pdf"/>
    <w:docVar w:name="xdl12585" w:val="F/2.1.12-01 Brukerrepresentanter - godtgjøring for brukerutvalg ved Sykehuset Østfold"/>
    <w:docVar w:name="xdl12586" w:val="V01 Brukerutvalget - retningslinje for godtgjøring for brukerutvalg HSØ (F/1.6.6-02)"/>
    <w:docVar w:name="xdl16127" w:val="S3.5/3.3-05 Brukerutvalget og ungdomsrådet i SØ - sekretariatsfunksjon"/>
    <w:docVar w:name="xdl19758" w:val="F/1.6.4.2-02 Råd, utvalg og komitéer - oppnevnt av administrerende direktør"/>
    <w:docVar w:name="xdl39950" w:val="F/1.4-26 Strategi - virksomhetsstrategi Sykehuset Østfold 2023 - 2026"/>
    <w:docVar w:name="xdl50231" w:val="F/1.6.6-08 Brukerutvalg - retningslinje for brukermedvirkning på systemnivå HSØ"/>
    <w:docVar w:name="xdl50335" w:val="F/1.6.6-09 Brukermedvirkning - veileder for brukerrepresentanter i råd og utvalg HSØ"/>
    <w:docVar w:name="xdt12585" w:val="Brukerrepresentanter - godtgjøring for brukerutvalg ved Sykehuset Østfold"/>
    <w:docVar w:name="xdt12586" w:val="Brukerutvalget - retningslinje for godtgjøring for brukerutvalg HSØ (F/1.6.6-02)"/>
    <w:docVar w:name="xdt16127" w:val="Brukerutvalget og ungdomsrådet i SØ - sekretariatsfunksjon"/>
    <w:docVar w:name="xdt19758" w:val="Råd, utvalg og komitéer - oppnevnt av administrerende direktør"/>
    <w:docVar w:name="xdt39950" w:val="Strategi - virksomhetsstrategi Sykehuset Østfold 2023 - 2026"/>
    <w:docVar w:name="xdt50231" w:val="Brukerutvalg - retningslinje for brukermedvirkning på systemnivå HSØ"/>
    <w:docVar w:name="xdt50335" w:val="Brukermedvirkning - veileder for brukerrepresentanter i råd og utvalg HSØ"/>
    <w:docVar w:name="xrf00389" w:val="http://lovdata.no/dokument/NL/lov/1967-02-10/"/>
    <w:docVar w:name="xrf00394" w:val="https://lovdata.no/dokument/NL/lov/1999-07-02-63"/>
    <w:docVar w:name="xrf00395" w:val="http://www.lovdata.no/all/nl-20010615-093.html"/>
    <w:docVar w:name="xrf02285" w:val="http://lovdata.no/all/nl-20060519-016.html"/>
    <w:docVar w:name="xrl00389" w:val=" Forvaltningsloven"/>
    <w:docVar w:name="xrl00394" w:val=" Pasient- og brukerrettighetsloven (pasientrettighetsloven)"/>
    <w:docVar w:name="xrl00395" w:val=" Helseforetaksloven (lov om helseforetak mm)"/>
    <w:docVar w:name="xrl02285" w:val=" Offentleglova (lov om rett til innsyn i dokument i offentleg verksemd)"/>
    <w:docVar w:name="xrt00389" w:val="Forvaltningsloven"/>
    <w:docVar w:name="xrt00394" w:val="Pasient- og brukerrettighetsloven (pasientrettighetsloven)"/>
    <w:docVar w:name="xrt00395" w:val="Helseforetaksloven (lov om helseforetak mm)"/>
    <w:docVar w:name="xrt02285" w:val="Offentleglova (lov om rett til innsyn i dokument i offentleg verksemd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4DB4C"/>
  <w15:docId w15:val="{DBA8467D-4E8C-4CD8-8596-51FAE86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Spacing">
    <w:name w:val="No Spacing"/>
    <w:uiPriority w:val="1"/>
    <w:qFormat/>
    <w:rsid w:val="00C06399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0F6A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table" w:customStyle="1" w:styleId="TableGrid0">
    <w:name w:val="Table Grid_0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dok/DOK39950.pdf" TargetMode="External" /><Relationship Id="rId11" Type="http://schemas.openxmlformats.org/officeDocument/2006/relationships/hyperlink" Target="https://kvalitet.so-hf.no/docs/pub/DOK46153.htm" TargetMode="External" /><Relationship Id="rId12" Type="http://schemas.openxmlformats.org/officeDocument/2006/relationships/hyperlink" Target="https://helse-sorost.no/Documents/Brukermedvirkning/Veileder%20-%20brukerrepresentanter%20i%20prosjekt%20r%C3%A5d%20og%20utvalg_Revidert%202023.pdf" TargetMode="External" /><Relationship Id="rId13" Type="http://schemas.openxmlformats.org/officeDocument/2006/relationships/hyperlink" Target="https://www.helse-sorost.no/48cc5a/siteassets/documents/brukermedvirkning/godtgjoring/felles-retningslinjer-for-brukermedvirkning-systemniva_2025.pdf" TargetMode="External" /><Relationship Id="rId14" Type="http://schemas.openxmlformats.org/officeDocument/2006/relationships/hyperlink" Target="https://kvalitet.so-hf.no/docs/pub/DOK12585.htm" TargetMode="External" /><Relationship Id="rId15" Type="http://schemas.openxmlformats.org/officeDocument/2006/relationships/hyperlink" Target="https://kvalitet.so-hf.no/docs/pub/DOK16127.htm" TargetMode="External" /><Relationship Id="rId16" Type="http://schemas.openxmlformats.org/officeDocument/2006/relationships/hyperlink" Target="https://lovdata.no/dokument/NL/lov/1999-07-02-63" TargetMode="External" /><Relationship Id="rId17" Type="http://schemas.openxmlformats.org/officeDocument/2006/relationships/hyperlink" Target="http://www.lovdata.no/all/nl-20010615-093.html" TargetMode="External" /><Relationship Id="rId18" Type="http://schemas.openxmlformats.org/officeDocument/2006/relationships/hyperlink" Target="http://lovdata.no/all/nl-20060519-016.html" TargetMode="External" /><Relationship Id="rId19" Type="http://schemas.openxmlformats.org/officeDocument/2006/relationships/hyperlink" Target="http://lovdata.no/dokument/NL/lov/1967-02-10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brukerutvalget@so-hf.no" TargetMode="External" /><Relationship Id="rId6" Type="http://schemas.openxmlformats.org/officeDocument/2006/relationships/hyperlink" Target="https://kvalitet.so-hf.no/docs/pub/DOK19758.htm" TargetMode="External" /><Relationship Id="rId7" Type="http://schemas.openxmlformats.org/officeDocument/2006/relationships/hyperlink" Target="https://lovdata.no/lov/1967-02-10/%C3%82%C2%A76" TargetMode="External" /><Relationship Id="rId8" Type="http://schemas.openxmlformats.org/officeDocument/2006/relationships/hyperlink" Target="https://lovdata.no/dokument/NL/lov/2001-06-15-93" TargetMode="External" /><Relationship Id="rId9" Type="http://schemas.openxmlformats.org/officeDocument/2006/relationships/hyperlink" Target="https://fn.no/assets/images/FN-kunnskap/Avtaler/FN-konvensjoner-filer/Verdenserkl%C3%A6ringen-om-menneskerettigheter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EI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C426-7871-47BC-B573-6089CD2851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136</TotalTime>
  <Pages>4</Pages>
  <Words>1612</Words>
  <Characters>8544</Characters>
  <Application>Microsoft Office Word</Application>
  <DocSecurity>0</DocSecurity>
  <Lines>71</Lines>
  <Paragraphs>20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Brukerutvalget - Sykehuset Østfold, mandat og sammensetning</vt:lpstr>
      <vt:lpstr>Prosedyre</vt:lpstr>
    </vt:vector>
  </TitlesOfParts>
  <Company>Datakvalitet AS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Brukerutvalget - Sykehuset Østfold, mandat og sammensetning</dc:title>
  <dc:subject>0001020706|F/1.6.6-03|</dc:subject>
  <dc:creator>Handbok</dc:creator>
  <cp:lastModifiedBy>Linda Eikemo</cp:lastModifiedBy>
  <cp:revision>13</cp:revision>
  <cp:lastPrinted>2014-06-30T13:08:00Z</cp:lastPrinted>
  <dcterms:created xsi:type="dcterms:W3CDTF">2023-06-06T08:14:00Z</dcterms:created>
  <dcterms:modified xsi:type="dcterms:W3CDTF">2025-02-27T12:09:00Z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Brukerutvalget - Sykehuset Østfold, mandat og sammensetning</vt:lpwstr>
  </property>
  <property fmtid="{D5CDD505-2E9C-101B-9397-08002B2CF9AE}" pid="4" name="EK_DokType">
    <vt:lpwstr>Mandat</vt:lpwstr>
  </property>
  <property fmtid="{D5CDD505-2E9C-101B-9397-08002B2CF9AE}" pid="5" name="EK_DokumentID">
    <vt:lpwstr>D02362</vt:lpwstr>
  </property>
  <property fmtid="{D5CDD505-2E9C-101B-9397-08002B2CF9AE}" pid="6" name="EK_GjelderFra">
    <vt:lpwstr>05.03.2025</vt:lpwstr>
  </property>
  <property fmtid="{D5CDD505-2E9C-101B-9397-08002B2CF9AE}" pid="7" name="EK_Merknad">
    <vt:lpwstr>oppdatert medlemmer i nytt Brukerutvalg 1.4 2023- 31.3 2025, oppdatert 6.6 med medlem fra FFO</vt:lpwstr>
  </property>
  <property fmtid="{D5CDD505-2E9C-101B-9397-08002B2CF9AE}" pid="8" name="EK_S00MT1-100">
    <vt:lpwstr>Felles SØ</vt:lpwstr>
  </property>
  <property fmtid="{D5CDD505-2E9C-101B-9397-08002B2CF9AE}" pid="9" name="EK_Signatur">
    <vt:lpwstr>Admin. direktør Helge Stene-Johansen</vt:lpwstr>
  </property>
  <property fmtid="{D5CDD505-2E9C-101B-9397-08002B2CF9AE}" pid="10" name="EK_SkrevetAv">
    <vt:lpwstr>Rådgiver Linda Eikemo</vt:lpwstr>
  </property>
  <property fmtid="{D5CDD505-2E9C-101B-9397-08002B2CF9AE}" pid="11" name="EK_Utgave">
    <vt:lpwstr>25.00</vt:lpwstr>
  </property>
  <property fmtid="{D5CDD505-2E9C-101B-9397-08002B2CF9AE}" pid="12" name="EK_Watermark">
    <vt:lpwstr> </vt:lpwstr>
  </property>
  <property fmtid="{D5CDD505-2E9C-101B-9397-08002B2CF9AE}" pid="13" name="XD12585">
    <vt:lpwstr>F/2.1.13-01</vt:lpwstr>
  </property>
  <property fmtid="{D5CDD505-2E9C-101B-9397-08002B2CF9AE}" pid="14" name="XD12586">
    <vt:lpwstr>V01</vt:lpwstr>
  </property>
  <property fmtid="{D5CDD505-2E9C-101B-9397-08002B2CF9AE}" pid="15" name="XD16127">
    <vt:lpwstr>S3.10/8.3-05</vt:lpwstr>
  </property>
  <property fmtid="{D5CDD505-2E9C-101B-9397-08002B2CF9AE}" pid="16" name="XD19758">
    <vt:lpwstr>F/1.6.4.4-04</vt:lpwstr>
  </property>
  <property fmtid="{D5CDD505-2E9C-101B-9397-08002B2CF9AE}" pid="17" name="XD39950">
    <vt:lpwstr>F/1.4-22</vt:lpwstr>
  </property>
  <property fmtid="{D5CDD505-2E9C-101B-9397-08002B2CF9AE}" pid="18" name="XD46153">
    <vt:lpwstr>F/1.6.4.3-02</vt:lpwstr>
  </property>
  <property fmtid="{D5CDD505-2E9C-101B-9397-08002B2CF9AE}" pid="19" name="XD50231">
    <vt:lpwstr>F/1.6.5-02</vt:lpwstr>
  </property>
  <property fmtid="{D5CDD505-2E9C-101B-9397-08002B2CF9AE}" pid="20" name="XD50335">
    <vt:lpwstr>F/1.6.5-01</vt:lpwstr>
  </property>
  <property fmtid="{D5CDD505-2E9C-101B-9397-08002B2CF9AE}" pid="21" name="XDF12585">
    <vt:lpwstr>Brukerrepresentant - godtgjøring for brukerutvalg ved Sykehuset Østfold</vt:lpwstr>
  </property>
  <property fmtid="{D5CDD505-2E9C-101B-9397-08002B2CF9AE}" pid="22" name="XDF12586">
    <vt:lpwstr>Brukerutvalget - retningslinje for godtgjøring for brukerutvalg 2024 HSØ (F/1.6.6-04)</vt:lpwstr>
  </property>
  <property fmtid="{D5CDD505-2E9C-101B-9397-08002B2CF9AE}" pid="23" name="XDF16127">
    <vt:lpwstr>Brukerutvalget og ungdomsrådet i SØ - sekretariatsfunksjon</vt:lpwstr>
  </property>
  <property fmtid="{D5CDD505-2E9C-101B-9397-08002B2CF9AE}" pid="24" name="XDF19758">
    <vt:lpwstr>Råd, utvalg og komitéer - oppnevnt av administrerende direktør</vt:lpwstr>
  </property>
  <property fmtid="{D5CDD505-2E9C-101B-9397-08002B2CF9AE}" pid="25" name="XDF39950">
    <vt:lpwstr>Strategi - virksomhetsstrategi Sykehuset Østfold 2025 - 2029</vt:lpwstr>
  </property>
  <property fmtid="{D5CDD505-2E9C-101B-9397-08002B2CF9AE}" pid="26" name="XDF46153">
    <vt:lpwstr>Arbeidsutvalg - til Brukerutvalget, mandat og sammensetning</vt:lpwstr>
  </property>
  <property fmtid="{D5CDD505-2E9C-101B-9397-08002B2CF9AE}" pid="27" name="XDF50231">
    <vt:lpwstr>Brukermedvikning på systemnivå i helseforetak</vt:lpwstr>
  </property>
  <property fmtid="{D5CDD505-2E9C-101B-9397-08002B2CF9AE}" pid="28" name="XDF50335">
    <vt:lpwstr>Brukermedvirkning - veileder for brukerrepresentanter i råd og utvalg HSØ</vt:lpwstr>
  </property>
  <property fmtid="{D5CDD505-2E9C-101B-9397-08002B2CF9AE}" pid="29" name="XDL12585">
    <vt:lpwstr>F/2.1.13-01 Brukerrepresentant - godtgjøring for brukerutvalg ved Sykehuset Østfold</vt:lpwstr>
  </property>
  <property fmtid="{D5CDD505-2E9C-101B-9397-08002B2CF9AE}" pid="30" name="XDL12586">
    <vt:lpwstr>V01 Brukerutvalget - retningslinje for godtgjøring for brukerutvalg 2024 HSØ (F/1.6.6-04)</vt:lpwstr>
  </property>
  <property fmtid="{D5CDD505-2E9C-101B-9397-08002B2CF9AE}" pid="31" name="XDL16127">
    <vt:lpwstr>S3.10/8.3-05 Brukerutvalget og ungdomsrådet i SØ - sekretariatsfunksjon</vt:lpwstr>
  </property>
  <property fmtid="{D5CDD505-2E9C-101B-9397-08002B2CF9AE}" pid="32" name="XDL19758">
    <vt:lpwstr>F/1.6.4.4-04 Råd, utvalg og komitéer - oppnevnt av administrerende direktør</vt:lpwstr>
  </property>
  <property fmtid="{D5CDD505-2E9C-101B-9397-08002B2CF9AE}" pid="33" name="XDL39950">
    <vt:lpwstr>F/1.4-22 Strategi - virksomhetsstrategi Sykehuset Østfold 2025 - 2029</vt:lpwstr>
  </property>
  <property fmtid="{D5CDD505-2E9C-101B-9397-08002B2CF9AE}" pid="34" name="XDL46153">
    <vt:lpwstr>F/1.6.4.3-02 Arbeidsutvalg - til Brukerutvalget, mandat og sammensetning</vt:lpwstr>
  </property>
  <property fmtid="{D5CDD505-2E9C-101B-9397-08002B2CF9AE}" pid="35" name="XDL50231">
    <vt:lpwstr>F/1.6.5-02 Brukermedvikning på systemnivå i helseforetak</vt:lpwstr>
  </property>
  <property fmtid="{D5CDD505-2E9C-101B-9397-08002B2CF9AE}" pid="36" name="XDL50335">
    <vt:lpwstr>F/1.6.5-01 Brukermedvirkning - veileder for brukerrepresentanter i råd og utvalg HSØ</vt:lpwstr>
  </property>
  <property fmtid="{D5CDD505-2E9C-101B-9397-08002B2CF9AE}" pid="37" name="XDT12585">
    <vt:lpwstr>Brukerrepresentant - godtgjøring for brukerutvalg ved Sykehuset Østfold</vt:lpwstr>
  </property>
  <property fmtid="{D5CDD505-2E9C-101B-9397-08002B2CF9AE}" pid="38" name="XDT12586">
    <vt:lpwstr>Brukerutvalget - retningslinje for godtgjøring for brukerutvalg 2024 HSØ (F/1.6.6-04)</vt:lpwstr>
  </property>
  <property fmtid="{D5CDD505-2E9C-101B-9397-08002B2CF9AE}" pid="39" name="XDT16127">
    <vt:lpwstr>Brukerutvalget og ungdomsrådet i SØ - sekretariatsfunksjon</vt:lpwstr>
  </property>
  <property fmtid="{D5CDD505-2E9C-101B-9397-08002B2CF9AE}" pid="40" name="XDT19758">
    <vt:lpwstr>Råd, utvalg og komitéer - oppnevnt av administrerende direktør</vt:lpwstr>
  </property>
  <property fmtid="{D5CDD505-2E9C-101B-9397-08002B2CF9AE}" pid="41" name="XDT39950">
    <vt:lpwstr>Strategi - virksomhetsstrategi Sykehuset Østfold 2025 - 2029</vt:lpwstr>
  </property>
  <property fmtid="{D5CDD505-2E9C-101B-9397-08002B2CF9AE}" pid="42" name="XDT46153">
    <vt:lpwstr>Arbeidsutvalg - til Brukerutvalget, mandat og sammensetning</vt:lpwstr>
  </property>
  <property fmtid="{D5CDD505-2E9C-101B-9397-08002B2CF9AE}" pid="43" name="XDT50231">
    <vt:lpwstr>Brukermedvikning på systemnivå i helseforetak</vt:lpwstr>
  </property>
  <property fmtid="{D5CDD505-2E9C-101B-9397-08002B2CF9AE}" pid="44" name="XDT50335">
    <vt:lpwstr>Brukermedvirkning - veileder for brukerrepresentanter i råd og utvalg HSØ</vt:lpwstr>
  </property>
  <property fmtid="{D5CDD505-2E9C-101B-9397-08002B2CF9AE}" pid="45" name="XR00389">
    <vt:lpwstr/>
  </property>
  <property fmtid="{D5CDD505-2E9C-101B-9397-08002B2CF9AE}" pid="46" name="XR00394">
    <vt:lpwstr/>
  </property>
  <property fmtid="{D5CDD505-2E9C-101B-9397-08002B2CF9AE}" pid="47" name="XR00395">
    <vt:lpwstr/>
  </property>
  <property fmtid="{D5CDD505-2E9C-101B-9397-08002B2CF9AE}" pid="48" name="XR02285">
    <vt:lpwstr/>
  </property>
  <property fmtid="{D5CDD505-2E9C-101B-9397-08002B2CF9AE}" pid="49" name="XRF00389">
    <vt:lpwstr>Forvaltningsloven</vt:lpwstr>
  </property>
  <property fmtid="{D5CDD505-2E9C-101B-9397-08002B2CF9AE}" pid="50" name="XRF00394">
    <vt:lpwstr>Pasient- og brukerrettighetsloven (pasientrettighetsloven)</vt:lpwstr>
  </property>
  <property fmtid="{D5CDD505-2E9C-101B-9397-08002B2CF9AE}" pid="51" name="XRF00395">
    <vt:lpwstr>Helseforetaksloven (lov om helseforetak mm)</vt:lpwstr>
  </property>
  <property fmtid="{D5CDD505-2E9C-101B-9397-08002B2CF9AE}" pid="52" name="XRF02285">
    <vt:lpwstr>Offentleglova (lov om rett til innsyn i dokument i offentleg verksemd)</vt:lpwstr>
  </property>
  <property fmtid="{D5CDD505-2E9C-101B-9397-08002B2CF9AE}" pid="53" name="XRL00389">
    <vt:lpwstr> Forvaltningsloven</vt:lpwstr>
  </property>
  <property fmtid="{D5CDD505-2E9C-101B-9397-08002B2CF9AE}" pid="54" name="XRL00394">
    <vt:lpwstr> Pasient- og brukerrettighetsloven (pasientrettighetsloven)</vt:lpwstr>
  </property>
  <property fmtid="{D5CDD505-2E9C-101B-9397-08002B2CF9AE}" pid="55" name="XRL00395">
    <vt:lpwstr> Helseforetaksloven (lov om helseforetak mm)</vt:lpwstr>
  </property>
  <property fmtid="{D5CDD505-2E9C-101B-9397-08002B2CF9AE}" pid="56" name="XRL02285">
    <vt:lpwstr> Offentleglova (lov om rett til innsyn i dokument i offentleg verksemd)</vt:lpwstr>
  </property>
  <property fmtid="{D5CDD505-2E9C-101B-9397-08002B2CF9AE}" pid="57" name="XRT00389">
    <vt:lpwstr>Forvaltningsloven</vt:lpwstr>
  </property>
  <property fmtid="{D5CDD505-2E9C-101B-9397-08002B2CF9AE}" pid="58" name="XRT00394">
    <vt:lpwstr>Pasient- og brukerrettighetsloven (pasientrettighetsloven)</vt:lpwstr>
  </property>
  <property fmtid="{D5CDD505-2E9C-101B-9397-08002B2CF9AE}" pid="59" name="XRT00395">
    <vt:lpwstr>Helseforetaksloven (lov om helseforetak mm)</vt:lpwstr>
  </property>
  <property fmtid="{D5CDD505-2E9C-101B-9397-08002B2CF9AE}" pid="60" name="XRT02285">
    <vt:lpwstr>Offentleglova (lov om rett til innsyn i dokument i offentleg verksemd)</vt:lpwstr>
  </property>
</Properties>
</file>